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AA84" w14:textId="1020ECD4" w:rsidR="009465D6" w:rsidRPr="0050557F" w:rsidRDefault="009465D6" w:rsidP="0034367B">
      <w:pPr>
        <w:spacing w:line="276" w:lineRule="auto"/>
        <w:rPr>
          <w:rFonts w:ascii="Arial" w:hAnsi="Arial" w:cs="Arial"/>
          <w:b/>
        </w:rPr>
      </w:pPr>
      <w:r w:rsidRPr="0050557F">
        <w:rPr>
          <w:rFonts w:ascii="Arial" w:hAnsi="Arial" w:cs="Arial"/>
          <w:b/>
        </w:rPr>
        <w:t xml:space="preserve">The threat to </w:t>
      </w:r>
      <w:r w:rsidR="00AD0CE7" w:rsidRPr="0050557F">
        <w:rPr>
          <w:rFonts w:ascii="Arial" w:hAnsi="Arial" w:cs="Arial"/>
          <w:b/>
        </w:rPr>
        <w:t xml:space="preserve">geopolitical stability </w:t>
      </w:r>
      <w:r w:rsidRPr="0050557F">
        <w:rPr>
          <w:rFonts w:ascii="Arial" w:hAnsi="Arial" w:cs="Arial"/>
          <w:b/>
        </w:rPr>
        <w:t xml:space="preserve">posed by </w:t>
      </w:r>
      <w:r w:rsidR="00AD0CE7" w:rsidRPr="0050557F">
        <w:rPr>
          <w:rFonts w:ascii="Arial" w:hAnsi="Arial" w:cs="Arial"/>
          <w:b/>
        </w:rPr>
        <w:t xml:space="preserve">‘compatriot politics’ </w:t>
      </w:r>
      <w:r w:rsidRPr="0050557F">
        <w:rPr>
          <w:rFonts w:ascii="Arial" w:hAnsi="Arial" w:cs="Arial"/>
          <w:b/>
        </w:rPr>
        <w:t>in Russia’s European near abroad</w:t>
      </w:r>
    </w:p>
    <w:p w14:paraId="7220694B" w14:textId="77777777" w:rsidR="00056078" w:rsidRPr="0050557F" w:rsidRDefault="00056078" w:rsidP="0034367B">
      <w:pPr>
        <w:spacing w:line="276" w:lineRule="auto"/>
        <w:rPr>
          <w:rFonts w:ascii="Arial" w:hAnsi="Arial" w:cs="Arial"/>
          <w:b/>
        </w:rPr>
      </w:pPr>
    </w:p>
    <w:p w14:paraId="6B6DE5D0" w14:textId="20D39295" w:rsidR="00FE599F" w:rsidRPr="0050557F" w:rsidRDefault="00FE599F" w:rsidP="0034367B">
      <w:pPr>
        <w:spacing w:line="276" w:lineRule="auto"/>
        <w:rPr>
          <w:rFonts w:ascii="Arial" w:hAnsi="Arial" w:cs="Arial"/>
        </w:rPr>
      </w:pPr>
      <w:r w:rsidRPr="0050557F">
        <w:rPr>
          <w:rFonts w:ascii="Arial" w:hAnsi="Arial" w:cs="Arial"/>
        </w:rPr>
        <w:t>Map 1: Russia’s Near Abroad</w:t>
      </w:r>
    </w:p>
    <w:p w14:paraId="2DE8F1C2" w14:textId="77777777" w:rsidR="00663FDD" w:rsidRPr="0050557F" w:rsidRDefault="00663FDD" w:rsidP="0034367B">
      <w:pPr>
        <w:spacing w:line="276" w:lineRule="auto"/>
        <w:rPr>
          <w:rFonts w:ascii="Arial" w:hAnsi="Arial" w:cs="Arial"/>
        </w:rPr>
      </w:pPr>
    </w:p>
    <w:p w14:paraId="2A4FD3CA" w14:textId="267611DE" w:rsidR="00D8297C" w:rsidRPr="0050557F" w:rsidRDefault="00056078" w:rsidP="0034367B">
      <w:pPr>
        <w:spacing w:after="0" w:line="276" w:lineRule="auto"/>
        <w:rPr>
          <w:rFonts w:ascii="Arial" w:eastAsia="Calibri" w:hAnsi="Arial" w:cs="Arial"/>
          <w:b/>
        </w:rPr>
      </w:pPr>
      <w:r w:rsidRPr="0050557F">
        <w:rPr>
          <w:rFonts w:ascii="Arial" w:eastAsia="Calibri" w:hAnsi="Arial" w:cs="Arial"/>
          <w:b/>
          <w:noProof/>
          <w:lang w:eastAsia="en-GB"/>
        </w:rPr>
        <w:drawing>
          <wp:inline distT="0" distB="0" distL="0" distR="0" wp14:anchorId="155FBEA2" wp14:editId="59C165DE">
            <wp:extent cx="5335519" cy="3342005"/>
            <wp:effectExtent l="0" t="0" r="0" b="0"/>
            <wp:docPr id="4" name="Picture 4" descr="http://wps.ablongman.com/wps/media/objects/521/533731/images/cp11/Ma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4307515259_515" descr="http://wps.ablongman.com/wps/media/objects/521/533731/images/cp11/Map1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099" t="14302" r="3735" b="3249"/>
                    <a:stretch/>
                  </pic:blipFill>
                  <pic:spPr bwMode="auto">
                    <a:xfrm>
                      <a:off x="0" y="0"/>
                      <a:ext cx="5339863" cy="3344726"/>
                    </a:xfrm>
                    <a:prstGeom prst="rect">
                      <a:avLst/>
                    </a:prstGeom>
                    <a:noFill/>
                    <a:ln>
                      <a:noFill/>
                    </a:ln>
                    <a:extLst>
                      <a:ext uri="{53640926-AAD7-44D8-BBD7-CCE9431645EC}">
                        <a14:shadowObscured xmlns:a14="http://schemas.microsoft.com/office/drawing/2010/main"/>
                      </a:ext>
                    </a:extLst>
                  </pic:spPr>
                </pic:pic>
              </a:graphicData>
            </a:graphic>
          </wp:inline>
        </w:drawing>
      </w:r>
    </w:p>
    <w:p w14:paraId="6FAB23E2" w14:textId="77777777" w:rsidR="00FE599F" w:rsidRPr="0050557F" w:rsidRDefault="00FE599F" w:rsidP="0034367B">
      <w:pPr>
        <w:spacing w:after="0" w:line="276" w:lineRule="auto"/>
        <w:rPr>
          <w:rFonts w:ascii="Arial" w:eastAsia="Calibri" w:hAnsi="Arial" w:cs="Arial"/>
          <w:b/>
        </w:rPr>
      </w:pPr>
    </w:p>
    <w:p w14:paraId="2F11A582" w14:textId="77777777" w:rsidR="00663FDD" w:rsidRPr="0050557F" w:rsidRDefault="00663FDD" w:rsidP="0034367B">
      <w:pPr>
        <w:spacing w:after="0" w:line="276" w:lineRule="auto"/>
        <w:rPr>
          <w:rFonts w:ascii="Arial" w:eastAsia="Calibri" w:hAnsi="Arial" w:cs="Arial"/>
          <w:b/>
        </w:rPr>
      </w:pPr>
    </w:p>
    <w:p w14:paraId="12A98237" w14:textId="2C13B639" w:rsidR="009465D6" w:rsidRPr="0050557F" w:rsidRDefault="003F621F" w:rsidP="0034367B">
      <w:pPr>
        <w:spacing w:after="0" w:line="276" w:lineRule="auto"/>
        <w:rPr>
          <w:rFonts w:ascii="Arial" w:eastAsia="Calibri" w:hAnsi="Arial" w:cs="Arial"/>
          <w:b/>
        </w:rPr>
      </w:pPr>
      <w:r w:rsidRPr="0050557F">
        <w:rPr>
          <w:rFonts w:ascii="Arial" w:eastAsia="Calibri" w:hAnsi="Arial" w:cs="Arial"/>
          <w:b/>
        </w:rPr>
        <w:t>Introduction</w:t>
      </w:r>
    </w:p>
    <w:p w14:paraId="69B6FCF8" w14:textId="77777777" w:rsidR="003F621F" w:rsidRPr="0050557F" w:rsidRDefault="003F621F" w:rsidP="0034367B">
      <w:pPr>
        <w:spacing w:after="0" w:line="276" w:lineRule="auto"/>
        <w:rPr>
          <w:rFonts w:ascii="Arial" w:eastAsia="Calibri" w:hAnsi="Arial" w:cs="Arial"/>
          <w:b/>
        </w:rPr>
      </w:pPr>
    </w:p>
    <w:p w14:paraId="79F1E4D3" w14:textId="24BF7667" w:rsidR="00CC50D4" w:rsidRPr="0050557F" w:rsidRDefault="00B92B14" w:rsidP="0034367B">
      <w:pPr>
        <w:spacing w:after="0" w:line="276" w:lineRule="auto"/>
        <w:rPr>
          <w:rFonts w:ascii="Arial" w:eastAsia="Calibri" w:hAnsi="Arial" w:cs="Arial"/>
          <w:lang w:val="en"/>
        </w:rPr>
      </w:pPr>
      <w:r w:rsidRPr="0050557F">
        <w:rPr>
          <w:rFonts w:ascii="Arial" w:eastAsia="Calibri" w:hAnsi="Arial" w:cs="Arial"/>
          <w:lang w:val="en"/>
        </w:rPr>
        <w:t xml:space="preserve">When the Soviet Union </w:t>
      </w:r>
      <w:r w:rsidR="0098555B" w:rsidRPr="0050557F">
        <w:rPr>
          <w:rFonts w:ascii="Arial" w:eastAsia="Calibri" w:hAnsi="Arial" w:cs="Arial"/>
          <w:lang w:val="en"/>
        </w:rPr>
        <w:t xml:space="preserve">was </w:t>
      </w:r>
      <w:r w:rsidRPr="0050557F">
        <w:rPr>
          <w:rFonts w:ascii="Arial" w:eastAsia="Calibri" w:hAnsi="Arial" w:cs="Arial"/>
          <w:lang w:val="en"/>
        </w:rPr>
        <w:t>formally dissolved in December 1991</w:t>
      </w:r>
      <w:r w:rsidR="003F621F" w:rsidRPr="0050557F">
        <w:rPr>
          <w:rFonts w:ascii="Arial" w:eastAsia="Calibri" w:hAnsi="Arial" w:cs="Arial"/>
          <w:lang w:val="en"/>
        </w:rPr>
        <w:t>,</w:t>
      </w:r>
      <w:r w:rsidRPr="0050557F">
        <w:rPr>
          <w:rFonts w:ascii="Arial" w:eastAsia="Calibri" w:hAnsi="Arial" w:cs="Arial"/>
          <w:lang w:val="en"/>
        </w:rPr>
        <w:t xml:space="preserve"> it</w:t>
      </w:r>
      <w:r w:rsidR="00523614" w:rsidRPr="0050557F">
        <w:rPr>
          <w:rFonts w:ascii="Arial" w:eastAsia="Calibri" w:hAnsi="Arial" w:cs="Arial"/>
          <w:lang w:val="en"/>
        </w:rPr>
        <w:t>s constituent republics became</w:t>
      </w:r>
      <w:r w:rsidRPr="0050557F">
        <w:rPr>
          <w:rFonts w:ascii="Arial" w:eastAsia="Calibri" w:hAnsi="Arial" w:cs="Arial"/>
          <w:lang w:val="en"/>
        </w:rPr>
        <w:t xml:space="preserve"> sovereign states after </w:t>
      </w:r>
      <w:r w:rsidR="00831D2E" w:rsidRPr="0050557F">
        <w:rPr>
          <w:rFonts w:ascii="Arial" w:eastAsia="Calibri" w:hAnsi="Arial" w:cs="Arial"/>
          <w:lang w:val="en"/>
        </w:rPr>
        <w:t xml:space="preserve">up to </w:t>
      </w:r>
      <w:r w:rsidRPr="0050557F">
        <w:rPr>
          <w:rFonts w:ascii="Arial" w:eastAsia="Calibri" w:hAnsi="Arial" w:cs="Arial"/>
          <w:lang w:val="en"/>
        </w:rPr>
        <w:t>70 years of Soviet rule</w:t>
      </w:r>
      <w:r w:rsidR="005A4336" w:rsidRPr="0050557F">
        <w:rPr>
          <w:rFonts w:ascii="Arial" w:eastAsia="Calibri" w:hAnsi="Arial" w:cs="Arial"/>
          <w:lang w:val="en"/>
        </w:rPr>
        <w:t xml:space="preserve">, </w:t>
      </w:r>
      <w:r w:rsidR="00831D2E" w:rsidRPr="0050557F">
        <w:rPr>
          <w:rFonts w:ascii="Arial" w:eastAsia="Calibri" w:hAnsi="Arial" w:cs="Arial"/>
          <w:lang w:val="en"/>
        </w:rPr>
        <w:t xml:space="preserve">although </w:t>
      </w:r>
      <w:r w:rsidR="002D0BB4" w:rsidRPr="0050557F">
        <w:rPr>
          <w:rFonts w:ascii="Arial" w:eastAsia="Calibri" w:hAnsi="Arial" w:cs="Arial"/>
          <w:lang w:val="en"/>
        </w:rPr>
        <w:t>all</w:t>
      </w:r>
      <w:r w:rsidRPr="0050557F">
        <w:rPr>
          <w:rFonts w:ascii="Arial" w:eastAsia="Calibri" w:hAnsi="Arial" w:cs="Arial"/>
          <w:lang w:val="en"/>
        </w:rPr>
        <w:t xml:space="preserve"> had been Tsarist impe</w:t>
      </w:r>
      <w:r w:rsidR="005A4336" w:rsidRPr="0050557F">
        <w:rPr>
          <w:rFonts w:ascii="Arial" w:eastAsia="Calibri" w:hAnsi="Arial" w:cs="Arial"/>
          <w:lang w:val="en"/>
        </w:rPr>
        <w:t>rial possessions for far longer</w:t>
      </w:r>
      <w:r w:rsidR="00D701F9" w:rsidRPr="0050557F">
        <w:rPr>
          <w:rFonts w:ascii="Arial" w:eastAsia="Calibri" w:hAnsi="Arial" w:cs="Arial"/>
          <w:lang w:val="en"/>
        </w:rPr>
        <w:t xml:space="preserve">.  Russia itself </w:t>
      </w:r>
      <w:r w:rsidRPr="0050557F">
        <w:rPr>
          <w:rFonts w:ascii="Arial" w:eastAsia="Calibri" w:hAnsi="Arial" w:cs="Arial"/>
        </w:rPr>
        <w:t xml:space="preserve">became a state rather than an empire and, </w:t>
      </w:r>
      <w:r w:rsidR="00AD1E1C" w:rsidRPr="0050557F">
        <w:rPr>
          <w:rFonts w:ascii="Arial" w:eastAsia="Calibri" w:hAnsi="Arial" w:cs="Arial"/>
        </w:rPr>
        <w:t xml:space="preserve">having suffered a geopolitical collapse, its </w:t>
      </w:r>
      <w:r w:rsidRPr="0050557F">
        <w:rPr>
          <w:rFonts w:ascii="Arial" w:eastAsia="Calibri" w:hAnsi="Arial" w:cs="Arial"/>
        </w:rPr>
        <w:t xml:space="preserve">alignment with the West </w:t>
      </w:r>
      <w:r w:rsidR="00EF428F" w:rsidRPr="0050557F">
        <w:rPr>
          <w:rFonts w:ascii="Arial" w:eastAsia="Calibri" w:hAnsi="Arial" w:cs="Arial"/>
        </w:rPr>
        <w:t>was the</w:t>
      </w:r>
      <w:r w:rsidR="005A4336" w:rsidRPr="0050557F">
        <w:rPr>
          <w:rFonts w:ascii="Arial" w:eastAsia="Calibri" w:hAnsi="Arial" w:cs="Arial"/>
        </w:rPr>
        <w:t xml:space="preserve"> </w:t>
      </w:r>
      <w:r w:rsidR="00EF428F" w:rsidRPr="0050557F">
        <w:rPr>
          <w:rFonts w:ascii="Arial" w:eastAsia="Calibri" w:hAnsi="Arial" w:cs="Arial"/>
        </w:rPr>
        <w:t>expected</w:t>
      </w:r>
      <w:r w:rsidR="005A4336" w:rsidRPr="0050557F">
        <w:rPr>
          <w:rFonts w:ascii="Arial" w:eastAsia="Calibri" w:hAnsi="Arial" w:cs="Arial"/>
        </w:rPr>
        <w:t xml:space="preserve"> </w:t>
      </w:r>
      <w:r w:rsidR="00D701F9" w:rsidRPr="0050557F">
        <w:rPr>
          <w:rFonts w:ascii="Arial" w:eastAsia="Calibri" w:hAnsi="Arial" w:cs="Arial"/>
        </w:rPr>
        <w:t>outcome</w:t>
      </w:r>
      <w:r w:rsidR="005A4336" w:rsidRPr="0050557F">
        <w:rPr>
          <w:rFonts w:ascii="Arial" w:eastAsia="Calibri" w:hAnsi="Arial" w:cs="Arial"/>
        </w:rPr>
        <w:t xml:space="preserve">.  </w:t>
      </w:r>
      <w:r w:rsidR="00D057A2" w:rsidRPr="0050557F">
        <w:rPr>
          <w:rFonts w:ascii="Arial" w:eastAsia="Calibri" w:hAnsi="Arial" w:cs="Arial"/>
        </w:rPr>
        <w:t>A</w:t>
      </w:r>
      <w:r w:rsidRPr="0050557F">
        <w:rPr>
          <w:rFonts w:ascii="Arial" w:eastAsia="Calibri" w:hAnsi="Arial" w:cs="Arial"/>
        </w:rPr>
        <w:t xml:space="preserve">s late as 2003, </w:t>
      </w:r>
      <w:r w:rsidR="00945D3B" w:rsidRPr="0050557F">
        <w:rPr>
          <w:rFonts w:ascii="Arial" w:eastAsia="Calibri" w:hAnsi="Arial" w:cs="Arial"/>
        </w:rPr>
        <w:t xml:space="preserve">Vladimir </w:t>
      </w:r>
      <w:r w:rsidRPr="0050557F">
        <w:rPr>
          <w:rFonts w:ascii="Arial" w:eastAsia="Calibri" w:hAnsi="Arial" w:cs="Arial"/>
        </w:rPr>
        <w:t xml:space="preserve">Putin himself was credited with effecting a smooth transition </w:t>
      </w:r>
      <w:r w:rsidR="00D057A2" w:rsidRPr="0050557F">
        <w:rPr>
          <w:rFonts w:ascii="Arial" w:eastAsia="Calibri" w:hAnsi="Arial" w:cs="Arial"/>
        </w:rPr>
        <w:t xml:space="preserve">from </w:t>
      </w:r>
      <w:r w:rsidR="002B707A" w:rsidRPr="0050557F">
        <w:rPr>
          <w:rFonts w:ascii="Arial" w:eastAsia="Calibri" w:hAnsi="Arial" w:cs="Arial"/>
        </w:rPr>
        <w:t>‘</w:t>
      </w:r>
      <w:r w:rsidRPr="0050557F">
        <w:rPr>
          <w:rFonts w:ascii="Arial" w:eastAsia="Calibri" w:hAnsi="Arial" w:cs="Arial"/>
        </w:rPr>
        <w:t xml:space="preserve">the traditional Western image of Russia as a largely obstructive presence to one where it </w:t>
      </w:r>
      <w:r w:rsidR="000857F9" w:rsidRPr="0050557F">
        <w:rPr>
          <w:rFonts w:ascii="Arial" w:eastAsia="Calibri" w:hAnsi="Arial" w:cs="Arial"/>
        </w:rPr>
        <w:t>was</w:t>
      </w:r>
      <w:r w:rsidRPr="0050557F">
        <w:rPr>
          <w:rFonts w:ascii="Arial" w:eastAsia="Calibri" w:hAnsi="Arial" w:cs="Arial"/>
        </w:rPr>
        <w:t xml:space="preserve"> a major and </w:t>
      </w:r>
      <w:r w:rsidR="007948D0" w:rsidRPr="0050557F">
        <w:rPr>
          <w:rFonts w:ascii="Arial" w:eastAsia="Calibri" w:hAnsi="Arial" w:cs="Arial"/>
        </w:rPr>
        <w:t xml:space="preserve">above all </w:t>
      </w:r>
      <w:r w:rsidRPr="0050557F">
        <w:rPr>
          <w:rFonts w:ascii="Arial" w:eastAsia="Calibri" w:hAnsi="Arial" w:cs="Arial"/>
        </w:rPr>
        <w:t>constructive contributor</w:t>
      </w:r>
      <w:r w:rsidR="002B707A" w:rsidRPr="0050557F">
        <w:rPr>
          <w:rFonts w:ascii="Arial" w:eastAsia="Calibri" w:hAnsi="Arial" w:cs="Arial"/>
        </w:rPr>
        <w:t>’</w:t>
      </w:r>
      <w:r w:rsidRPr="0050557F">
        <w:rPr>
          <w:rFonts w:ascii="Arial" w:eastAsia="Calibri" w:hAnsi="Arial" w:cs="Arial"/>
        </w:rPr>
        <w:t>.</w:t>
      </w:r>
      <w:r w:rsidRPr="0050557F">
        <w:rPr>
          <w:rFonts w:ascii="Arial" w:eastAsia="Calibri" w:hAnsi="Arial" w:cs="Arial"/>
          <w:vertAlign w:val="superscript"/>
        </w:rPr>
        <w:footnoteReference w:id="1"/>
      </w:r>
      <w:r w:rsidRPr="0050557F">
        <w:rPr>
          <w:rFonts w:ascii="Arial" w:eastAsia="Calibri" w:hAnsi="Arial" w:cs="Arial"/>
        </w:rPr>
        <w:t xml:space="preserve">  </w:t>
      </w:r>
      <w:r w:rsidR="00AD1E1C" w:rsidRPr="0050557F">
        <w:rPr>
          <w:rFonts w:ascii="Arial" w:eastAsia="Calibri" w:hAnsi="Arial" w:cs="Arial"/>
        </w:rPr>
        <w:t xml:space="preserve">However, </w:t>
      </w:r>
      <w:r w:rsidRPr="0050557F">
        <w:rPr>
          <w:rFonts w:ascii="Arial" w:eastAsia="Calibri" w:hAnsi="Arial" w:cs="Arial"/>
        </w:rPr>
        <w:t xml:space="preserve">by 2008, </w:t>
      </w:r>
      <w:r w:rsidR="002F5D64" w:rsidRPr="0050557F">
        <w:rPr>
          <w:rFonts w:ascii="Arial" w:eastAsia="Calibri" w:hAnsi="Arial" w:cs="Arial"/>
        </w:rPr>
        <w:t xml:space="preserve">there were </w:t>
      </w:r>
      <w:r w:rsidR="00CC50D4" w:rsidRPr="0050557F">
        <w:rPr>
          <w:rFonts w:ascii="Arial" w:eastAsia="Calibri" w:hAnsi="Arial" w:cs="Arial"/>
        </w:rPr>
        <w:t>warnings that Russia’s increasingly assertive foreign policy was a threat to European stability</w:t>
      </w:r>
      <w:r w:rsidR="005A4336" w:rsidRPr="0050557F">
        <w:rPr>
          <w:rFonts w:ascii="Arial" w:eastAsia="Calibri" w:hAnsi="Arial" w:cs="Arial"/>
        </w:rPr>
        <w:t>,</w:t>
      </w:r>
      <w:r w:rsidR="00CC50D4" w:rsidRPr="0050557F">
        <w:rPr>
          <w:rFonts w:ascii="Arial" w:eastAsia="Calibri" w:hAnsi="Arial" w:cs="Arial"/>
        </w:rPr>
        <w:t xml:space="preserve"> </w:t>
      </w:r>
      <w:r w:rsidR="005A4336" w:rsidRPr="0050557F">
        <w:rPr>
          <w:rFonts w:ascii="Arial" w:eastAsia="Calibri" w:hAnsi="Arial" w:cs="Arial"/>
        </w:rPr>
        <w:t xml:space="preserve">promising </w:t>
      </w:r>
      <w:r w:rsidR="00CC50D4" w:rsidRPr="0050557F">
        <w:rPr>
          <w:rFonts w:ascii="Arial" w:eastAsia="Calibri" w:hAnsi="Arial" w:cs="Arial"/>
        </w:rPr>
        <w:t>even ‘</w:t>
      </w:r>
      <w:r w:rsidRPr="0050557F">
        <w:rPr>
          <w:rFonts w:ascii="Arial" w:eastAsia="Calibri" w:hAnsi="Arial" w:cs="Arial"/>
        </w:rPr>
        <w:t>a new Cold War’</w:t>
      </w:r>
      <w:r w:rsidR="00AE3E9E" w:rsidRPr="0050557F">
        <w:rPr>
          <w:rFonts w:ascii="Arial" w:eastAsia="Calibri" w:hAnsi="Arial" w:cs="Arial"/>
        </w:rPr>
        <w:t>.</w:t>
      </w:r>
      <w:r w:rsidR="00F50773" w:rsidRPr="0050557F">
        <w:rPr>
          <w:rFonts w:ascii="Arial" w:eastAsia="Calibri" w:hAnsi="Arial" w:cs="Arial"/>
          <w:vertAlign w:val="superscript"/>
        </w:rPr>
        <w:footnoteReference w:id="2"/>
      </w:r>
      <w:r w:rsidRPr="0050557F">
        <w:rPr>
          <w:rFonts w:ascii="Arial" w:eastAsia="Calibri" w:hAnsi="Arial" w:cs="Arial"/>
        </w:rPr>
        <w:t xml:space="preserve">  The following year, </w:t>
      </w:r>
      <w:r w:rsidRPr="0050557F">
        <w:rPr>
          <w:rFonts w:ascii="Arial" w:eastAsia="Calibri" w:hAnsi="Arial" w:cs="Arial"/>
          <w:lang w:val="en"/>
        </w:rPr>
        <w:t>the political atmosphere in the wake of Russia’s war with Georgia was such that one British newspaper suggested that Moscow’s traditional May Day m</w:t>
      </w:r>
      <w:r w:rsidR="00945D3B" w:rsidRPr="0050557F">
        <w:rPr>
          <w:rFonts w:ascii="Arial" w:eastAsia="Calibri" w:hAnsi="Arial" w:cs="Arial"/>
          <w:lang w:val="en"/>
        </w:rPr>
        <w:t xml:space="preserve">ilitary parade </w:t>
      </w:r>
      <w:r w:rsidRPr="0050557F">
        <w:rPr>
          <w:rFonts w:ascii="Arial" w:eastAsia="Calibri" w:hAnsi="Arial" w:cs="Arial"/>
          <w:lang w:val="en"/>
        </w:rPr>
        <w:t>commemorati</w:t>
      </w:r>
      <w:r w:rsidR="000857F9" w:rsidRPr="0050557F">
        <w:rPr>
          <w:rFonts w:ascii="Arial" w:eastAsia="Calibri" w:hAnsi="Arial" w:cs="Arial"/>
          <w:lang w:val="en"/>
        </w:rPr>
        <w:t>ng</w:t>
      </w:r>
      <w:r w:rsidRPr="0050557F">
        <w:rPr>
          <w:rFonts w:ascii="Arial" w:eastAsia="Calibri" w:hAnsi="Arial" w:cs="Arial"/>
          <w:lang w:val="en"/>
        </w:rPr>
        <w:t xml:space="preserve"> victory over Germany </w:t>
      </w:r>
      <w:r w:rsidR="000857F9" w:rsidRPr="0050557F">
        <w:rPr>
          <w:rFonts w:ascii="Arial" w:eastAsia="Calibri" w:hAnsi="Arial" w:cs="Arial"/>
          <w:lang w:val="en"/>
        </w:rPr>
        <w:t>represented</w:t>
      </w:r>
      <w:r w:rsidRPr="0050557F">
        <w:rPr>
          <w:rFonts w:ascii="Arial" w:eastAsia="Calibri" w:hAnsi="Arial" w:cs="Arial"/>
          <w:lang w:val="en"/>
        </w:rPr>
        <w:t xml:space="preserve"> </w:t>
      </w:r>
      <w:r w:rsidR="000857F9" w:rsidRPr="0050557F">
        <w:rPr>
          <w:rFonts w:ascii="Arial" w:eastAsia="Calibri" w:hAnsi="Arial" w:cs="Arial"/>
          <w:lang w:val="en"/>
        </w:rPr>
        <w:t xml:space="preserve">not </w:t>
      </w:r>
      <w:r w:rsidRPr="0050557F">
        <w:rPr>
          <w:rFonts w:ascii="Arial" w:eastAsia="Calibri" w:hAnsi="Arial" w:cs="Arial"/>
          <w:lang w:val="en"/>
        </w:rPr>
        <w:t>th</w:t>
      </w:r>
      <w:r w:rsidR="00EF428F" w:rsidRPr="0050557F">
        <w:rPr>
          <w:rFonts w:ascii="Arial" w:eastAsia="Calibri" w:hAnsi="Arial" w:cs="Arial"/>
          <w:lang w:val="en"/>
        </w:rPr>
        <w:t>at</w:t>
      </w:r>
      <w:r w:rsidRPr="0050557F">
        <w:rPr>
          <w:rFonts w:ascii="Arial" w:eastAsia="Calibri" w:hAnsi="Arial" w:cs="Arial"/>
          <w:lang w:val="en"/>
        </w:rPr>
        <w:t xml:space="preserve"> war’s end</w:t>
      </w:r>
      <w:r w:rsidR="000857F9" w:rsidRPr="0050557F">
        <w:rPr>
          <w:rFonts w:ascii="Arial" w:eastAsia="Calibri" w:hAnsi="Arial" w:cs="Arial"/>
          <w:lang w:val="en"/>
        </w:rPr>
        <w:t xml:space="preserve">, ‘but </w:t>
      </w:r>
      <w:r w:rsidRPr="0050557F">
        <w:rPr>
          <w:rFonts w:ascii="Arial" w:eastAsia="Calibri" w:hAnsi="Arial" w:cs="Arial"/>
          <w:lang w:val="en"/>
        </w:rPr>
        <w:t>Russia’s rea</w:t>
      </w:r>
      <w:r w:rsidR="008F3572" w:rsidRPr="0050557F">
        <w:rPr>
          <w:rFonts w:ascii="Arial" w:eastAsia="Calibri" w:hAnsi="Arial" w:cs="Arial"/>
          <w:lang w:val="en"/>
        </w:rPr>
        <w:t>d</w:t>
      </w:r>
      <w:r w:rsidRPr="0050557F">
        <w:rPr>
          <w:rFonts w:ascii="Arial" w:eastAsia="Calibri" w:hAnsi="Arial" w:cs="Arial"/>
          <w:lang w:val="en"/>
        </w:rPr>
        <w:t>iness for a new fight’.</w:t>
      </w:r>
      <w:r w:rsidRPr="0050557F">
        <w:rPr>
          <w:rFonts w:ascii="Arial" w:eastAsia="Calibri" w:hAnsi="Arial" w:cs="Arial"/>
          <w:vertAlign w:val="superscript"/>
          <w:lang w:val="en"/>
        </w:rPr>
        <w:footnoteReference w:id="3"/>
      </w:r>
      <w:r w:rsidRPr="0050557F">
        <w:rPr>
          <w:rFonts w:ascii="Arial" w:eastAsia="Calibri" w:hAnsi="Arial" w:cs="Arial"/>
          <w:lang w:val="en"/>
        </w:rPr>
        <w:t xml:space="preserve">  Exactly thre</w:t>
      </w:r>
      <w:r w:rsidR="00945D3B" w:rsidRPr="0050557F">
        <w:rPr>
          <w:rFonts w:ascii="Arial" w:eastAsia="Calibri" w:hAnsi="Arial" w:cs="Arial"/>
          <w:lang w:val="en"/>
        </w:rPr>
        <w:t>e years later, Putin triumphantly</w:t>
      </w:r>
      <w:r w:rsidRPr="0050557F">
        <w:rPr>
          <w:rFonts w:ascii="Arial" w:eastAsia="Calibri" w:hAnsi="Arial" w:cs="Arial"/>
          <w:lang w:val="en"/>
        </w:rPr>
        <w:t xml:space="preserve"> celebrated the annexation of Crimea before a </w:t>
      </w:r>
      <w:r w:rsidR="00700D45" w:rsidRPr="0050557F">
        <w:rPr>
          <w:rFonts w:ascii="Arial" w:eastAsia="Calibri" w:hAnsi="Arial" w:cs="Arial"/>
          <w:lang w:val="en"/>
        </w:rPr>
        <w:t>vast crowd in Red Square.  T</w:t>
      </w:r>
      <w:r w:rsidRPr="0050557F">
        <w:rPr>
          <w:rFonts w:ascii="Arial" w:eastAsia="Calibri" w:hAnsi="Arial" w:cs="Arial"/>
          <w:lang w:val="en"/>
        </w:rPr>
        <w:t xml:space="preserve">he same day, </w:t>
      </w:r>
      <w:r w:rsidR="00945D3B" w:rsidRPr="0050557F">
        <w:rPr>
          <w:rFonts w:ascii="Arial" w:eastAsia="Calibri" w:hAnsi="Arial" w:cs="Arial"/>
          <w:lang w:val="en"/>
        </w:rPr>
        <w:t>he</w:t>
      </w:r>
      <w:r w:rsidRPr="0050557F">
        <w:rPr>
          <w:rFonts w:ascii="Arial" w:eastAsia="Calibri" w:hAnsi="Arial" w:cs="Arial"/>
          <w:lang w:val="en"/>
        </w:rPr>
        <w:t xml:space="preserve"> paid a </w:t>
      </w:r>
      <w:r w:rsidR="00945D3B" w:rsidRPr="0050557F">
        <w:rPr>
          <w:rFonts w:ascii="Arial" w:eastAsia="Calibri" w:hAnsi="Arial" w:cs="Arial"/>
          <w:lang w:val="en"/>
        </w:rPr>
        <w:t xml:space="preserve">victorious </w:t>
      </w:r>
      <w:r w:rsidRPr="0050557F">
        <w:rPr>
          <w:rFonts w:ascii="Arial" w:eastAsia="Calibri" w:hAnsi="Arial" w:cs="Arial"/>
          <w:lang w:val="en"/>
        </w:rPr>
        <w:t>visit to Sevastopol,</w:t>
      </w:r>
      <w:r w:rsidR="00945D3B" w:rsidRPr="0050557F">
        <w:rPr>
          <w:rFonts w:ascii="Arial" w:eastAsia="Calibri" w:hAnsi="Arial" w:cs="Arial"/>
          <w:lang w:val="en"/>
        </w:rPr>
        <w:t xml:space="preserve"> declaring that </w:t>
      </w:r>
      <w:r w:rsidR="005D028F" w:rsidRPr="0050557F">
        <w:rPr>
          <w:rFonts w:ascii="Arial" w:eastAsia="Calibri" w:hAnsi="Arial" w:cs="Arial"/>
          <w:lang w:val="en"/>
        </w:rPr>
        <w:t xml:space="preserve">Crimeans </w:t>
      </w:r>
      <w:r w:rsidR="00DD0F7D" w:rsidRPr="0050557F">
        <w:rPr>
          <w:rFonts w:ascii="Arial" w:eastAsia="Calibri" w:hAnsi="Arial" w:cs="Arial"/>
          <w:lang w:val="en"/>
        </w:rPr>
        <w:t xml:space="preserve">had </w:t>
      </w:r>
      <w:r w:rsidR="00AD1E1C" w:rsidRPr="0050557F">
        <w:rPr>
          <w:rFonts w:ascii="Arial" w:eastAsia="Calibri" w:hAnsi="Arial" w:cs="Arial"/>
          <w:lang w:val="en"/>
        </w:rPr>
        <w:t>righted a historic wrong by deciding ‘</w:t>
      </w:r>
      <w:r w:rsidR="005D028F" w:rsidRPr="0050557F">
        <w:rPr>
          <w:rFonts w:ascii="Arial" w:eastAsia="Calibri" w:hAnsi="Arial" w:cs="Arial"/>
        </w:rPr>
        <w:t>to be together with Russia’</w:t>
      </w:r>
      <w:r w:rsidR="005D028F" w:rsidRPr="0050557F">
        <w:rPr>
          <w:rFonts w:ascii="Arial" w:eastAsia="Calibri" w:hAnsi="Arial" w:cs="Arial"/>
          <w:lang w:val="en"/>
        </w:rPr>
        <w:t>.</w:t>
      </w:r>
      <w:r w:rsidR="00377525" w:rsidRPr="0050557F">
        <w:rPr>
          <w:rFonts w:ascii="Arial" w:eastAsia="Calibri" w:hAnsi="Arial" w:cs="Arial"/>
          <w:vertAlign w:val="superscript"/>
          <w:lang w:val="en"/>
        </w:rPr>
        <w:footnoteReference w:id="4"/>
      </w:r>
      <w:r w:rsidR="00945D3B" w:rsidRPr="0050557F">
        <w:rPr>
          <w:rFonts w:ascii="Arial" w:eastAsia="Calibri" w:hAnsi="Arial" w:cs="Arial"/>
        </w:rPr>
        <w:t xml:space="preserve">  </w:t>
      </w:r>
      <w:r w:rsidR="00DD0F7D" w:rsidRPr="0050557F">
        <w:rPr>
          <w:rFonts w:ascii="Arial" w:eastAsia="Calibri" w:hAnsi="Arial" w:cs="Arial"/>
        </w:rPr>
        <w:t xml:space="preserve"> </w:t>
      </w:r>
      <w:r w:rsidR="00700D45" w:rsidRPr="0050557F">
        <w:rPr>
          <w:rFonts w:ascii="Arial" w:eastAsia="Calibri" w:hAnsi="Arial" w:cs="Arial"/>
        </w:rPr>
        <w:t xml:space="preserve">As </w:t>
      </w:r>
      <w:r w:rsidR="00700D45" w:rsidRPr="0050557F">
        <w:rPr>
          <w:rFonts w:ascii="Arial" w:eastAsia="Calibri" w:hAnsi="Arial" w:cs="Arial"/>
        </w:rPr>
        <w:lastRenderedPageBreak/>
        <w:t xml:space="preserve">he spoke, fighting in </w:t>
      </w:r>
      <w:r w:rsidR="00700D45" w:rsidRPr="0050557F">
        <w:rPr>
          <w:rFonts w:ascii="Arial" w:eastAsia="Calibri" w:hAnsi="Arial" w:cs="Arial"/>
          <w:lang w:val="en"/>
        </w:rPr>
        <w:t>eastern Ukraine killed</w:t>
      </w:r>
      <w:r w:rsidR="00945D3B" w:rsidRPr="0050557F">
        <w:rPr>
          <w:rFonts w:ascii="Arial" w:eastAsia="Calibri" w:hAnsi="Arial" w:cs="Arial"/>
        </w:rPr>
        <w:t xml:space="preserve"> </w:t>
      </w:r>
      <w:r w:rsidRPr="0050557F">
        <w:rPr>
          <w:rFonts w:ascii="Arial" w:eastAsia="Calibri" w:hAnsi="Arial" w:cs="Arial"/>
          <w:lang w:val="en"/>
        </w:rPr>
        <w:t>at least 20 people</w:t>
      </w:r>
      <w:r w:rsidR="00700D45" w:rsidRPr="0050557F">
        <w:rPr>
          <w:rFonts w:ascii="Arial" w:eastAsia="Calibri" w:hAnsi="Arial" w:cs="Arial"/>
          <w:lang w:val="en"/>
        </w:rPr>
        <w:t xml:space="preserve"> as s</w:t>
      </w:r>
      <w:r w:rsidRPr="0050557F">
        <w:rPr>
          <w:rFonts w:ascii="Arial" w:eastAsia="Calibri" w:hAnsi="Arial" w:cs="Arial"/>
          <w:lang w:val="en"/>
        </w:rPr>
        <w:t xml:space="preserve">eparatists sought to emulate </w:t>
      </w:r>
      <w:r w:rsidR="00700D45" w:rsidRPr="0050557F">
        <w:rPr>
          <w:rFonts w:ascii="Arial" w:eastAsia="Calibri" w:hAnsi="Arial" w:cs="Arial"/>
          <w:lang w:val="en"/>
        </w:rPr>
        <w:t xml:space="preserve">Crimeans </w:t>
      </w:r>
      <w:r w:rsidR="003C29F6" w:rsidRPr="0050557F">
        <w:rPr>
          <w:rFonts w:ascii="Arial" w:eastAsia="Calibri" w:hAnsi="Arial" w:cs="Arial"/>
        </w:rPr>
        <w:t>with</w:t>
      </w:r>
      <w:r w:rsidRPr="0050557F">
        <w:rPr>
          <w:rFonts w:ascii="Arial" w:eastAsia="Calibri" w:hAnsi="Arial" w:cs="Arial"/>
        </w:rPr>
        <w:t>, it appeared, Moscow’s covert assistance</w:t>
      </w:r>
      <w:r w:rsidR="00945D3B" w:rsidRPr="0050557F">
        <w:rPr>
          <w:rFonts w:ascii="Arial" w:eastAsia="Calibri" w:hAnsi="Arial" w:cs="Arial"/>
        </w:rPr>
        <w:t xml:space="preserve">.  </w:t>
      </w:r>
      <w:r w:rsidRPr="0050557F">
        <w:rPr>
          <w:rFonts w:ascii="Arial" w:eastAsia="Calibri" w:hAnsi="Arial" w:cs="Arial"/>
          <w:lang w:val="en"/>
        </w:rPr>
        <w:t xml:space="preserve">Russian forces </w:t>
      </w:r>
      <w:r w:rsidR="00945D3B" w:rsidRPr="0050557F">
        <w:rPr>
          <w:rFonts w:ascii="Arial" w:eastAsia="Calibri" w:hAnsi="Arial" w:cs="Arial"/>
          <w:lang w:val="en"/>
        </w:rPr>
        <w:t xml:space="preserve">were </w:t>
      </w:r>
      <w:r w:rsidRPr="0050557F">
        <w:rPr>
          <w:rFonts w:ascii="Arial" w:eastAsia="Calibri" w:hAnsi="Arial" w:cs="Arial"/>
          <w:lang w:val="en"/>
        </w:rPr>
        <w:t xml:space="preserve">poised on the Ukraine border, </w:t>
      </w:r>
      <w:r w:rsidRPr="0050557F">
        <w:rPr>
          <w:rFonts w:ascii="Arial" w:eastAsia="Calibri" w:hAnsi="Arial" w:cs="Arial"/>
        </w:rPr>
        <w:t>threat</w:t>
      </w:r>
      <w:r w:rsidR="00945D3B" w:rsidRPr="0050557F">
        <w:rPr>
          <w:rFonts w:ascii="Arial" w:eastAsia="Calibri" w:hAnsi="Arial" w:cs="Arial"/>
        </w:rPr>
        <w:t>ening</w:t>
      </w:r>
      <w:r w:rsidRPr="0050557F">
        <w:rPr>
          <w:rFonts w:ascii="Arial" w:eastAsia="Calibri" w:hAnsi="Arial" w:cs="Arial"/>
        </w:rPr>
        <w:t xml:space="preserve"> direct intervention</w:t>
      </w:r>
      <w:r w:rsidR="00945D3B" w:rsidRPr="0050557F">
        <w:rPr>
          <w:rFonts w:ascii="Arial" w:eastAsia="Calibri" w:hAnsi="Arial" w:cs="Arial"/>
        </w:rPr>
        <w:t>, and</w:t>
      </w:r>
      <w:r w:rsidRPr="0050557F">
        <w:rPr>
          <w:rFonts w:ascii="Arial" w:eastAsia="Calibri" w:hAnsi="Arial" w:cs="Arial"/>
          <w:lang w:val="en"/>
        </w:rPr>
        <w:t xml:space="preserve"> </w:t>
      </w:r>
      <w:r w:rsidR="00945D3B" w:rsidRPr="0050557F">
        <w:rPr>
          <w:rFonts w:ascii="Arial" w:eastAsia="Calibri" w:hAnsi="Arial" w:cs="Arial"/>
          <w:lang w:val="en"/>
        </w:rPr>
        <w:t>h</w:t>
      </w:r>
      <w:r w:rsidRPr="0050557F">
        <w:rPr>
          <w:rFonts w:ascii="Arial" w:eastAsia="Calibri" w:hAnsi="Arial" w:cs="Arial"/>
          <w:lang w:val="en"/>
        </w:rPr>
        <w:t>astily reinforced NATO exercises were taking place in the Baltic States</w:t>
      </w:r>
      <w:r w:rsidR="00945D3B" w:rsidRPr="0050557F">
        <w:rPr>
          <w:rFonts w:ascii="Arial" w:eastAsia="Calibri" w:hAnsi="Arial" w:cs="Arial"/>
          <w:lang w:val="en"/>
        </w:rPr>
        <w:t xml:space="preserve">.  </w:t>
      </w:r>
      <w:r w:rsidR="00377525" w:rsidRPr="0050557F">
        <w:rPr>
          <w:rFonts w:ascii="Arial" w:eastAsia="Calibri" w:hAnsi="Arial" w:cs="Arial"/>
          <w:lang w:val="en"/>
        </w:rPr>
        <w:t>Russia, it seemed, was revising the 1991 settlement.</w:t>
      </w:r>
    </w:p>
    <w:p w14:paraId="06375A00" w14:textId="77777777" w:rsidR="00CC50D4" w:rsidRPr="0050557F" w:rsidRDefault="00CC50D4" w:rsidP="0034367B">
      <w:pPr>
        <w:spacing w:after="0" w:line="276" w:lineRule="auto"/>
        <w:rPr>
          <w:rFonts w:ascii="Arial" w:eastAsia="Calibri" w:hAnsi="Arial" w:cs="Arial"/>
        </w:rPr>
      </w:pPr>
    </w:p>
    <w:p w14:paraId="2C3A942D" w14:textId="3BB25DBB" w:rsidR="00B153F4" w:rsidRPr="0050557F" w:rsidRDefault="00397761" w:rsidP="0034367B">
      <w:pPr>
        <w:spacing w:after="0" w:line="276" w:lineRule="auto"/>
        <w:rPr>
          <w:rFonts w:ascii="Arial" w:eastAsia="Calibri" w:hAnsi="Arial" w:cs="Arial"/>
        </w:rPr>
      </w:pPr>
      <w:r w:rsidRPr="0050557F">
        <w:rPr>
          <w:rFonts w:ascii="Arial" w:eastAsia="Calibri" w:hAnsi="Arial" w:cs="Arial"/>
        </w:rPr>
        <w:t xml:space="preserve">This </w:t>
      </w:r>
      <w:r w:rsidR="00B153F4" w:rsidRPr="0050557F">
        <w:rPr>
          <w:rFonts w:ascii="Arial" w:eastAsia="Calibri" w:hAnsi="Arial" w:cs="Arial"/>
        </w:rPr>
        <w:t>is</w:t>
      </w:r>
      <w:r w:rsidRPr="0050557F">
        <w:rPr>
          <w:rFonts w:ascii="Arial" w:eastAsia="Calibri" w:hAnsi="Arial" w:cs="Arial"/>
        </w:rPr>
        <w:t xml:space="preserve">, perhaps, unsurprising.  </w:t>
      </w:r>
      <w:r w:rsidR="00E60628" w:rsidRPr="0050557F">
        <w:rPr>
          <w:rFonts w:ascii="Arial" w:eastAsia="Calibri" w:hAnsi="Arial" w:cs="Arial"/>
        </w:rPr>
        <w:t xml:space="preserve">Russia’s conception of itself was always going to make integration with the West difficult.  </w:t>
      </w:r>
      <w:r w:rsidR="00F777B3" w:rsidRPr="0050557F">
        <w:rPr>
          <w:rFonts w:ascii="Arial" w:eastAsia="Calibri" w:hAnsi="Arial" w:cs="Arial"/>
        </w:rPr>
        <w:t xml:space="preserve">Boris </w:t>
      </w:r>
      <w:r w:rsidR="00B92B14" w:rsidRPr="0050557F">
        <w:rPr>
          <w:rFonts w:ascii="Arial" w:eastAsia="Calibri" w:hAnsi="Arial" w:cs="Arial"/>
        </w:rPr>
        <w:t xml:space="preserve">Yeltsin’s government </w:t>
      </w:r>
      <w:r w:rsidR="000F54D6" w:rsidRPr="0050557F">
        <w:rPr>
          <w:rFonts w:ascii="Arial" w:eastAsia="Calibri" w:hAnsi="Arial" w:cs="Arial"/>
        </w:rPr>
        <w:t xml:space="preserve">failed in its attempts to do so, </w:t>
      </w:r>
      <w:r w:rsidR="00B92B14" w:rsidRPr="0050557F">
        <w:rPr>
          <w:rFonts w:ascii="Arial" w:eastAsia="Calibri" w:hAnsi="Arial" w:cs="Arial"/>
        </w:rPr>
        <w:t>partly because Russia</w:t>
      </w:r>
      <w:r w:rsidR="00377525" w:rsidRPr="0050557F">
        <w:rPr>
          <w:rFonts w:ascii="Arial" w:eastAsia="Calibri" w:hAnsi="Arial" w:cs="Arial"/>
        </w:rPr>
        <w:t xml:space="preserve">’s political </w:t>
      </w:r>
      <w:r w:rsidR="00B92B14" w:rsidRPr="0050557F">
        <w:rPr>
          <w:rFonts w:ascii="Arial" w:eastAsia="Calibri" w:hAnsi="Arial" w:cs="Arial"/>
        </w:rPr>
        <w:t xml:space="preserve">elites </w:t>
      </w:r>
      <w:r w:rsidRPr="0050557F">
        <w:rPr>
          <w:rFonts w:ascii="Arial" w:eastAsia="Calibri" w:hAnsi="Arial" w:cs="Arial"/>
        </w:rPr>
        <w:t>were unwilling t</w:t>
      </w:r>
      <w:r w:rsidR="00377525" w:rsidRPr="0050557F">
        <w:rPr>
          <w:rFonts w:ascii="Arial" w:eastAsia="Calibri" w:hAnsi="Arial" w:cs="Arial"/>
        </w:rPr>
        <w:t xml:space="preserve">o </w:t>
      </w:r>
      <w:r w:rsidR="00B92B14" w:rsidRPr="0050557F">
        <w:rPr>
          <w:rFonts w:ascii="Arial" w:eastAsia="Calibri" w:hAnsi="Arial" w:cs="Arial"/>
        </w:rPr>
        <w:t xml:space="preserve">embrace </w:t>
      </w:r>
      <w:r w:rsidR="00377525" w:rsidRPr="0050557F">
        <w:rPr>
          <w:rFonts w:ascii="Arial" w:eastAsia="Calibri" w:hAnsi="Arial" w:cs="Arial"/>
        </w:rPr>
        <w:t xml:space="preserve">the necessary transition </w:t>
      </w:r>
      <w:r w:rsidR="00B92B14" w:rsidRPr="0050557F">
        <w:rPr>
          <w:rFonts w:ascii="Arial" w:eastAsia="Calibri" w:hAnsi="Arial" w:cs="Arial"/>
        </w:rPr>
        <w:t xml:space="preserve">but also because the </w:t>
      </w:r>
      <w:r w:rsidR="003175C3" w:rsidRPr="0050557F">
        <w:rPr>
          <w:rFonts w:ascii="Arial" w:eastAsia="Calibri" w:hAnsi="Arial" w:cs="Arial"/>
        </w:rPr>
        <w:t>West</w:t>
      </w:r>
      <w:r w:rsidR="000F54D6" w:rsidRPr="0050557F">
        <w:rPr>
          <w:rFonts w:ascii="Arial" w:eastAsia="Calibri" w:hAnsi="Arial" w:cs="Arial"/>
        </w:rPr>
        <w:t>, distracted by events elsewhere,</w:t>
      </w:r>
      <w:r w:rsidR="003175C3" w:rsidRPr="0050557F">
        <w:rPr>
          <w:rFonts w:ascii="Arial" w:eastAsia="Calibri" w:hAnsi="Arial" w:cs="Arial"/>
        </w:rPr>
        <w:t xml:space="preserve"> failed to appreciate the extent of Russia’s </w:t>
      </w:r>
      <w:r w:rsidR="000F54D6" w:rsidRPr="0050557F">
        <w:rPr>
          <w:rFonts w:ascii="Arial" w:eastAsia="Calibri" w:hAnsi="Arial" w:cs="Arial"/>
        </w:rPr>
        <w:t xml:space="preserve">post-1991 </w:t>
      </w:r>
      <w:r w:rsidR="003175C3" w:rsidRPr="0050557F">
        <w:rPr>
          <w:rFonts w:ascii="Arial" w:eastAsia="Calibri" w:hAnsi="Arial" w:cs="Arial"/>
        </w:rPr>
        <w:t>psychological trauma</w:t>
      </w:r>
      <w:r w:rsidR="00B92B14" w:rsidRPr="0050557F">
        <w:rPr>
          <w:rFonts w:ascii="Arial" w:eastAsia="Calibri" w:hAnsi="Arial" w:cs="Arial"/>
        </w:rPr>
        <w:t xml:space="preserve">.  </w:t>
      </w:r>
      <w:r w:rsidRPr="0050557F">
        <w:rPr>
          <w:rFonts w:ascii="Arial" w:eastAsia="Calibri" w:hAnsi="Arial" w:cs="Arial"/>
        </w:rPr>
        <w:t xml:space="preserve">For many Russian politicians, becoming part of the West was anathematic </w:t>
      </w:r>
      <w:r w:rsidR="002D0BB4" w:rsidRPr="0050557F">
        <w:rPr>
          <w:rFonts w:ascii="Arial" w:eastAsia="Calibri" w:hAnsi="Arial" w:cs="Arial"/>
        </w:rPr>
        <w:t xml:space="preserve">given </w:t>
      </w:r>
      <w:r w:rsidRPr="0050557F">
        <w:rPr>
          <w:rFonts w:ascii="Arial" w:eastAsia="Calibri" w:hAnsi="Arial" w:cs="Arial"/>
        </w:rPr>
        <w:t xml:space="preserve">the traditional image of Russia as a </w:t>
      </w:r>
      <w:r w:rsidR="00DD0F7D" w:rsidRPr="0050557F">
        <w:rPr>
          <w:rFonts w:ascii="Arial" w:eastAsia="Calibri" w:hAnsi="Arial" w:cs="Arial"/>
        </w:rPr>
        <w:t xml:space="preserve">great </w:t>
      </w:r>
      <w:r w:rsidRPr="0050557F">
        <w:rPr>
          <w:rFonts w:ascii="Arial" w:eastAsia="Calibri" w:hAnsi="Arial" w:cs="Arial"/>
        </w:rPr>
        <w:t>power</w:t>
      </w:r>
      <w:r w:rsidR="00B153F4" w:rsidRPr="0050557F">
        <w:rPr>
          <w:rFonts w:ascii="Arial" w:eastAsia="Calibri" w:hAnsi="Arial" w:cs="Arial"/>
        </w:rPr>
        <w:t>.  M</w:t>
      </w:r>
      <w:r w:rsidR="000A2D40" w:rsidRPr="0050557F">
        <w:rPr>
          <w:rFonts w:ascii="Arial" w:eastAsia="Calibri" w:hAnsi="Arial" w:cs="Arial"/>
        </w:rPr>
        <w:t>oreover,</w:t>
      </w:r>
      <w:r w:rsidR="00B92B14" w:rsidRPr="0050557F">
        <w:rPr>
          <w:rFonts w:ascii="Arial" w:eastAsia="Calibri" w:hAnsi="Arial" w:cs="Arial"/>
        </w:rPr>
        <w:t xml:space="preserve"> </w:t>
      </w:r>
      <w:r w:rsidR="00B153F4" w:rsidRPr="0050557F">
        <w:rPr>
          <w:rFonts w:ascii="Arial" w:eastAsia="Calibri" w:hAnsi="Arial" w:cs="Arial"/>
        </w:rPr>
        <w:t xml:space="preserve">it </w:t>
      </w:r>
      <w:r w:rsidR="00B92B14" w:rsidRPr="0050557F">
        <w:rPr>
          <w:rFonts w:ascii="Arial" w:eastAsia="Calibri" w:hAnsi="Arial" w:cs="Arial"/>
        </w:rPr>
        <w:t>would have been seen by proud</w:t>
      </w:r>
      <w:r w:rsidRPr="0050557F">
        <w:rPr>
          <w:rFonts w:ascii="Arial" w:eastAsia="Calibri" w:hAnsi="Arial" w:cs="Arial"/>
        </w:rPr>
        <w:t xml:space="preserve"> former </w:t>
      </w:r>
      <w:r w:rsidR="00B92B14" w:rsidRPr="0050557F">
        <w:rPr>
          <w:rFonts w:ascii="Arial" w:eastAsia="Calibri" w:hAnsi="Arial" w:cs="Arial"/>
        </w:rPr>
        <w:t xml:space="preserve">servants of the Soviet Union, such as Putin, as a source of shame.  </w:t>
      </w:r>
      <w:r w:rsidRPr="0050557F">
        <w:rPr>
          <w:rFonts w:ascii="Arial" w:eastAsia="Calibri" w:hAnsi="Arial" w:cs="Arial"/>
        </w:rPr>
        <w:t xml:space="preserve">Consequently, </w:t>
      </w:r>
      <w:r w:rsidR="007E5A86" w:rsidRPr="0050557F">
        <w:rPr>
          <w:rFonts w:ascii="Arial" w:eastAsia="Calibri" w:hAnsi="Arial" w:cs="Arial"/>
        </w:rPr>
        <w:t>after</w:t>
      </w:r>
      <w:r w:rsidR="00B92B14" w:rsidRPr="0050557F">
        <w:rPr>
          <w:rFonts w:ascii="Arial" w:eastAsia="Calibri" w:hAnsi="Arial" w:cs="Arial"/>
        </w:rPr>
        <w:t xml:space="preserve"> 1991</w:t>
      </w:r>
      <w:r w:rsidR="002D0BB4" w:rsidRPr="0050557F">
        <w:rPr>
          <w:rFonts w:ascii="Arial" w:eastAsia="Calibri" w:hAnsi="Arial" w:cs="Arial"/>
        </w:rPr>
        <w:t xml:space="preserve">, </w:t>
      </w:r>
      <w:r w:rsidR="00B92B14" w:rsidRPr="0050557F">
        <w:rPr>
          <w:rFonts w:ascii="Arial" w:eastAsia="Calibri" w:hAnsi="Arial" w:cs="Arial"/>
        </w:rPr>
        <w:t>the goal of re-emerging as a</w:t>
      </w:r>
      <w:r w:rsidR="002D0BB4" w:rsidRPr="0050557F">
        <w:rPr>
          <w:rFonts w:ascii="Arial" w:eastAsia="Calibri" w:hAnsi="Arial" w:cs="Arial"/>
        </w:rPr>
        <w:t xml:space="preserve"> superpower</w:t>
      </w:r>
      <w:r w:rsidR="00B92B14" w:rsidRPr="0050557F">
        <w:rPr>
          <w:rFonts w:ascii="Arial" w:eastAsia="Calibri" w:hAnsi="Arial" w:cs="Arial"/>
        </w:rPr>
        <w:t xml:space="preserve"> gradually came to predominate in Russian politics.  </w:t>
      </w:r>
      <w:r w:rsidR="00B153F4" w:rsidRPr="0050557F">
        <w:rPr>
          <w:rFonts w:ascii="Arial" w:eastAsia="Calibri" w:hAnsi="Arial" w:cs="Arial"/>
        </w:rPr>
        <w:t>Under Putin’s leadership, Russia’s government abandoned any serious attempt to integrate with the West</w:t>
      </w:r>
      <w:r w:rsidR="00AF34EF" w:rsidRPr="0050557F">
        <w:rPr>
          <w:rFonts w:ascii="Arial" w:eastAsia="Calibri" w:hAnsi="Arial" w:cs="Arial"/>
        </w:rPr>
        <w:t>.  I</w:t>
      </w:r>
      <w:r w:rsidR="00B153F4" w:rsidRPr="0050557F">
        <w:rPr>
          <w:rFonts w:ascii="Arial" w:eastAsia="Calibri" w:hAnsi="Arial" w:cs="Arial"/>
        </w:rPr>
        <w:t>ndeed, by 2014, it had set itself in opposition to it, not least with the creation of the European Union-competitor organisation the Eurasian Union.</w:t>
      </w:r>
    </w:p>
    <w:p w14:paraId="3DF07B86" w14:textId="77777777" w:rsidR="00B153F4" w:rsidRPr="0050557F" w:rsidRDefault="00B153F4" w:rsidP="0034367B">
      <w:pPr>
        <w:spacing w:after="0" w:line="276" w:lineRule="auto"/>
        <w:rPr>
          <w:rFonts w:ascii="Arial" w:eastAsia="Calibri" w:hAnsi="Arial" w:cs="Arial"/>
        </w:rPr>
      </w:pPr>
    </w:p>
    <w:p w14:paraId="776C1E81" w14:textId="07ACDCDA" w:rsidR="00A37016" w:rsidRPr="0050557F" w:rsidRDefault="00AF34EF" w:rsidP="0034367B">
      <w:pPr>
        <w:spacing w:after="0" w:line="276" w:lineRule="auto"/>
        <w:rPr>
          <w:rFonts w:ascii="Arial" w:eastAsia="Calibri" w:hAnsi="Arial" w:cs="Arial"/>
        </w:rPr>
      </w:pPr>
      <w:r w:rsidRPr="0050557F">
        <w:rPr>
          <w:rFonts w:ascii="Arial" w:eastAsia="Calibri" w:hAnsi="Arial" w:cs="Arial"/>
        </w:rPr>
        <w:t xml:space="preserve">The centrepiece </w:t>
      </w:r>
      <w:r w:rsidR="00B27617" w:rsidRPr="0050557F">
        <w:rPr>
          <w:rFonts w:ascii="Arial" w:eastAsia="Calibri" w:hAnsi="Arial" w:cs="Arial"/>
        </w:rPr>
        <w:t xml:space="preserve">of </w:t>
      </w:r>
      <w:r w:rsidR="00B153F4" w:rsidRPr="0050557F">
        <w:rPr>
          <w:rFonts w:ascii="Arial" w:eastAsia="Calibri" w:hAnsi="Arial" w:cs="Arial"/>
        </w:rPr>
        <w:t xml:space="preserve">Russia’s ambition to </w:t>
      </w:r>
      <w:r w:rsidR="00A37016" w:rsidRPr="0050557F">
        <w:rPr>
          <w:rFonts w:ascii="Arial" w:eastAsia="Calibri" w:hAnsi="Arial" w:cs="Arial"/>
        </w:rPr>
        <w:t>regain</w:t>
      </w:r>
      <w:r w:rsidR="00B153F4" w:rsidRPr="0050557F">
        <w:rPr>
          <w:rFonts w:ascii="Arial" w:eastAsia="Calibri" w:hAnsi="Arial" w:cs="Arial"/>
        </w:rPr>
        <w:t xml:space="preserve"> its</w:t>
      </w:r>
      <w:r w:rsidR="00A37016" w:rsidRPr="0050557F">
        <w:rPr>
          <w:rFonts w:ascii="Arial" w:eastAsia="Calibri" w:hAnsi="Arial" w:cs="Arial"/>
        </w:rPr>
        <w:t xml:space="preserve"> former power </w:t>
      </w:r>
      <w:r w:rsidR="00B153F4" w:rsidRPr="0050557F">
        <w:rPr>
          <w:rFonts w:ascii="Arial" w:eastAsia="Calibri" w:hAnsi="Arial" w:cs="Arial"/>
        </w:rPr>
        <w:t xml:space="preserve">is to restore hegemony over </w:t>
      </w:r>
      <w:r w:rsidR="00B27617" w:rsidRPr="0050557F">
        <w:rPr>
          <w:rFonts w:ascii="Arial" w:eastAsia="Calibri" w:hAnsi="Arial" w:cs="Arial"/>
        </w:rPr>
        <w:t xml:space="preserve">its </w:t>
      </w:r>
      <w:r w:rsidR="00024D18" w:rsidRPr="0050557F">
        <w:rPr>
          <w:rFonts w:ascii="Arial" w:eastAsia="Calibri" w:hAnsi="Arial" w:cs="Arial"/>
        </w:rPr>
        <w:t>near a</w:t>
      </w:r>
      <w:r w:rsidR="00B27617" w:rsidRPr="0050557F">
        <w:rPr>
          <w:rFonts w:ascii="Arial" w:eastAsia="Calibri" w:hAnsi="Arial" w:cs="Arial"/>
        </w:rPr>
        <w:t>broad, the</w:t>
      </w:r>
      <w:r w:rsidR="00024D18" w:rsidRPr="0050557F">
        <w:rPr>
          <w:rFonts w:ascii="Arial" w:eastAsia="Calibri" w:hAnsi="Arial" w:cs="Arial"/>
        </w:rPr>
        <w:t xml:space="preserve"> region comprising the </w:t>
      </w:r>
      <w:r w:rsidRPr="0050557F">
        <w:rPr>
          <w:rFonts w:ascii="Arial" w:eastAsia="Calibri" w:hAnsi="Arial" w:cs="Arial"/>
        </w:rPr>
        <w:t xml:space="preserve">post-Soviet </w:t>
      </w:r>
      <w:r w:rsidR="00370C0E" w:rsidRPr="0050557F">
        <w:rPr>
          <w:rFonts w:ascii="Arial" w:eastAsia="Calibri" w:hAnsi="Arial" w:cs="Arial"/>
        </w:rPr>
        <w:t>‘</w:t>
      </w:r>
      <w:r w:rsidR="00B27617" w:rsidRPr="0050557F">
        <w:rPr>
          <w:rFonts w:ascii="Arial" w:eastAsia="Calibri" w:hAnsi="Arial" w:cs="Arial"/>
        </w:rPr>
        <w:t>successor states</w:t>
      </w:r>
      <w:r w:rsidR="00BD648C" w:rsidRPr="0050557F">
        <w:rPr>
          <w:rFonts w:ascii="Arial" w:eastAsia="Calibri" w:hAnsi="Arial" w:cs="Arial"/>
        </w:rPr>
        <w:t xml:space="preserve">’.  </w:t>
      </w:r>
      <w:r w:rsidR="00B27617" w:rsidRPr="0050557F">
        <w:rPr>
          <w:rFonts w:ascii="Arial" w:eastAsia="Calibri" w:hAnsi="Arial" w:cs="Arial"/>
        </w:rPr>
        <w:t>The challenge it faces, however, is that the political choice of many of these states</w:t>
      </w:r>
      <w:r w:rsidR="00BD648C" w:rsidRPr="0050557F">
        <w:rPr>
          <w:rFonts w:ascii="Arial" w:eastAsia="Calibri" w:hAnsi="Arial" w:cs="Arial"/>
        </w:rPr>
        <w:t>, particularly those in Europe,</w:t>
      </w:r>
      <w:r w:rsidR="00B27617" w:rsidRPr="0050557F">
        <w:rPr>
          <w:rFonts w:ascii="Arial" w:eastAsia="Calibri" w:hAnsi="Arial" w:cs="Arial"/>
        </w:rPr>
        <w:t xml:space="preserve"> </w:t>
      </w:r>
      <w:r w:rsidR="007E5A86" w:rsidRPr="0050557F">
        <w:rPr>
          <w:rFonts w:ascii="Arial" w:eastAsia="Calibri" w:hAnsi="Arial" w:cs="Arial"/>
        </w:rPr>
        <w:t xml:space="preserve">is </w:t>
      </w:r>
      <w:r w:rsidR="00370C0E" w:rsidRPr="0050557F">
        <w:rPr>
          <w:rFonts w:ascii="Arial" w:eastAsia="Calibri" w:hAnsi="Arial" w:cs="Arial"/>
        </w:rPr>
        <w:t xml:space="preserve">to </w:t>
      </w:r>
      <w:r w:rsidR="00B27617" w:rsidRPr="0050557F">
        <w:rPr>
          <w:rFonts w:ascii="Arial" w:eastAsia="Calibri" w:hAnsi="Arial" w:cs="Arial"/>
        </w:rPr>
        <w:t>align</w:t>
      </w:r>
      <w:r w:rsidR="007E5A86" w:rsidRPr="0050557F">
        <w:rPr>
          <w:rFonts w:ascii="Arial" w:eastAsia="Calibri" w:hAnsi="Arial" w:cs="Arial"/>
        </w:rPr>
        <w:t xml:space="preserve"> not </w:t>
      </w:r>
      <w:r w:rsidR="00B27617" w:rsidRPr="0050557F">
        <w:rPr>
          <w:rFonts w:ascii="Arial" w:eastAsia="Calibri" w:hAnsi="Arial" w:cs="Arial"/>
        </w:rPr>
        <w:t>with Russia, but with the West</w:t>
      </w:r>
      <w:r w:rsidR="00370C0E" w:rsidRPr="0050557F">
        <w:rPr>
          <w:rFonts w:ascii="Arial" w:eastAsia="Calibri" w:hAnsi="Arial" w:cs="Arial"/>
        </w:rPr>
        <w:t>.  Because M</w:t>
      </w:r>
      <w:r w:rsidR="00B27617" w:rsidRPr="0050557F">
        <w:rPr>
          <w:rFonts w:ascii="Arial" w:eastAsia="Calibri" w:hAnsi="Arial" w:cs="Arial"/>
        </w:rPr>
        <w:t xml:space="preserve">oscow finds </w:t>
      </w:r>
      <w:r w:rsidR="00370C0E" w:rsidRPr="0050557F">
        <w:rPr>
          <w:rFonts w:ascii="Arial" w:eastAsia="Calibri" w:hAnsi="Arial" w:cs="Arial"/>
        </w:rPr>
        <w:t xml:space="preserve">this </w:t>
      </w:r>
      <w:r w:rsidR="00397761" w:rsidRPr="0050557F">
        <w:rPr>
          <w:rFonts w:ascii="Arial" w:eastAsia="Calibri" w:hAnsi="Arial" w:cs="Arial"/>
        </w:rPr>
        <w:t>u</w:t>
      </w:r>
      <w:r w:rsidR="00B27617" w:rsidRPr="0050557F">
        <w:rPr>
          <w:rFonts w:ascii="Arial" w:eastAsia="Calibri" w:hAnsi="Arial" w:cs="Arial"/>
        </w:rPr>
        <w:t>nacceptable</w:t>
      </w:r>
      <w:r w:rsidR="00370C0E" w:rsidRPr="0050557F">
        <w:rPr>
          <w:rFonts w:ascii="Arial" w:eastAsia="Calibri" w:hAnsi="Arial" w:cs="Arial"/>
        </w:rPr>
        <w:t>, i</w:t>
      </w:r>
      <w:r w:rsidR="009E567C" w:rsidRPr="0050557F">
        <w:rPr>
          <w:rFonts w:ascii="Arial" w:eastAsia="Calibri" w:hAnsi="Arial" w:cs="Arial"/>
        </w:rPr>
        <w:t xml:space="preserve">t </w:t>
      </w:r>
      <w:r w:rsidR="00B27617" w:rsidRPr="0050557F">
        <w:rPr>
          <w:rFonts w:ascii="Arial" w:eastAsia="Calibri" w:hAnsi="Arial" w:cs="Arial"/>
        </w:rPr>
        <w:t xml:space="preserve">seeks to </w:t>
      </w:r>
      <w:r w:rsidR="00397761" w:rsidRPr="0050557F">
        <w:rPr>
          <w:rFonts w:ascii="Arial" w:eastAsia="Calibri" w:hAnsi="Arial" w:cs="Arial"/>
        </w:rPr>
        <w:t xml:space="preserve">steer </w:t>
      </w:r>
      <w:r w:rsidR="00370C0E" w:rsidRPr="0050557F">
        <w:rPr>
          <w:rFonts w:ascii="Arial" w:eastAsia="Calibri" w:hAnsi="Arial" w:cs="Arial"/>
        </w:rPr>
        <w:t>the</w:t>
      </w:r>
      <w:r w:rsidR="00AD1E1C" w:rsidRPr="0050557F">
        <w:rPr>
          <w:rFonts w:ascii="Arial" w:eastAsia="Calibri" w:hAnsi="Arial" w:cs="Arial"/>
        </w:rPr>
        <w:t>se</w:t>
      </w:r>
      <w:r w:rsidR="00370C0E" w:rsidRPr="0050557F">
        <w:rPr>
          <w:rFonts w:ascii="Arial" w:eastAsia="Calibri" w:hAnsi="Arial" w:cs="Arial"/>
        </w:rPr>
        <w:t xml:space="preserve"> states </w:t>
      </w:r>
      <w:r w:rsidR="00B27617" w:rsidRPr="0050557F">
        <w:rPr>
          <w:rFonts w:ascii="Arial" w:eastAsia="Calibri" w:hAnsi="Arial" w:cs="Arial"/>
        </w:rPr>
        <w:t xml:space="preserve">back within </w:t>
      </w:r>
      <w:r w:rsidR="00DD0F7D" w:rsidRPr="0050557F">
        <w:rPr>
          <w:rFonts w:ascii="Arial" w:eastAsia="Calibri" w:hAnsi="Arial" w:cs="Arial"/>
        </w:rPr>
        <w:t>its</w:t>
      </w:r>
      <w:r w:rsidR="00B27617" w:rsidRPr="0050557F">
        <w:rPr>
          <w:rFonts w:ascii="Arial" w:eastAsia="Calibri" w:hAnsi="Arial" w:cs="Arial"/>
        </w:rPr>
        <w:t xml:space="preserve"> orbit</w:t>
      </w:r>
      <w:r w:rsidR="00A37016" w:rsidRPr="0050557F">
        <w:rPr>
          <w:rFonts w:ascii="Arial" w:eastAsia="Calibri" w:hAnsi="Arial" w:cs="Arial"/>
        </w:rPr>
        <w:t xml:space="preserve">. </w:t>
      </w:r>
      <w:r w:rsidR="00B27617" w:rsidRPr="0050557F">
        <w:rPr>
          <w:rFonts w:ascii="Arial" w:eastAsia="Calibri" w:hAnsi="Arial" w:cs="Arial"/>
        </w:rPr>
        <w:t xml:space="preserve"> </w:t>
      </w:r>
      <w:r w:rsidR="00370C0E" w:rsidRPr="0050557F">
        <w:rPr>
          <w:rFonts w:ascii="Arial" w:eastAsia="Calibri" w:hAnsi="Arial" w:cs="Arial"/>
        </w:rPr>
        <w:t xml:space="preserve">It </w:t>
      </w:r>
      <w:r w:rsidR="00B27617" w:rsidRPr="0050557F">
        <w:rPr>
          <w:rFonts w:ascii="Arial" w:eastAsia="Calibri" w:hAnsi="Arial" w:cs="Arial"/>
        </w:rPr>
        <w:t xml:space="preserve">has at its disposal </w:t>
      </w:r>
      <w:r w:rsidR="00370C0E" w:rsidRPr="0050557F">
        <w:rPr>
          <w:rFonts w:ascii="Arial" w:eastAsia="Calibri" w:hAnsi="Arial" w:cs="Arial"/>
        </w:rPr>
        <w:t>various</w:t>
      </w:r>
      <w:r w:rsidR="00B27617" w:rsidRPr="0050557F">
        <w:rPr>
          <w:rFonts w:ascii="Arial" w:eastAsia="Calibri" w:hAnsi="Arial" w:cs="Arial"/>
        </w:rPr>
        <w:t xml:space="preserve"> means to </w:t>
      </w:r>
      <w:r w:rsidR="00EF428F" w:rsidRPr="0050557F">
        <w:rPr>
          <w:rFonts w:ascii="Arial" w:eastAsia="Calibri" w:hAnsi="Arial" w:cs="Arial"/>
        </w:rPr>
        <w:t>attempt</w:t>
      </w:r>
      <w:r w:rsidR="00370C0E" w:rsidRPr="0050557F">
        <w:rPr>
          <w:rFonts w:ascii="Arial" w:eastAsia="Calibri" w:hAnsi="Arial" w:cs="Arial"/>
        </w:rPr>
        <w:t xml:space="preserve"> </w:t>
      </w:r>
      <w:r w:rsidR="00B27617" w:rsidRPr="0050557F">
        <w:rPr>
          <w:rFonts w:ascii="Arial" w:eastAsia="Calibri" w:hAnsi="Arial" w:cs="Arial"/>
        </w:rPr>
        <w:t xml:space="preserve">this, but one of its most potent is what can be called ‘compatriot politics’, through which Russia can </w:t>
      </w:r>
      <w:r w:rsidR="00397761" w:rsidRPr="0050557F">
        <w:rPr>
          <w:rFonts w:ascii="Arial" w:eastAsia="Calibri" w:hAnsi="Arial" w:cs="Arial"/>
        </w:rPr>
        <w:t xml:space="preserve">present its interference in the affairs of </w:t>
      </w:r>
      <w:r w:rsidR="00B27617" w:rsidRPr="0050557F">
        <w:rPr>
          <w:rFonts w:ascii="Arial" w:eastAsia="Calibri" w:hAnsi="Arial" w:cs="Arial"/>
        </w:rPr>
        <w:t>its neighbour</w:t>
      </w:r>
      <w:r w:rsidR="009E567C" w:rsidRPr="0050557F">
        <w:rPr>
          <w:rFonts w:ascii="Arial" w:eastAsia="Calibri" w:hAnsi="Arial" w:cs="Arial"/>
        </w:rPr>
        <w:t>s</w:t>
      </w:r>
      <w:r w:rsidR="00B27617" w:rsidRPr="0050557F">
        <w:rPr>
          <w:rFonts w:ascii="Arial" w:eastAsia="Calibri" w:hAnsi="Arial" w:cs="Arial"/>
        </w:rPr>
        <w:t xml:space="preserve"> as </w:t>
      </w:r>
      <w:r w:rsidRPr="0050557F">
        <w:rPr>
          <w:rFonts w:ascii="Arial" w:eastAsia="Calibri" w:hAnsi="Arial" w:cs="Arial"/>
        </w:rPr>
        <w:t>its</w:t>
      </w:r>
      <w:r w:rsidR="00B27617" w:rsidRPr="0050557F">
        <w:rPr>
          <w:rFonts w:ascii="Arial" w:eastAsia="Calibri" w:hAnsi="Arial" w:cs="Arial"/>
        </w:rPr>
        <w:t xml:space="preserve"> right and</w:t>
      </w:r>
      <w:r w:rsidR="00397761" w:rsidRPr="0050557F">
        <w:rPr>
          <w:rFonts w:ascii="Arial" w:eastAsia="Calibri" w:hAnsi="Arial" w:cs="Arial"/>
        </w:rPr>
        <w:t xml:space="preserve"> </w:t>
      </w:r>
      <w:r w:rsidR="00B27617" w:rsidRPr="0050557F">
        <w:rPr>
          <w:rFonts w:ascii="Arial" w:eastAsia="Calibri" w:hAnsi="Arial" w:cs="Arial"/>
        </w:rPr>
        <w:t xml:space="preserve">duty </w:t>
      </w:r>
      <w:r w:rsidRPr="0050557F">
        <w:rPr>
          <w:rFonts w:ascii="Arial" w:eastAsia="Calibri" w:hAnsi="Arial" w:cs="Arial"/>
        </w:rPr>
        <w:t xml:space="preserve">as guardian of </w:t>
      </w:r>
      <w:r w:rsidR="00B27617" w:rsidRPr="0050557F">
        <w:rPr>
          <w:rFonts w:ascii="Arial" w:eastAsia="Calibri" w:hAnsi="Arial" w:cs="Arial"/>
        </w:rPr>
        <w:t>its ‘compatriots’ abroad</w:t>
      </w:r>
      <w:r w:rsidR="00397761" w:rsidRPr="0050557F">
        <w:rPr>
          <w:rFonts w:ascii="Arial" w:eastAsia="Calibri" w:hAnsi="Arial" w:cs="Arial"/>
        </w:rPr>
        <w:t xml:space="preserve">.  It achieves this </w:t>
      </w:r>
      <w:r w:rsidR="00B27617" w:rsidRPr="0050557F">
        <w:rPr>
          <w:rFonts w:ascii="Arial" w:eastAsia="Calibri" w:hAnsi="Arial" w:cs="Arial"/>
        </w:rPr>
        <w:t xml:space="preserve">by </w:t>
      </w:r>
      <w:r w:rsidRPr="0050557F">
        <w:rPr>
          <w:rFonts w:ascii="Arial" w:eastAsia="Calibri" w:hAnsi="Arial" w:cs="Arial"/>
        </w:rPr>
        <w:t xml:space="preserve">exploiting ethnic or linguistic faultlines unleashed or created </w:t>
      </w:r>
      <w:r w:rsidR="00DD0F7D" w:rsidRPr="0050557F">
        <w:rPr>
          <w:rFonts w:ascii="Arial" w:eastAsia="Calibri" w:hAnsi="Arial" w:cs="Arial"/>
        </w:rPr>
        <w:t xml:space="preserve">in successor states </w:t>
      </w:r>
      <w:r w:rsidRPr="0050557F">
        <w:rPr>
          <w:rFonts w:ascii="Arial" w:eastAsia="Calibri" w:hAnsi="Arial" w:cs="Arial"/>
        </w:rPr>
        <w:t xml:space="preserve">by the dissolution of the USSR, through which it </w:t>
      </w:r>
      <w:r w:rsidR="00B27617" w:rsidRPr="0050557F">
        <w:rPr>
          <w:rFonts w:ascii="Arial" w:eastAsia="Calibri" w:hAnsi="Arial" w:cs="Arial"/>
        </w:rPr>
        <w:t>manipulat</w:t>
      </w:r>
      <w:r w:rsidRPr="0050557F">
        <w:rPr>
          <w:rFonts w:ascii="Arial" w:eastAsia="Calibri" w:hAnsi="Arial" w:cs="Arial"/>
        </w:rPr>
        <w:t>es</w:t>
      </w:r>
      <w:r w:rsidR="00B27617" w:rsidRPr="0050557F">
        <w:rPr>
          <w:rFonts w:ascii="Arial" w:eastAsia="Calibri" w:hAnsi="Arial" w:cs="Arial"/>
        </w:rPr>
        <w:t xml:space="preserve"> legacy Russian-speaking populations </w:t>
      </w:r>
      <w:r w:rsidR="00095FFD" w:rsidRPr="0050557F">
        <w:rPr>
          <w:rFonts w:ascii="Arial" w:eastAsia="Calibri" w:hAnsi="Arial" w:cs="Arial"/>
        </w:rPr>
        <w:t xml:space="preserve">or </w:t>
      </w:r>
      <w:r w:rsidR="00B27617" w:rsidRPr="0050557F">
        <w:rPr>
          <w:rFonts w:ascii="Arial" w:eastAsia="Calibri" w:hAnsi="Arial" w:cs="Arial"/>
        </w:rPr>
        <w:t>creat</w:t>
      </w:r>
      <w:r w:rsidRPr="0050557F">
        <w:rPr>
          <w:rFonts w:ascii="Arial" w:eastAsia="Calibri" w:hAnsi="Arial" w:cs="Arial"/>
        </w:rPr>
        <w:t>es</w:t>
      </w:r>
      <w:r w:rsidR="00B27617" w:rsidRPr="0050557F">
        <w:rPr>
          <w:rFonts w:ascii="Arial" w:eastAsia="Calibri" w:hAnsi="Arial" w:cs="Arial"/>
        </w:rPr>
        <w:t xml:space="preserve"> </w:t>
      </w:r>
      <w:r w:rsidR="00397761" w:rsidRPr="0050557F">
        <w:rPr>
          <w:rFonts w:ascii="Arial" w:eastAsia="Calibri" w:hAnsi="Arial" w:cs="Arial"/>
        </w:rPr>
        <w:t xml:space="preserve">‘compatriot’ </w:t>
      </w:r>
      <w:r w:rsidR="00095FFD" w:rsidRPr="0050557F">
        <w:rPr>
          <w:rFonts w:ascii="Arial" w:eastAsia="Calibri" w:hAnsi="Arial" w:cs="Arial"/>
        </w:rPr>
        <w:t>populations</w:t>
      </w:r>
      <w:r w:rsidR="00397761" w:rsidRPr="0050557F">
        <w:rPr>
          <w:rFonts w:ascii="Arial" w:eastAsia="Calibri" w:hAnsi="Arial" w:cs="Arial"/>
        </w:rPr>
        <w:t xml:space="preserve"> </w:t>
      </w:r>
      <w:r w:rsidR="00B27617" w:rsidRPr="0050557F">
        <w:rPr>
          <w:rFonts w:ascii="Arial" w:eastAsia="Calibri" w:hAnsi="Arial" w:cs="Arial"/>
        </w:rPr>
        <w:t>through the extension of Russian citizenship</w:t>
      </w:r>
      <w:r w:rsidR="00C66B36" w:rsidRPr="0050557F">
        <w:rPr>
          <w:rFonts w:ascii="Arial" w:eastAsia="Calibri" w:hAnsi="Arial" w:cs="Arial"/>
        </w:rPr>
        <w:t>.</w:t>
      </w:r>
      <w:r w:rsidR="00B27617" w:rsidRPr="0050557F">
        <w:rPr>
          <w:rFonts w:ascii="Arial" w:eastAsia="Calibri" w:hAnsi="Arial" w:cs="Arial"/>
        </w:rPr>
        <w:t xml:space="preserve"> </w:t>
      </w:r>
    </w:p>
    <w:p w14:paraId="2085E72A" w14:textId="77777777" w:rsidR="00B92B14" w:rsidRPr="0050557F" w:rsidRDefault="00B92B14" w:rsidP="0034367B">
      <w:pPr>
        <w:spacing w:after="0" w:line="276" w:lineRule="auto"/>
        <w:rPr>
          <w:rFonts w:ascii="Arial" w:eastAsia="Calibri" w:hAnsi="Arial" w:cs="Arial"/>
        </w:rPr>
      </w:pPr>
    </w:p>
    <w:p w14:paraId="44237199" w14:textId="75D12A20" w:rsidR="00B92B14" w:rsidRPr="0050557F" w:rsidRDefault="00B92B14" w:rsidP="0034367B">
      <w:pPr>
        <w:spacing w:after="0" w:line="276" w:lineRule="auto"/>
        <w:rPr>
          <w:rFonts w:ascii="Arial" w:eastAsia="Calibri" w:hAnsi="Arial" w:cs="Arial"/>
        </w:rPr>
      </w:pPr>
      <w:r w:rsidRPr="0050557F">
        <w:rPr>
          <w:rFonts w:ascii="Arial" w:eastAsia="Calibri" w:hAnsi="Arial" w:cs="Arial"/>
        </w:rPr>
        <w:t>This dissertation will ex</w:t>
      </w:r>
      <w:r w:rsidR="00C15189" w:rsidRPr="0050557F">
        <w:rPr>
          <w:rFonts w:ascii="Arial" w:eastAsia="Calibri" w:hAnsi="Arial" w:cs="Arial"/>
        </w:rPr>
        <w:t>amine</w:t>
      </w:r>
      <w:r w:rsidRPr="0050557F">
        <w:rPr>
          <w:rFonts w:ascii="Arial" w:eastAsia="Calibri" w:hAnsi="Arial" w:cs="Arial"/>
        </w:rPr>
        <w:t xml:space="preserve"> </w:t>
      </w:r>
      <w:r w:rsidR="00AD1E1C" w:rsidRPr="0050557F">
        <w:rPr>
          <w:rFonts w:ascii="Arial" w:eastAsia="Calibri" w:hAnsi="Arial" w:cs="Arial"/>
        </w:rPr>
        <w:t xml:space="preserve">‘compatriot politics’, and show how </w:t>
      </w:r>
      <w:r w:rsidR="00845558" w:rsidRPr="0050557F">
        <w:rPr>
          <w:rFonts w:ascii="Arial" w:eastAsia="Calibri" w:hAnsi="Arial" w:cs="Arial"/>
        </w:rPr>
        <w:t xml:space="preserve">Russia </w:t>
      </w:r>
      <w:r w:rsidR="007E5A86" w:rsidRPr="0050557F">
        <w:rPr>
          <w:rFonts w:ascii="Arial" w:eastAsia="Calibri" w:hAnsi="Arial" w:cs="Arial"/>
        </w:rPr>
        <w:t>use</w:t>
      </w:r>
      <w:r w:rsidR="005D792A" w:rsidRPr="0050557F">
        <w:rPr>
          <w:rFonts w:ascii="Arial" w:eastAsia="Calibri" w:hAnsi="Arial" w:cs="Arial"/>
        </w:rPr>
        <w:t>s</w:t>
      </w:r>
      <w:r w:rsidR="007E5A86" w:rsidRPr="0050557F">
        <w:rPr>
          <w:rFonts w:ascii="Arial" w:eastAsia="Calibri" w:hAnsi="Arial" w:cs="Arial"/>
        </w:rPr>
        <w:t xml:space="preserve"> </w:t>
      </w:r>
      <w:r w:rsidR="00AD1E1C" w:rsidRPr="0050557F">
        <w:rPr>
          <w:rFonts w:ascii="Arial" w:eastAsia="Calibri" w:hAnsi="Arial" w:cs="Arial"/>
        </w:rPr>
        <w:t xml:space="preserve">it </w:t>
      </w:r>
      <w:r w:rsidR="00845558" w:rsidRPr="0050557F">
        <w:rPr>
          <w:rFonts w:ascii="Arial" w:eastAsia="Calibri" w:hAnsi="Arial" w:cs="Arial"/>
        </w:rPr>
        <w:t xml:space="preserve">to influence </w:t>
      </w:r>
      <w:r w:rsidR="00BD648C" w:rsidRPr="0050557F">
        <w:rPr>
          <w:rFonts w:ascii="Arial" w:eastAsia="Calibri" w:hAnsi="Arial" w:cs="Arial"/>
        </w:rPr>
        <w:t xml:space="preserve">states in its </w:t>
      </w:r>
      <w:r w:rsidR="00095FFD" w:rsidRPr="0050557F">
        <w:rPr>
          <w:rFonts w:ascii="Arial" w:eastAsia="Calibri" w:hAnsi="Arial" w:cs="Arial"/>
        </w:rPr>
        <w:t xml:space="preserve">European </w:t>
      </w:r>
      <w:r w:rsidR="00845558" w:rsidRPr="0050557F">
        <w:rPr>
          <w:rFonts w:ascii="Arial" w:eastAsia="Calibri" w:hAnsi="Arial" w:cs="Arial"/>
        </w:rPr>
        <w:t>near abroad</w:t>
      </w:r>
      <w:r w:rsidR="00AD1E1C" w:rsidRPr="0050557F">
        <w:rPr>
          <w:rFonts w:ascii="Arial" w:eastAsia="Calibri" w:hAnsi="Arial" w:cs="Arial"/>
        </w:rPr>
        <w:t xml:space="preserve"> (a regio</w:t>
      </w:r>
      <w:r w:rsidR="00DD0F7D" w:rsidRPr="0050557F">
        <w:rPr>
          <w:rFonts w:ascii="Arial" w:eastAsia="Calibri" w:hAnsi="Arial" w:cs="Arial"/>
        </w:rPr>
        <w:t>n</w:t>
      </w:r>
      <w:r w:rsidR="00AD1E1C" w:rsidRPr="0050557F">
        <w:rPr>
          <w:rFonts w:ascii="Arial" w:eastAsia="Calibri" w:hAnsi="Arial" w:cs="Arial"/>
        </w:rPr>
        <w:t xml:space="preserve"> comprising </w:t>
      </w:r>
      <w:r w:rsidR="00095FFD" w:rsidRPr="0050557F">
        <w:rPr>
          <w:rFonts w:ascii="Arial" w:eastAsia="Calibri" w:hAnsi="Arial" w:cs="Arial"/>
        </w:rPr>
        <w:t>Belarus, Moldova, Ukraine, the Baltic States and the Southern Caucasus states</w:t>
      </w:r>
      <w:r w:rsidR="00AD1E1C" w:rsidRPr="0050557F">
        <w:rPr>
          <w:rFonts w:ascii="Arial" w:eastAsia="Calibri" w:hAnsi="Arial" w:cs="Arial"/>
        </w:rPr>
        <w:t>)</w:t>
      </w:r>
      <w:r w:rsidR="00095FFD" w:rsidRPr="0050557F">
        <w:rPr>
          <w:rFonts w:ascii="Arial" w:eastAsia="Calibri" w:hAnsi="Arial" w:cs="Arial"/>
        </w:rPr>
        <w:t>.</w:t>
      </w:r>
      <w:r w:rsidR="00A37016" w:rsidRPr="0050557F">
        <w:rPr>
          <w:rStyle w:val="FootnoteReference"/>
          <w:rFonts w:ascii="Arial" w:eastAsia="Calibri" w:hAnsi="Arial" w:cs="Arial"/>
        </w:rPr>
        <w:footnoteReference w:id="5"/>
      </w:r>
      <w:r w:rsidRPr="0050557F">
        <w:rPr>
          <w:rFonts w:ascii="Arial" w:eastAsia="Calibri" w:hAnsi="Arial" w:cs="Arial"/>
        </w:rPr>
        <w:t xml:space="preserve">  It contend</w:t>
      </w:r>
      <w:r w:rsidR="00370F66" w:rsidRPr="0050557F">
        <w:rPr>
          <w:rFonts w:ascii="Arial" w:eastAsia="Calibri" w:hAnsi="Arial" w:cs="Arial"/>
        </w:rPr>
        <w:t>s</w:t>
      </w:r>
      <w:r w:rsidRPr="0050557F">
        <w:rPr>
          <w:rFonts w:ascii="Arial" w:eastAsia="Calibri" w:hAnsi="Arial" w:cs="Arial"/>
        </w:rPr>
        <w:t xml:space="preserve"> that </w:t>
      </w:r>
      <w:r w:rsidR="0001603A" w:rsidRPr="0050557F">
        <w:rPr>
          <w:rFonts w:ascii="Arial" w:eastAsia="Calibri" w:hAnsi="Arial" w:cs="Arial"/>
        </w:rPr>
        <w:t>‘compatriot politics’</w:t>
      </w:r>
      <w:r w:rsidR="00370F66" w:rsidRPr="0050557F">
        <w:rPr>
          <w:rFonts w:ascii="Arial" w:eastAsia="Calibri" w:hAnsi="Arial" w:cs="Arial"/>
        </w:rPr>
        <w:t xml:space="preserve"> </w:t>
      </w:r>
      <w:r w:rsidRPr="0050557F">
        <w:rPr>
          <w:rFonts w:ascii="Arial" w:eastAsia="Calibri" w:hAnsi="Arial" w:cs="Arial"/>
        </w:rPr>
        <w:t>represent</w:t>
      </w:r>
      <w:r w:rsidR="0001603A" w:rsidRPr="0050557F">
        <w:rPr>
          <w:rFonts w:ascii="Arial" w:eastAsia="Calibri" w:hAnsi="Arial" w:cs="Arial"/>
        </w:rPr>
        <w:t>s</w:t>
      </w:r>
      <w:r w:rsidRPr="0050557F">
        <w:rPr>
          <w:rFonts w:ascii="Arial" w:eastAsia="Calibri" w:hAnsi="Arial" w:cs="Arial"/>
        </w:rPr>
        <w:t xml:space="preserve"> a threat to European stability because Russia has both the motive and means for </w:t>
      </w:r>
      <w:r w:rsidR="00AD1E1C" w:rsidRPr="0050557F">
        <w:rPr>
          <w:rFonts w:ascii="Arial" w:eastAsia="Calibri" w:hAnsi="Arial" w:cs="Arial"/>
        </w:rPr>
        <w:t>its</w:t>
      </w:r>
      <w:r w:rsidRPr="0050557F">
        <w:rPr>
          <w:rFonts w:ascii="Arial" w:eastAsia="Calibri" w:hAnsi="Arial" w:cs="Arial"/>
        </w:rPr>
        <w:t xml:space="preserve"> use and, as events in Georgia and Ukraine demonstrated, exploits opportunities when they present themselves.  The dissertation </w:t>
      </w:r>
      <w:r w:rsidR="0001603A" w:rsidRPr="0050557F">
        <w:rPr>
          <w:rFonts w:ascii="Arial" w:eastAsia="Calibri" w:hAnsi="Arial" w:cs="Arial"/>
        </w:rPr>
        <w:t>is divided into two parts.  Part 1 explores Russia’s foreign policy background</w:t>
      </w:r>
      <w:r w:rsidR="002F1F69" w:rsidRPr="0050557F">
        <w:rPr>
          <w:rFonts w:ascii="Arial" w:eastAsia="Calibri" w:hAnsi="Arial" w:cs="Arial"/>
        </w:rPr>
        <w:t>,</w:t>
      </w:r>
      <w:r w:rsidR="0001603A" w:rsidRPr="0050557F">
        <w:rPr>
          <w:rFonts w:ascii="Arial" w:eastAsia="Calibri" w:hAnsi="Arial" w:cs="Arial"/>
        </w:rPr>
        <w:t xml:space="preserve"> </w:t>
      </w:r>
      <w:r w:rsidR="002F1F69" w:rsidRPr="0050557F">
        <w:rPr>
          <w:rFonts w:ascii="Arial" w:eastAsia="Calibri" w:hAnsi="Arial" w:cs="Arial"/>
        </w:rPr>
        <w:t xml:space="preserve">why it seeks to revise the order in its near abroad and </w:t>
      </w:r>
      <w:r w:rsidR="00615462" w:rsidRPr="0050557F">
        <w:rPr>
          <w:rFonts w:ascii="Arial" w:eastAsia="Calibri" w:hAnsi="Arial" w:cs="Arial"/>
        </w:rPr>
        <w:t xml:space="preserve">how its employs </w:t>
      </w:r>
      <w:r w:rsidR="002F1F69" w:rsidRPr="0050557F">
        <w:rPr>
          <w:rFonts w:ascii="Arial" w:eastAsia="Calibri" w:hAnsi="Arial" w:cs="Arial"/>
        </w:rPr>
        <w:t xml:space="preserve">‘compatriot politics’.  </w:t>
      </w:r>
      <w:r w:rsidR="009A4E8E" w:rsidRPr="0050557F">
        <w:rPr>
          <w:rFonts w:ascii="Arial" w:eastAsia="Calibri" w:hAnsi="Arial" w:cs="Arial"/>
        </w:rPr>
        <w:t>It will c</w:t>
      </w:r>
      <w:r w:rsidR="00A37016" w:rsidRPr="0050557F">
        <w:rPr>
          <w:rFonts w:ascii="Arial" w:eastAsia="Calibri" w:hAnsi="Arial" w:cs="Arial"/>
        </w:rPr>
        <w:t>entr</w:t>
      </w:r>
      <w:r w:rsidR="009A4E8E" w:rsidRPr="0050557F">
        <w:rPr>
          <w:rFonts w:ascii="Arial" w:eastAsia="Calibri" w:hAnsi="Arial" w:cs="Arial"/>
        </w:rPr>
        <w:t>e</w:t>
      </w:r>
      <w:r w:rsidR="005D792A" w:rsidRPr="0050557F">
        <w:rPr>
          <w:rFonts w:ascii="Arial" w:eastAsia="Calibri" w:hAnsi="Arial" w:cs="Arial"/>
        </w:rPr>
        <w:t xml:space="preserve"> on three hypotheses:</w:t>
      </w:r>
    </w:p>
    <w:p w14:paraId="76C14504" w14:textId="77777777" w:rsidR="00663FDD" w:rsidRPr="0050557F" w:rsidRDefault="00663FDD" w:rsidP="0034367B">
      <w:pPr>
        <w:spacing w:after="0" w:line="276" w:lineRule="auto"/>
        <w:rPr>
          <w:rFonts w:ascii="Arial" w:eastAsia="Calibri" w:hAnsi="Arial" w:cs="Arial"/>
        </w:rPr>
      </w:pPr>
    </w:p>
    <w:p w14:paraId="2D70FAA1" w14:textId="72731EF7" w:rsidR="005E06D4" w:rsidRPr="0050557F" w:rsidRDefault="001F0DEC" w:rsidP="0034367B">
      <w:pPr>
        <w:spacing w:after="0" w:line="276" w:lineRule="auto"/>
        <w:ind w:left="720"/>
        <w:rPr>
          <w:rFonts w:ascii="Arial" w:eastAsia="Calibri" w:hAnsi="Arial" w:cs="Arial"/>
        </w:rPr>
      </w:pPr>
      <w:r w:rsidRPr="0050557F">
        <w:rPr>
          <w:rFonts w:ascii="Arial" w:eastAsia="Calibri" w:hAnsi="Arial" w:cs="Arial"/>
          <w:b/>
        </w:rPr>
        <w:t xml:space="preserve">Hypothesis 1: </w:t>
      </w:r>
      <w:r w:rsidR="009465D6" w:rsidRPr="0050557F">
        <w:rPr>
          <w:rFonts w:ascii="Arial" w:eastAsia="Calibri" w:hAnsi="Arial" w:cs="Arial"/>
          <w:b/>
        </w:rPr>
        <w:t>Russia seeks to stem Western encroachment in its</w:t>
      </w:r>
      <w:r w:rsidR="00444636" w:rsidRPr="0050557F">
        <w:rPr>
          <w:rFonts w:ascii="Arial" w:eastAsia="Calibri" w:hAnsi="Arial" w:cs="Arial"/>
          <w:b/>
        </w:rPr>
        <w:t xml:space="preserve"> European near abroad</w:t>
      </w:r>
      <w:r w:rsidR="002F1F69" w:rsidRPr="0050557F">
        <w:rPr>
          <w:rFonts w:ascii="Arial" w:eastAsia="Calibri" w:hAnsi="Arial" w:cs="Arial"/>
          <w:b/>
        </w:rPr>
        <w:t xml:space="preserve"> and </w:t>
      </w:r>
      <w:r w:rsidR="00694FD0" w:rsidRPr="0050557F">
        <w:rPr>
          <w:rFonts w:ascii="Arial" w:eastAsia="Calibri" w:hAnsi="Arial" w:cs="Arial"/>
          <w:b/>
        </w:rPr>
        <w:t>restore regional hegemony</w:t>
      </w:r>
      <w:r w:rsidRPr="0050557F">
        <w:rPr>
          <w:rFonts w:ascii="Arial" w:eastAsia="Calibri" w:hAnsi="Arial" w:cs="Arial"/>
          <w:b/>
        </w:rPr>
        <w:t xml:space="preserve">; all post-Soviet states are potentially vulnerable </w:t>
      </w:r>
      <w:r w:rsidR="00694FD0" w:rsidRPr="0050557F">
        <w:rPr>
          <w:rFonts w:ascii="Arial" w:eastAsia="Calibri" w:hAnsi="Arial" w:cs="Arial"/>
          <w:b/>
        </w:rPr>
        <w:t xml:space="preserve">unless they </w:t>
      </w:r>
      <w:r w:rsidR="00C32938" w:rsidRPr="0050557F">
        <w:rPr>
          <w:rFonts w:ascii="Arial" w:eastAsia="Calibri" w:hAnsi="Arial" w:cs="Arial"/>
          <w:b/>
        </w:rPr>
        <w:t xml:space="preserve">behave </w:t>
      </w:r>
      <w:r w:rsidRPr="0050557F">
        <w:rPr>
          <w:rFonts w:ascii="Arial" w:eastAsia="Calibri" w:hAnsi="Arial" w:cs="Arial"/>
          <w:b/>
        </w:rPr>
        <w:t>in a way that it satisfactory to Moscow</w:t>
      </w:r>
      <w:r w:rsidR="00694FD0" w:rsidRPr="0050557F">
        <w:rPr>
          <w:rFonts w:ascii="Arial" w:eastAsia="Calibri" w:hAnsi="Arial" w:cs="Arial"/>
          <w:b/>
        </w:rPr>
        <w:t>.</w:t>
      </w:r>
      <w:r w:rsidR="00694FD0" w:rsidRPr="0050557F">
        <w:rPr>
          <w:rFonts w:ascii="Arial" w:eastAsia="Calibri" w:hAnsi="Arial" w:cs="Arial"/>
        </w:rPr>
        <w:t xml:space="preserve">  </w:t>
      </w:r>
      <w:r w:rsidR="00397880" w:rsidRPr="0050557F">
        <w:rPr>
          <w:rFonts w:ascii="Arial" w:eastAsia="Calibri" w:hAnsi="Arial" w:cs="Arial"/>
        </w:rPr>
        <w:t xml:space="preserve">Russia perceives itself as a </w:t>
      </w:r>
      <w:r w:rsidR="007E5A86" w:rsidRPr="0050557F">
        <w:rPr>
          <w:rFonts w:ascii="Arial" w:eastAsia="Calibri" w:hAnsi="Arial" w:cs="Arial"/>
        </w:rPr>
        <w:t>global</w:t>
      </w:r>
      <w:r w:rsidR="00397880" w:rsidRPr="0050557F">
        <w:rPr>
          <w:rFonts w:ascii="Arial" w:eastAsia="Calibri" w:hAnsi="Arial" w:cs="Arial"/>
        </w:rPr>
        <w:t xml:space="preserve"> power</w:t>
      </w:r>
      <w:r w:rsidR="00444636" w:rsidRPr="0050557F">
        <w:rPr>
          <w:rFonts w:ascii="Arial" w:eastAsia="Calibri" w:hAnsi="Arial" w:cs="Arial"/>
        </w:rPr>
        <w:t xml:space="preserve"> equal in status to the United States</w:t>
      </w:r>
      <w:r w:rsidR="00397880" w:rsidRPr="0050557F">
        <w:rPr>
          <w:rFonts w:ascii="Arial" w:eastAsia="Calibri" w:hAnsi="Arial" w:cs="Arial"/>
        </w:rPr>
        <w:t xml:space="preserve"> and seeks to re-establish those credentials, </w:t>
      </w:r>
      <w:r w:rsidR="00787F81" w:rsidRPr="0050557F">
        <w:rPr>
          <w:rFonts w:ascii="Arial" w:eastAsia="Calibri" w:hAnsi="Arial" w:cs="Arial"/>
        </w:rPr>
        <w:t>e</w:t>
      </w:r>
      <w:r w:rsidR="00397880" w:rsidRPr="0050557F">
        <w:rPr>
          <w:rFonts w:ascii="Arial" w:eastAsia="Calibri" w:hAnsi="Arial" w:cs="Arial"/>
        </w:rPr>
        <w:t xml:space="preserve">specially </w:t>
      </w:r>
      <w:r w:rsidR="00787F81" w:rsidRPr="0050557F">
        <w:rPr>
          <w:rFonts w:ascii="Arial" w:eastAsia="Calibri" w:hAnsi="Arial" w:cs="Arial"/>
        </w:rPr>
        <w:t xml:space="preserve">by </w:t>
      </w:r>
      <w:r w:rsidR="00397880" w:rsidRPr="0050557F">
        <w:rPr>
          <w:rFonts w:ascii="Arial" w:eastAsia="Calibri" w:hAnsi="Arial" w:cs="Arial"/>
        </w:rPr>
        <w:t>halt</w:t>
      </w:r>
      <w:r w:rsidR="00787F81" w:rsidRPr="0050557F">
        <w:rPr>
          <w:rFonts w:ascii="Arial" w:eastAsia="Calibri" w:hAnsi="Arial" w:cs="Arial"/>
        </w:rPr>
        <w:t>ing</w:t>
      </w:r>
      <w:r w:rsidR="00397880" w:rsidRPr="0050557F">
        <w:rPr>
          <w:rFonts w:ascii="Arial" w:eastAsia="Calibri" w:hAnsi="Arial" w:cs="Arial"/>
        </w:rPr>
        <w:t xml:space="preserve"> what it sees as Western encroachment </w:t>
      </w:r>
      <w:r w:rsidR="00E1673C" w:rsidRPr="0050557F">
        <w:rPr>
          <w:rFonts w:ascii="Arial" w:eastAsia="Calibri" w:hAnsi="Arial" w:cs="Arial"/>
        </w:rPr>
        <w:t>upon</w:t>
      </w:r>
      <w:r w:rsidR="00397880" w:rsidRPr="0050557F">
        <w:rPr>
          <w:rFonts w:ascii="Arial" w:eastAsia="Calibri" w:hAnsi="Arial" w:cs="Arial"/>
        </w:rPr>
        <w:t xml:space="preserve"> </w:t>
      </w:r>
      <w:r w:rsidR="005D792A" w:rsidRPr="0050557F">
        <w:rPr>
          <w:rFonts w:ascii="Arial" w:eastAsia="Calibri" w:hAnsi="Arial" w:cs="Arial"/>
        </w:rPr>
        <w:t>its near abroad</w:t>
      </w:r>
      <w:r w:rsidR="00397880" w:rsidRPr="0050557F">
        <w:rPr>
          <w:rFonts w:ascii="Arial" w:eastAsia="Calibri" w:hAnsi="Arial" w:cs="Arial"/>
        </w:rPr>
        <w:t xml:space="preserve">.  </w:t>
      </w:r>
      <w:r w:rsidR="00191E7C" w:rsidRPr="0050557F">
        <w:rPr>
          <w:rFonts w:ascii="Arial" w:eastAsia="Calibri" w:hAnsi="Arial" w:cs="Arial"/>
        </w:rPr>
        <w:t>I</w:t>
      </w:r>
      <w:r w:rsidR="005E06D4" w:rsidRPr="0050557F">
        <w:rPr>
          <w:rFonts w:ascii="Arial" w:eastAsia="Calibri" w:hAnsi="Arial" w:cs="Arial"/>
        </w:rPr>
        <w:t>n 1991, the Russian Federation’s relationship with the other Soviet republics</w:t>
      </w:r>
      <w:r w:rsidR="0080592A" w:rsidRPr="0050557F">
        <w:rPr>
          <w:rFonts w:ascii="Arial" w:eastAsia="Calibri" w:hAnsi="Arial" w:cs="Arial"/>
        </w:rPr>
        <w:t>, which constituted its empire</w:t>
      </w:r>
      <w:r w:rsidR="003912B6" w:rsidRPr="0050557F">
        <w:rPr>
          <w:rFonts w:ascii="Arial" w:eastAsia="Calibri" w:hAnsi="Arial" w:cs="Arial"/>
        </w:rPr>
        <w:t xml:space="preserve"> in all but name</w:t>
      </w:r>
      <w:r w:rsidR="0080592A" w:rsidRPr="0050557F">
        <w:rPr>
          <w:rFonts w:ascii="Arial" w:eastAsia="Calibri" w:hAnsi="Arial" w:cs="Arial"/>
        </w:rPr>
        <w:t>,</w:t>
      </w:r>
      <w:r w:rsidR="005E06D4" w:rsidRPr="0050557F">
        <w:rPr>
          <w:rFonts w:ascii="Arial" w:eastAsia="Calibri" w:hAnsi="Arial" w:cs="Arial"/>
        </w:rPr>
        <w:t xml:space="preserve"> </w:t>
      </w:r>
      <w:r w:rsidR="00615462" w:rsidRPr="0050557F">
        <w:rPr>
          <w:rFonts w:ascii="Arial" w:eastAsia="Calibri" w:hAnsi="Arial" w:cs="Arial"/>
        </w:rPr>
        <w:t>changed</w:t>
      </w:r>
      <w:r w:rsidR="00191E7C" w:rsidRPr="0050557F">
        <w:rPr>
          <w:rFonts w:ascii="Arial" w:eastAsia="Calibri" w:hAnsi="Arial" w:cs="Arial"/>
        </w:rPr>
        <w:t xml:space="preserve"> </w:t>
      </w:r>
      <w:r w:rsidR="005E06D4" w:rsidRPr="0050557F">
        <w:rPr>
          <w:rFonts w:ascii="Arial" w:eastAsia="Calibri" w:hAnsi="Arial" w:cs="Arial"/>
        </w:rPr>
        <w:t xml:space="preserve">abruptly from one of domestic to one of foreign relations.  </w:t>
      </w:r>
      <w:r w:rsidR="00787F81" w:rsidRPr="0050557F">
        <w:rPr>
          <w:rFonts w:ascii="Arial" w:eastAsia="Calibri" w:hAnsi="Arial" w:cs="Arial"/>
        </w:rPr>
        <w:t xml:space="preserve">But Moscow </w:t>
      </w:r>
      <w:r w:rsidR="005E06D4" w:rsidRPr="0050557F">
        <w:rPr>
          <w:rFonts w:ascii="Arial" w:eastAsia="Calibri" w:hAnsi="Arial" w:cs="Arial"/>
        </w:rPr>
        <w:t>has appeared unwilling to accept the reality of its former satellites’ independence</w:t>
      </w:r>
      <w:r w:rsidR="00F226A3" w:rsidRPr="0050557F">
        <w:rPr>
          <w:rFonts w:ascii="Arial" w:eastAsia="Calibri" w:hAnsi="Arial" w:cs="Arial"/>
        </w:rPr>
        <w:t xml:space="preserve"> and </w:t>
      </w:r>
      <w:r w:rsidR="0080592A" w:rsidRPr="0050557F">
        <w:rPr>
          <w:rFonts w:ascii="Arial" w:eastAsia="Calibri" w:hAnsi="Arial" w:cs="Arial"/>
        </w:rPr>
        <w:t>regard</w:t>
      </w:r>
      <w:r w:rsidR="00131129" w:rsidRPr="0050557F">
        <w:rPr>
          <w:rFonts w:ascii="Arial" w:eastAsia="Calibri" w:hAnsi="Arial" w:cs="Arial"/>
        </w:rPr>
        <w:t>s its</w:t>
      </w:r>
      <w:r w:rsidR="0080592A" w:rsidRPr="0050557F">
        <w:rPr>
          <w:rFonts w:ascii="Arial" w:eastAsia="Calibri" w:hAnsi="Arial" w:cs="Arial"/>
        </w:rPr>
        <w:t xml:space="preserve"> </w:t>
      </w:r>
      <w:r w:rsidR="00787F81" w:rsidRPr="0050557F">
        <w:rPr>
          <w:rFonts w:ascii="Arial" w:eastAsia="Calibri" w:hAnsi="Arial" w:cs="Arial"/>
        </w:rPr>
        <w:t xml:space="preserve">right to </w:t>
      </w:r>
      <w:r w:rsidR="005E06D4" w:rsidRPr="0050557F">
        <w:rPr>
          <w:rFonts w:ascii="Arial" w:eastAsia="Calibri" w:hAnsi="Arial" w:cs="Arial"/>
        </w:rPr>
        <w:t xml:space="preserve">regional </w:t>
      </w:r>
      <w:r w:rsidR="0080592A" w:rsidRPr="0050557F">
        <w:rPr>
          <w:rFonts w:ascii="Arial" w:eastAsia="Calibri" w:hAnsi="Arial" w:cs="Arial"/>
        </w:rPr>
        <w:t>hegemon</w:t>
      </w:r>
      <w:r w:rsidR="00E70C70" w:rsidRPr="0050557F">
        <w:rPr>
          <w:rFonts w:ascii="Arial" w:eastAsia="Calibri" w:hAnsi="Arial" w:cs="Arial"/>
        </w:rPr>
        <w:t>y</w:t>
      </w:r>
      <w:r w:rsidR="0080592A" w:rsidRPr="0050557F">
        <w:rPr>
          <w:rFonts w:ascii="Arial" w:eastAsia="Calibri" w:hAnsi="Arial" w:cs="Arial"/>
        </w:rPr>
        <w:t xml:space="preserve"> as </w:t>
      </w:r>
      <w:r w:rsidR="005E06D4" w:rsidRPr="0050557F">
        <w:rPr>
          <w:rFonts w:ascii="Arial" w:eastAsia="Calibri" w:hAnsi="Arial" w:cs="Arial"/>
        </w:rPr>
        <w:lastRenderedPageBreak/>
        <w:t>incontestable</w:t>
      </w:r>
      <w:r w:rsidR="0080592A" w:rsidRPr="0050557F">
        <w:rPr>
          <w:rFonts w:ascii="Arial" w:eastAsia="Calibri" w:hAnsi="Arial" w:cs="Arial"/>
        </w:rPr>
        <w:t>.  Consequently</w:t>
      </w:r>
      <w:r w:rsidR="00191E7C" w:rsidRPr="0050557F">
        <w:rPr>
          <w:rFonts w:ascii="Arial" w:eastAsia="Calibri" w:hAnsi="Arial" w:cs="Arial"/>
        </w:rPr>
        <w:t xml:space="preserve">, since 1991 </w:t>
      </w:r>
      <w:r w:rsidR="005E06D4" w:rsidRPr="0050557F">
        <w:rPr>
          <w:rFonts w:ascii="Arial" w:eastAsia="Calibri" w:hAnsi="Arial" w:cs="Arial"/>
          <w:lang w:val="en"/>
        </w:rPr>
        <w:t xml:space="preserve">Russia </w:t>
      </w:r>
      <w:r w:rsidR="00191E7C" w:rsidRPr="0050557F">
        <w:rPr>
          <w:rFonts w:ascii="Arial" w:eastAsia="Calibri" w:hAnsi="Arial" w:cs="Arial"/>
          <w:lang w:val="en"/>
        </w:rPr>
        <w:t xml:space="preserve">has </w:t>
      </w:r>
      <w:r w:rsidR="005E06D4" w:rsidRPr="0050557F">
        <w:rPr>
          <w:rFonts w:ascii="Arial" w:eastAsia="Calibri" w:hAnsi="Arial" w:cs="Arial"/>
          <w:lang w:val="en"/>
        </w:rPr>
        <w:t>resist</w:t>
      </w:r>
      <w:r w:rsidR="00191E7C" w:rsidRPr="0050557F">
        <w:rPr>
          <w:rFonts w:ascii="Arial" w:eastAsia="Calibri" w:hAnsi="Arial" w:cs="Arial"/>
          <w:lang w:val="en"/>
        </w:rPr>
        <w:t>ed</w:t>
      </w:r>
      <w:r w:rsidR="005E06D4" w:rsidRPr="0050557F">
        <w:rPr>
          <w:rFonts w:ascii="Arial" w:eastAsia="Calibri" w:hAnsi="Arial" w:cs="Arial"/>
          <w:lang w:val="en"/>
        </w:rPr>
        <w:t xml:space="preserve"> </w:t>
      </w:r>
      <w:r w:rsidR="00787F81" w:rsidRPr="0050557F">
        <w:rPr>
          <w:rFonts w:ascii="Arial" w:eastAsia="Calibri" w:hAnsi="Arial" w:cs="Arial"/>
          <w:lang w:val="en"/>
        </w:rPr>
        <w:t xml:space="preserve">successor states’ </w:t>
      </w:r>
      <w:r w:rsidR="0080592A" w:rsidRPr="0050557F">
        <w:rPr>
          <w:rFonts w:ascii="Arial" w:eastAsia="Calibri" w:hAnsi="Arial" w:cs="Arial"/>
          <w:lang w:val="en"/>
        </w:rPr>
        <w:t xml:space="preserve">engagement with the </w:t>
      </w:r>
      <w:r w:rsidR="005E06D4" w:rsidRPr="0050557F">
        <w:rPr>
          <w:rFonts w:ascii="Arial" w:eastAsia="Calibri" w:hAnsi="Arial" w:cs="Arial"/>
          <w:lang w:val="en"/>
        </w:rPr>
        <w:t>West</w:t>
      </w:r>
      <w:r w:rsidR="0080592A" w:rsidRPr="0050557F">
        <w:rPr>
          <w:rFonts w:ascii="Arial" w:eastAsia="Calibri" w:hAnsi="Arial" w:cs="Arial"/>
        </w:rPr>
        <w:t>,</w:t>
      </w:r>
      <w:r w:rsidR="00191E7C" w:rsidRPr="0050557F">
        <w:rPr>
          <w:rFonts w:ascii="Arial" w:eastAsia="Calibri" w:hAnsi="Arial" w:cs="Arial"/>
          <w:lang w:val="en"/>
        </w:rPr>
        <w:t xml:space="preserve"> </w:t>
      </w:r>
      <w:r w:rsidR="005D792A" w:rsidRPr="0050557F">
        <w:rPr>
          <w:rFonts w:ascii="Arial" w:eastAsia="Calibri" w:hAnsi="Arial" w:cs="Arial"/>
          <w:lang w:val="en"/>
        </w:rPr>
        <w:t xml:space="preserve">especially with NATO and the EU, </w:t>
      </w:r>
      <w:r w:rsidR="00191E7C" w:rsidRPr="0050557F">
        <w:rPr>
          <w:rFonts w:ascii="Arial" w:eastAsia="Calibri" w:hAnsi="Arial" w:cs="Arial"/>
          <w:lang w:val="en"/>
        </w:rPr>
        <w:t xml:space="preserve">even if in the 1990s its ability to do so </w:t>
      </w:r>
      <w:r w:rsidR="00E70C70" w:rsidRPr="0050557F">
        <w:rPr>
          <w:rFonts w:ascii="Arial" w:eastAsia="Calibri" w:hAnsi="Arial" w:cs="Arial"/>
          <w:lang w:val="en"/>
        </w:rPr>
        <w:t xml:space="preserve">effectively </w:t>
      </w:r>
      <w:r w:rsidR="00191E7C" w:rsidRPr="0050557F">
        <w:rPr>
          <w:rFonts w:ascii="Arial" w:eastAsia="Calibri" w:hAnsi="Arial" w:cs="Arial"/>
          <w:lang w:val="en"/>
        </w:rPr>
        <w:t>was compromised</w:t>
      </w:r>
      <w:r w:rsidR="005E06D4" w:rsidRPr="0050557F">
        <w:rPr>
          <w:rFonts w:ascii="Arial" w:eastAsia="Calibri" w:hAnsi="Arial" w:cs="Arial"/>
        </w:rPr>
        <w:t xml:space="preserve">.  </w:t>
      </w:r>
      <w:r w:rsidR="00E70C70" w:rsidRPr="0050557F">
        <w:rPr>
          <w:rFonts w:ascii="Arial" w:eastAsia="Calibri" w:hAnsi="Arial" w:cs="Arial"/>
        </w:rPr>
        <w:t xml:space="preserve">Set against </w:t>
      </w:r>
      <w:r w:rsidR="00BE0C9B" w:rsidRPr="0050557F">
        <w:rPr>
          <w:rFonts w:ascii="Arial" w:eastAsia="Calibri" w:hAnsi="Arial" w:cs="Arial"/>
        </w:rPr>
        <w:t xml:space="preserve">Russia’s </w:t>
      </w:r>
      <w:r w:rsidR="00E70C70" w:rsidRPr="0050557F">
        <w:rPr>
          <w:rFonts w:ascii="Arial" w:eastAsia="Calibri" w:hAnsi="Arial" w:cs="Arial"/>
        </w:rPr>
        <w:t xml:space="preserve">conception of its own security, </w:t>
      </w:r>
      <w:r w:rsidR="005D792A" w:rsidRPr="0050557F">
        <w:rPr>
          <w:rFonts w:ascii="Arial" w:eastAsia="Calibri" w:hAnsi="Arial" w:cs="Arial"/>
        </w:rPr>
        <w:t>its</w:t>
      </w:r>
      <w:r w:rsidR="00E70C70" w:rsidRPr="0050557F">
        <w:rPr>
          <w:rFonts w:ascii="Arial" w:eastAsia="Calibri" w:hAnsi="Arial" w:cs="Arial"/>
        </w:rPr>
        <w:t xml:space="preserve"> </w:t>
      </w:r>
      <w:r w:rsidR="00BE0C9B" w:rsidRPr="0050557F">
        <w:rPr>
          <w:rFonts w:ascii="Arial" w:eastAsia="Calibri" w:hAnsi="Arial" w:cs="Arial"/>
        </w:rPr>
        <w:t xml:space="preserve">position is not irrational.  </w:t>
      </w:r>
      <w:r w:rsidR="00AC385E" w:rsidRPr="0050557F">
        <w:rPr>
          <w:rFonts w:ascii="Arial" w:eastAsia="Calibri" w:hAnsi="Arial" w:cs="Arial"/>
        </w:rPr>
        <w:t xml:space="preserve">Moscow </w:t>
      </w:r>
      <w:r w:rsidR="00787F81" w:rsidRPr="0050557F">
        <w:rPr>
          <w:rFonts w:ascii="Arial" w:eastAsia="Calibri" w:hAnsi="Arial" w:cs="Arial"/>
        </w:rPr>
        <w:t xml:space="preserve">does not believe that NATO or the EU are benign and fears encirclement.  </w:t>
      </w:r>
      <w:r w:rsidR="00BE0C9B" w:rsidRPr="0050557F">
        <w:rPr>
          <w:rFonts w:ascii="Arial" w:eastAsia="Calibri" w:hAnsi="Arial" w:cs="Arial"/>
        </w:rPr>
        <w:t xml:space="preserve">It </w:t>
      </w:r>
      <w:r w:rsidR="00615462" w:rsidRPr="0050557F">
        <w:rPr>
          <w:rFonts w:ascii="Arial" w:eastAsia="Calibri" w:hAnsi="Arial" w:cs="Arial"/>
        </w:rPr>
        <w:t xml:space="preserve">also </w:t>
      </w:r>
      <w:r w:rsidR="00BE0C9B" w:rsidRPr="0050557F">
        <w:rPr>
          <w:rFonts w:ascii="Arial" w:eastAsia="Calibri" w:hAnsi="Arial" w:cs="Arial"/>
        </w:rPr>
        <w:t xml:space="preserve">sees democratic </w:t>
      </w:r>
      <w:r w:rsidR="00E70C70" w:rsidRPr="0050557F">
        <w:rPr>
          <w:rFonts w:ascii="Arial" w:eastAsia="Calibri" w:hAnsi="Arial" w:cs="Arial"/>
        </w:rPr>
        <w:t>movements</w:t>
      </w:r>
      <w:r w:rsidR="00BE0C9B" w:rsidRPr="0050557F">
        <w:rPr>
          <w:rFonts w:ascii="Arial" w:eastAsia="Calibri" w:hAnsi="Arial" w:cs="Arial"/>
        </w:rPr>
        <w:t xml:space="preserve"> in </w:t>
      </w:r>
      <w:r w:rsidR="00AC385E" w:rsidRPr="0050557F">
        <w:rPr>
          <w:rFonts w:ascii="Arial" w:eastAsia="Calibri" w:hAnsi="Arial" w:cs="Arial"/>
        </w:rPr>
        <w:t>the successor states</w:t>
      </w:r>
      <w:r w:rsidR="00BE0C9B" w:rsidRPr="0050557F">
        <w:rPr>
          <w:rFonts w:ascii="Arial" w:eastAsia="Calibri" w:hAnsi="Arial" w:cs="Arial"/>
        </w:rPr>
        <w:t xml:space="preserve"> as </w:t>
      </w:r>
      <w:r w:rsidR="00DA4C96" w:rsidRPr="0050557F">
        <w:rPr>
          <w:rFonts w:ascii="Arial" w:eastAsia="Calibri" w:hAnsi="Arial" w:cs="Arial"/>
        </w:rPr>
        <w:t xml:space="preserve">constituting </w:t>
      </w:r>
      <w:r w:rsidR="00AC385E" w:rsidRPr="0050557F">
        <w:rPr>
          <w:rFonts w:ascii="Arial" w:eastAsia="Calibri" w:hAnsi="Arial" w:cs="Arial"/>
        </w:rPr>
        <w:t>unwelcome Western influence and</w:t>
      </w:r>
      <w:r w:rsidR="00DA4C96" w:rsidRPr="0050557F">
        <w:rPr>
          <w:rFonts w:ascii="Arial" w:eastAsia="Calibri" w:hAnsi="Arial" w:cs="Arial"/>
        </w:rPr>
        <w:t xml:space="preserve"> posing direct </w:t>
      </w:r>
      <w:r w:rsidR="005D792A" w:rsidRPr="0050557F">
        <w:rPr>
          <w:rFonts w:ascii="Arial" w:eastAsia="Calibri" w:hAnsi="Arial" w:cs="Arial"/>
        </w:rPr>
        <w:t xml:space="preserve">threats to both its international </w:t>
      </w:r>
      <w:r w:rsidR="00346B73" w:rsidRPr="0050557F">
        <w:rPr>
          <w:rFonts w:ascii="Arial" w:eastAsia="Calibri" w:hAnsi="Arial" w:cs="Arial"/>
        </w:rPr>
        <w:t>status</w:t>
      </w:r>
      <w:r w:rsidR="005D792A" w:rsidRPr="0050557F">
        <w:rPr>
          <w:rFonts w:ascii="Arial" w:eastAsia="Calibri" w:hAnsi="Arial" w:cs="Arial"/>
        </w:rPr>
        <w:t xml:space="preserve"> and domestic stability</w:t>
      </w:r>
      <w:r w:rsidR="00BE0C9B" w:rsidRPr="0050557F">
        <w:rPr>
          <w:rFonts w:ascii="Arial" w:eastAsia="Calibri" w:hAnsi="Arial" w:cs="Arial"/>
        </w:rPr>
        <w:t xml:space="preserve">.  </w:t>
      </w:r>
      <w:r w:rsidR="007E5A86" w:rsidRPr="0050557F">
        <w:rPr>
          <w:rFonts w:ascii="Arial" w:eastAsia="Calibri" w:hAnsi="Arial" w:cs="Arial"/>
        </w:rPr>
        <w:t>Accordingly</w:t>
      </w:r>
      <w:r w:rsidR="00BE0C9B" w:rsidRPr="0050557F">
        <w:rPr>
          <w:rFonts w:ascii="Arial" w:eastAsia="Calibri" w:hAnsi="Arial" w:cs="Arial"/>
        </w:rPr>
        <w:t xml:space="preserve">, </w:t>
      </w:r>
      <w:r w:rsidR="005D792A" w:rsidRPr="0050557F">
        <w:rPr>
          <w:rFonts w:ascii="Arial" w:eastAsia="Calibri" w:hAnsi="Arial" w:cs="Arial"/>
        </w:rPr>
        <w:t xml:space="preserve">Russia’s </w:t>
      </w:r>
      <w:r w:rsidR="00BE0C9B" w:rsidRPr="0050557F">
        <w:rPr>
          <w:rFonts w:ascii="Arial" w:eastAsia="Calibri" w:hAnsi="Arial" w:cs="Arial"/>
        </w:rPr>
        <w:t xml:space="preserve">principal </w:t>
      </w:r>
      <w:r w:rsidR="005D792A" w:rsidRPr="0050557F">
        <w:rPr>
          <w:rFonts w:ascii="Arial" w:eastAsia="Calibri" w:hAnsi="Arial" w:cs="Arial"/>
        </w:rPr>
        <w:t xml:space="preserve">objective </w:t>
      </w:r>
      <w:r w:rsidR="00BE0C9B" w:rsidRPr="0050557F">
        <w:rPr>
          <w:rFonts w:ascii="Arial" w:eastAsia="Calibri" w:hAnsi="Arial" w:cs="Arial"/>
        </w:rPr>
        <w:t xml:space="preserve">in </w:t>
      </w:r>
      <w:r w:rsidR="007E5A86" w:rsidRPr="0050557F">
        <w:rPr>
          <w:rFonts w:ascii="Arial" w:eastAsia="Calibri" w:hAnsi="Arial" w:cs="Arial"/>
        </w:rPr>
        <w:t>its near abroad</w:t>
      </w:r>
      <w:r w:rsidR="00BE0C9B" w:rsidRPr="0050557F">
        <w:rPr>
          <w:rFonts w:ascii="Arial" w:eastAsia="Calibri" w:hAnsi="Arial" w:cs="Arial"/>
        </w:rPr>
        <w:t xml:space="preserve"> </w:t>
      </w:r>
      <w:r w:rsidR="007E5A86" w:rsidRPr="0050557F">
        <w:rPr>
          <w:rFonts w:ascii="Arial" w:eastAsia="Calibri" w:hAnsi="Arial" w:cs="Arial"/>
        </w:rPr>
        <w:t>is</w:t>
      </w:r>
      <w:r w:rsidR="00BE0C9B" w:rsidRPr="0050557F">
        <w:rPr>
          <w:rFonts w:ascii="Arial" w:eastAsia="Calibri" w:hAnsi="Arial" w:cs="Arial"/>
        </w:rPr>
        <w:t xml:space="preserve"> to prevent </w:t>
      </w:r>
      <w:r w:rsidR="00DA4C96" w:rsidRPr="0050557F">
        <w:rPr>
          <w:rFonts w:ascii="Arial" w:eastAsia="Calibri" w:hAnsi="Arial" w:cs="Arial"/>
        </w:rPr>
        <w:t>states</w:t>
      </w:r>
      <w:r w:rsidR="00BE0C9B" w:rsidRPr="0050557F">
        <w:rPr>
          <w:rFonts w:ascii="Arial" w:eastAsia="Calibri" w:hAnsi="Arial" w:cs="Arial"/>
        </w:rPr>
        <w:t xml:space="preserve"> from being drawn out of its zone of normative jurisdiction.  </w:t>
      </w:r>
      <w:r w:rsidR="003526F9" w:rsidRPr="0050557F">
        <w:rPr>
          <w:rFonts w:ascii="Arial" w:eastAsia="Calibri" w:hAnsi="Arial" w:cs="Arial"/>
        </w:rPr>
        <w:t xml:space="preserve">This </w:t>
      </w:r>
      <w:r w:rsidR="00191E7C" w:rsidRPr="0050557F">
        <w:rPr>
          <w:rFonts w:ascii="Arial" w:eastAsia="Calibri" w:hAnsi="Arial" w:cs="Arial"/>
        </w:rPr>
        <w:t xml:space="preserve">hypothesis contends that this </w:t>
      </w:r>
      <w:r w:rsidR="003526F9" w:rsidRPr="0050557F">
        <w:rPr>
          <w:rFonts w:ascii="Arial" w:eastAsia="Calibri" w:hAnsi="Arial" w:cs="Arial"/>
        </w:rPr>
        <w:t xml:space="preserve">means that any </w:t>
      </w:r>
      <w:r w:rsidR="00DA4C96" w:rsidRPr="0050557F">
        <w:rPr>
          <w:rFonts w:ascii="Arial" w:eastAsia="Calibri" w:hAnsi="Arial" w:cs="Arial"/>
        </w:rPr>
        <w:t xml:space="preserve">near abroad </w:t>
      </w:r>
      <w:r w:rsidR="003526F9" w:rsidRPr="0050557F">
        <w:rPr>
          <w:rFonts w:ascii="Arial" w:eastAsia="Calibri" w:hAnsi="Arial" w:cs="Arial"/>
        </w:rPr>
        <w:t xml:space="preserve">state is vulnerable </w:t>
      </w:r>
      <w:r w:rsidR="00BE0C9B" w:rsidRPr="0050557F">
        <w:rPr>
          <w:rFonts w:ascii="Arial" w:eastAsia="Calibri" w:hAnsi="Arial" w:cs="Arial"/>
        </w:rPr>
        <w:t>to Russia’s ‘</w:t>
      </w:r>
      <w:r w:rsidR="00BE0C9B" w:rsidRPr="0050557F">
        <w:rPr>
          <w:rFonts w:ascii="Arial" w:eastAsia="Calibri" w:hAnsi="Arial" w:cs="Arial"/>
          <w:iCs/>
        </w:rPr>
        <w:t>new era of muscular intervention’</w:t>
      </w:r>
      <w:r w:rsidR="00BE0C9B" w:rsidRPr="0050557F">
        <w:rPr>
          <w:rFonts w:ascii="Arial" w:eastAsia="Calibri" w:hAnsi="Arial" w:cs="Arial"/>
          <w:iCs/>
          <w:vertAlign w:val="superscript"/>
        </w:rPr>
        <w:footnoteReference w:id="6"/>
      </w:r>
      <w:r w:rsidR="00BE0C9B" w:rsidRPr="0050557F">
        <w:rPr>
          <w:rFonts w:ascii="Arial" w:eastAsia="Calibri" w:hAnsi="Arial" w:cs="Arial"/>
          <w:iCs/>
        </w:rPr>
        <w:t xml:space="preserve"> </w:t>
      </w:r>
      <w:r w:rsidR="003526F9" w:rsidRPr="0050557F">
        <w:rPr>
          <w:rFonts w:ascii="Arial" w:eastAsia="Calibri" w:hAnsi="Arial" w:cs="Arial"/>
        </w:rPr>
        <w:t xml:space="preserve">unless its </w:t>
      </w:r>
      <w:r w:rsidR="00346B73" w:rsidRPr="0050557F">
        <w:rPr>
          <w:rFonts w:ascii="Arial" w:eastAsia="Calibri" w:hAnsi="Arial" w:cs="Arial"/>
        </w:rPr>
        <w:t xml:space="preserve">political </w:t>
      </w:r>
      <w:r w:rsidR="003526F9" w:rsidRPr="0050557F">
        <w:rPr>
          <w:rFonts w:ascii="Arial" w:eastAsia="Calibri" w:hAnsi="Arial" w:cs="Arial"/>
        </w:rPr>
        <w:t xml:space="preserve">choices </w:t>
      </w:r>
      <w:r w:rsidR="00191E7C" w:rsidRPr="0050557F">
        <w:rPr>
          <w:rFonts w:ascii="Arial" w:eastAsia="Calibri" w:hAnsi="Arial" w:cs="Arial"/>
        </w:rPr>
        <w:t>mee</w:t>
      </w:r>
      <w:r w:rsidR="00731D2D" w:rsidRPr="0050557F">
        <w:rPr>
          <w:rFonts w:ascii="Arial" w:eastAsia="Calibri" w:hAnsi="Arial" w:cs="Arial"/>
        </w:rPr>
        <w:t xml:space="preserve">t the approval of Moscow.  </w:t>
      </w:r>
      <w:r w:rsidR="00AF4348" w:rsidRPr="0050557F">
        <w:rPr>
          <w:rFonts w:ascii="Arial" w:eastAsia="Calibri" w:hAnsi="Arial" w:cs="Arial"/>
        </w:rPr>
        <w:t xml:space="preserve">Russia </w:t>
      </w:r>
      <w:r w:rsidR="00191E7C" w:rsidRPr="0050557F">
        <w:rPr>
          <w:rFonts w:ascii="Arial" w:eastAsia="Calibri" w:hAnsi="Arial" w:cs="Arial"/>
        </w:rPr>
        <w:t>aim</w:t>
      </w:r>
      <w:r w:rsidR="00AF4348" w:rsidRPr="0050557F">
        <w:rPr>
          <w:rFonts w:ascii="Arial" w:eastAsia="Calibri" w:hAnsi="Arial" w:cs="Arial"/>
        </w:rPr>
        <w:t xml:space="preserve">s </w:t>
      </w:r>
      <w:r w:rsidR="00191E7C" w:rsidRPr="0050557F">
        <w:rPr>
          <w:rFonts w:ascii="Arial" w:eastAsia="Calibri" w:hAnsi="Arial" w:cs="Arial"/>
        </w:rPr>
        <w:t xml:space="preserve">to </w:t>
      </w:r>
      <w:r w:rsidR="00AF4348" w:rsidRPr="0050557F">
        <w:rPr>
          <w:rFonts w:ascii="Arial" w:eastAsia="Calibri" w:hAnsi="Arial" w:cs="Arial"/>
        </w:rPr>
        <w:t xml:space="preserve">keep </w:t>
      </w:r>
      <w:r w:rsidR="00F56C50" w:rsidRPr="0050557F">
        <w:rPr>
          <w:rFonts w:ascii="Arial" w:eastAsia="Calibri" w:hAnsi="Arial" w:cs="Arial"/>
        </w:rPr>
        <w:t xml:space="preserve">successor </w:t>
      </w:r>
      <w:r w:rsidR="00AC385E" w:rsidRPr="0050557F">
        <w:rPr>
          <w:rFonts w:ascii="Arial" w:eastAsia="Calibri" w:hAnsi="Arial" w:cs="Arial"/>
        </w:rPr>
        <w:t xml:space="preserve">states </w:t>
      </w:r>
      <w:r w:rsidR="00AF4348" w:rsidRPr="0050557F">
        <w:rPr>
          <w:rFonts w:ascii="Arial" w:eastAsia="Calibri" w:hAnsi="Arial" w:cs="Arial"/>
        </w:rPr>
        <w:t xml:space="preserve">sufficiently unstable </w:t>
      </w:r>
      <w:r w:rsidR="005E06D4" w:rsidRPr="0050557F">
        <w:rPr>
          <w:rFonts w:ascii="Arial" w:eastAsia="Calibri" w:hAnsi="Arial" w:cs="Arial"/>
        </w:rPr>
        <w:t xml:space="preserve">in order to </w:t>
      </w:r>
      <w:r w:rsidR="00AF4348" w:rsidRPr="0050557F">
        <w:rPr>
          <w:rFonts w:ascii="Arial" w:eastAsia="Calibri" w:hAnsi="Arial" w:cs="Arial"/>
        </w:rPr>
        <w:t>maintain</w:t>
      </w:r>
      <w:r w:rsidR="00191E7C" w:rsidRPr="0050557F">
        <w:rPr>
          <w:rFonts w:ascii="Arial" w:eastAsia="Calibri" w:hAnsi="Arial" w:cs="Arial"/>
        </w:rPr>
        <w:t xml:space="preserve"> coercive leverage over them, and </w:t>
      </w:r>
      <w:r w:rsidR="00AF4348" w:rsidRPr="0050557F">
        <w:rPr>
          <w:rFonts w:ascii="Arial" w:eastAsia="Calibri" w:hAnsi="Arial" w:cs="Arial"/>
        </w:rPr>
        <w:t xml:space="preserve">accomplishing </w:t>
      </w:r>
      <w:r w:rsidR="005E06D4" w:rsidRPr="0050557F">
        <w:rPr>
          <w:rFonts w:ascii="Arial" w:eastAsia="Calibri" w:hAnsi="Arial" w:cs="Arial"/>
        </w:rPr>
        <w:t xml:space="preserve">this rests greatly on </w:t>
      </w:r>
      <w:r w:rsidR="00AF4348" w:rsidRPr="0050557F">
        <w:rPr>
          <w:rFonts w:ascii="Arial" w:eastAsia="Calibri" w:hAnsi="Arial" w:cs="Arial"/>
        </w:rPr>
        <w:t xml:space="preserve">Moscow’s </w:t>
      </w:r>
      <w:r w:rsidR="00AC385E" w:rsidRPr="0050557F">
        <w:rPr>
          <w:rFonts w:ascii="Arial" w:eastAsia="Calibri" w:hAnsi="Arial" w:cs="Arial"/>
        </w:rPr>
        <w:t>employment of ‘compatriot politics’</w:t>
      </w:r>
      <w:r w:rsidR="008A7528" w:rsidRPr="0050557F">
        <w:rPr>
          <w:rFonts w:ascii="Arial" w:eastAsia="Calibri" w:hAnsi="Arial" w:cs="Arial"/>
        </w:rPr>
        <w:t xml:space="preserve">.  </w:t>
      </w:r>
    </w:p>
    <w:p w14:paraId="03D168C0" w14:textId="77777777" w:rsidR="003075CE" w:rsidRPr="0050557F" w:rsidRDefault="003075CE" w:rsidP="0034367B">
      <w:pPr>
        <w:spacing w:after="0" w:line="276" w:lineRule="auto"/>
        <w:ind w:left="720"/>
        <w:rPr>
          <w:rFonts w:ascii="Arial" w:eastAsia="Calibri" w:hAnsi="Arial" w:cs="Arial"/>
        </w:rPr>
      </w:pPr>
    </w:p>
    <w:p w14:paraId="1E44019E" w14:textId="3AE69322" w:rsidR="003C5A15" w:rsidRPr="0050557F" w:rsidRDefault="00FB40B5" w:rsidP="0034367B">
      <w:pPr>
        <w:spacing w:after="0" w:line="276" w:lineRule="auto"/>
        <w:ind w:left="720"/>
        <w:rPr>
          <w:rFonts w:ascii="Arial" w:eastAsia="Calibri" w:hAnsi="Arial" w:cs="Arial"/>
        </w:rPr>
      </w:pPr>
      <w:r w:rsidRPr="0050557F">
        <w:rPr>
          <w:rFonts w:ascii="Arial" w:eastAsia="Calibri" w:hAnsi="Arial" w:cs="Arial"/>
          <w:b/>
        </w:rPr>
        <w:t xml:space="preserve">Hypothesis 2: </w:t>
      </w:r>
      <w:r w:rsidR="006953B1" w:rsidRPr="0050557F">
        <w:rPr>
          <w:rFonts w:ascii="Arial" w:eastAsia="Calibri" w:hAnsi="Arial" w:cs="Arial"/>
          <w:b/>
        </w:rPr>
        <w:t>‘c</w:t>
      </w:r>
      <w:r w:rsidR="00EF0621" w:rsidRPr="0050557F">
        <w:rPr>
          <w:rFonts w:ascii="Arial" w:eastAsia="Calibri" w:hAnsi="Arial" w:cs="Arial"/>
          <w:b/>
        </w:rPr>
        <w:t xml:space="preserve">ompatriot </w:t>
      </w:r>
      <w:r w:rsidRPr="0050557F">
        <w:rPr>
          <w:rFonts w:ascii="Arial" w:eastAsia="Calibri" w:hAnsi="Arial" w:cs="Arial"/>
          <w:b/>
        </w:rPr>
        <w:t>politics</w:t>
      </w:r>
      <w:r w:rsidR="006953B1" w:rsidRPr="0050557F">
        <w:rPr>
          <w:rFonts w:ascii="Arial" w:eastAsia="Calibri" w:hAnsi="Arial" w:cs="Arial"/>
          <w:b/>
        </w:rPr>
        <w:t>’</w:t>
      </w:r>
      <w:r w:rsidRPr="0050557F">
        <w:rPr>
          <w:rFonts w:ascii="Arial" w:eastAsia="Calibri" w:hAnsi="Arial" w:cs="Arial"/>
          <w:b/>
        </w:rPr>
        <w:t xml:space="preserve"> </w:t>
      </w:r>
      <w:r w:rsidR="009465D6" w:rsidRPr="0050557F">
        <w:rPr>
          <w:rFonts w:ascii="Arial" w:eastAsia="Calibri" w:hAnsi="Arial" w:cs="Arial"/>
          <w:b/>
        </w:rPr>
        <w:t xml:space="preserve">can be </w:t>
      </w:r>
      <w:r w:rsidR="006953B1" w:rsidRPr="0050557F">
        <w:rPr>
          <w:rFonts w:ascii="Arial" w:eastAsia="Calibri" w:hAnsi="Arial" w:cs="Arial"/>
          <w:b/>
        </w:rPr>
        <w:t xml:space="preserve">potentially </w:t>
      </w:r>
      <w:r w:rsidR="009465D6" w:rsidRPr="0050557F">
        <w:rPr>
          <w:rFonts w:ascii="Arial" w:eastAsia="Calibri" w:hAnsi="Arial" w:cs="Arial"/>
          <w:b/>
        </w:rPr>
        <w:t xml:space="preserve">employed throughout the </w:t>
      </w:r>
      <w:r w:rsidR="009E4549" w:rsidRPr="0050557F">
        <w:rPr>
          <w:rFonts w:ascii="Arial" w:eastAsia="Calibri" w:hAnsi="Arial" w:cs="Arial"/>
          <w:b/>
        </w:rPr>
        <w:t xml:space="preserve">European </w:t>
      </w:r>
      <w:r w:rsidR="006953B1" w:rsidRPr="0050557F">
        <w:rPr>
          <w:rFonts w:ascii="Arial" w:eastAsia="Calibri" w:hAnsi="Arial" w:cs="Arial"/>
          <w:b/>
        </w:rPr>
        <w:t>near abroad</w:t>
      </w:r>
      <w:r w:rsidRPr="0050557F">
        <w:rPr>
          <w:rFonts w:ascii="Arial" w:eastAsia="Calibri" w:hAnsi="Arial" w:cs="Arial"/>
          <w:b/>
        </w:rPr>
        <w:t xml:space="preserve"> because Moscow’s conception of who constitutes a ‘compatriot’ is a deliberately elastic one</w:t>
      </w:r>
      <w:r w:rsidR="008A7528" w:rsidRPr="0050557F">
        <w:rPr>
          <w:rFonts w:ascii="Arial" w:eastAsia="Calibri" w:hAnsi="Arial" w:cs="Arial"/>
          <w:b/>
        </w:rPr>
        <w:t>.</w:t>
      </w:r>
      <w:r w:rsidR="00994CC2" w:rsidRPr="0050557F">
        <w:rPr>
          <w:rFonts w:ascii="Arial" w:eastAsia="Calibri" w:hAnsi="Arial" w:cs="Arial"/>
          <w:b/>
        </w:rPr>
        <w:t xml:space="preserve">  </w:t>
      </w:r>
      <w:r w:rsidR="00994CC2" w:rsidRPr="0050557F">
        <w:rPr>
          <w:rFonts w:ascii="Arial" w:eastAsia="Calibri" w:hAnsi="Arial" w:cs="Arial"/>
        </w:rPr>
        <w:t xml:space="preserve">‘Compatriot politics’ </w:t>
      </w:r>
      <w:r w:rsidR="00141B26" w:rsidRPr="0050557F">
        <w:rPr>
          <w:rFonts w:ascii="Arial" w:eastAsia="Calibri" w:hAnsi="Arial" w:cs="Arial"/>
        </w:rPr>
        <w:t>is</w:t>
      </w:r>
      <w:r w:rsidR="00994CC2" w:rsidRPr="0050557F">
        <w:rPr>
          <w:rFonts w:ascii="Arial" w:eastAsia="Calibri" w:hAnsi="Arial" w:cs="Arial"/>
        </w:rPr>
        <w:t xml:space="preserve"> </w:t>
      </w:r>
      <w:r w:rsidR="00DC39CE" w:rsidRPr="0050557F">
        <w:rPr>
          <w:rFonts w:ascii="Arial" w:eastAsia="Calibri" w:hAnsi="Arial" w:cs="Arial"/>
        </w:rPr>
        <w:t xml:space="preserve">a highly flexible policy tool which </w:t>
      </w:r>
      <w:r w:rsidR="00625CE5" w:rsidRPr="0050557F">
        <w:rPr>
          <w:rFonts w:ascii="Arial" w:eastAsia="Calibri" w:hAnsi="Arial" w:cs="Arial"/>
        </w:rPr>
        <w:t xml:space="preserve">potentially provides </w:t>
      </w:r>
      <w:r w:rsidR="00DC39CE" w:rsidRPr="0050557F">
        <w:rPr>
          <w:rFonts w:ascii="Arial" w:eastAsia="Calibri" w:hAnsi="Arial" w:cs="Arial"/>
        </w:rPr>
        <w:t xml:space="preserve">Moscow </w:t>
      </w:r>
      <w:r w:rsidR="00625CE5" w:rsidRPr="0050557F">
        <w:rPr>
          <w:rFonts w:ascii="Arial" w:eastAsia="Calibri" w:hAnsi="Arial" w:cs="Arial"/>
        </w:rPr>
        <w:t xml:space="preserve">with </w:t>
      </w:r>
      <w:r w:rsidR="00DC39CE" w:rsidRPr="0050557F">
        <w:rPr>
          <w:rFonts w:ascii="Arial" w:eastAsia="Calibri" w:hAnsi="Arial" w:cs="Arial"/>
        </w:rPr>
        <w:t xml:space="preserve">a pretext for interference in every one of the successor states.  </w:t>
      </w:r>
      <w:r w:rsidR="00994CC2" w:rsidRPr="0050557F">
        <w:rPr>
          <w:rFonts w:ascii="Arial" w:eastAsia="Calibri" w:hAnsi="Arial" w:cs="Arial"/>
        </w:rPr>
        <w:t xml:space="preserve">The break-up of the </w:t>
      </w:r>
      <w:r w:rsidR="00141B26" w:rsidRPr="0050557F">
        <w:rPr>
          <w:rFonts w:ascii="Arial" w:eastAsia="Calibri" w:hAnsi="Arial" w:cs="Arial"/>
        </w:rPr>
        <w:t xml:space="preserve">Soviet </w:t>
      </w:r>
      <w:r w:rsidR="00994CC2" w:rsidRPr="0050557F">
        <w:rPr>
          <w:rFonts w:ascii="Arial" w:eastAsia="Calibri" w:hAnsi="Arial" w:cs="Arial"/>
        </w:rPr>
        <w:t>Union left some 25 million ethnic Russians scattered, with various degrees of concentration</w:t>
      </w:r>
      <w:r w:rsidR="00141B26" w:rsidRPr="0050557F">
        <w:rPr>
          <w:rFonts w:ascii="Arial" w:eastAsia="Calibri" w:hAnsi="Arial" w:cs="Arial"/>
        </w:rPr>
        <w:t xml:space="preserve"> and suffering varying degrees of discrimination</w:t>
      </w:r>
      <w:r w:rsidR="00994CC2" w:rsidRPr="0050557F">
        <w:rPr>
          <w:rFonts w:ascii="Arial" w:eastAsia="Calibri" w:hAnsi="Arial" w:cs="Arial"/>
        </w:rPr>
        <w:t xml:space="preserve">, </w:t>
      </w:r>
      <w:r w:rsidR="00DC39CE" w:rsidRPr="0050557F">
        <w:rPr>
          <w:rFonts w:ascii="Arial" w:eastAsia="Calibri" w:hAnsi="Arial" w:cs="Arial"/>
        </w:rPr>
        <w:t>throughout the near abroad</w:t>
      </w:r>
      <w:r w:rsidR="00994CC2" w:rsidRPr="0050557F">
        <w:rPr>
          <w:rFonts w:ascii="Arial" w:eastAsia="Calibri" w:hAnsi="Arial" w:cs="Arial"/>
        </w:rPr>
        <w:t>.</w:t>
      </w:r>
      <w:r w:rsidR="004F258F" w:rsidRPr="0050557F">
        <w:rPr>
          <w:rFonts w:ascii="Arial" w:eastAsia="Calibri" w:hAnsi="Arial" w:cs="Arial"/>
          <w:vertAlign w:val="superscript"/>
        </w:rPr>
        <w:footnoteReference w:id="7"/>
      </w:r>
      <w:r w:rsidR="00994CC2" w:rsidRPr="0050557F">
        <w:rPr>
          <w:rFonts w:ascii="Arial" w:eastAsia="Calibri" w:hAnsi="Arial" w:cs="Arial"/>
        </w:rPr>
        <w:t xml:space="preserve">  </w:t>
      </w:r>
      <w:r w:rsidR="00EE4830" w:rsidRPr="0050557F">
        <w:rPr>
          <w:rFonts w:ascii="Arial" w:eastAsia="Calibri" w:hAnsi="Arial" w:cs="Arial"/>
        </w:rPr>
        <w:t>For many Russians, especially nationalists, t</w:t>
      </w:r>
      <w:r w:rsidR="00141B26" w:rsidRPr="0050557F">
        <w:rPr>
          <w:rFonts w:ascii="Arial" w:eastAsia="Calibri" w:hAnsi="Arial" w:cs="Arial"/>
        </w:rPr>
        <w:t>he issue is an emotional one</w:t>
      </w:r>
      <w:r w:rsidR="00625CE5" w:rsidRPr="0050557F">
        <w:rPr>
          <w:rFonts w:ascii="Arial" w:eastAsia="Calibri" w:hAnsi="Arial" w:cs="Arial"/>
        </w:rPr>
        <w:t xml:space="preserve"> because it draws upon </w:t>
      </w:r>
      <w:r w:rsidR="00994CC2" w:rsidRPr="0050557F">
        <w:rPr>
          <w:rFonts w:ascii="Arial" w:eastAsia="Calibri" w:hAnsi="Arial" w:cs="Arial"/>
        </w:rPr>
        <w:t>Russia</w:t>
      </w:r>
      <w:r w:rsidR="00130D2E" w:rsidRPr="0050557F">
        <w:rPr>
          <w:rFonts w:ascii="Arial" w:eastAsia="Calibri" w:hAnsi="Arial" w:cs="Arial"/>
        </w:rPr>
        <w:t xml:space="preserve">’s historic </w:t>
      </w:r>
      <w:r w:rsidR="00994CC2" w:rsidRPr="0050557F">
        <w:rPr>
          <w:rFonts w:ascii="Arial" w:eastAsia="Calibri" w:hAnsi="Arial" w:cs="Arial"/>
        </w:rPr>
        <w:t xml:space="preserve">self-identification as the ultimate guarantor of Slavic </w:t>
      </w:r>
      <w:r w:rsidR="00141B26" w:rsidRPr="0050557F">
        <w:rPr>
          <w:rFonts w:ascii="Arial" w:eastAsia="Calibri" w:hAnsi="Arial" w:cs="Arial"/>
        </w:rPr>
        <w:t>identity</w:t>
      </w:r>
      <w:r w:rsidR="00994CC2" w:rsidRPr="0050557F">
        <w:rPr>
          <w:rFonts w:ascii="Arial" w:eastAsia="Calibri" w:hAnsi="Arial" w:cs="Arial"/>
        </w:rPr>
        <w:t xml:space="preserve">.  </w:t>
      </w:r>
      <w:r w:rsidR="00141B26" w:rsidRPr="0050557F">
        <w:rPr>
          <w:rFonts w:ascii="Arial" w:eastAsia="Calibri" w:hAnsi="Arial" w:cs="Arial"/>
        </w:rPr>
        <w:t xml:space="preserve">Notwithstanding that many of the Russian diaspora have assimilated </w:t>
      </w:r>
      <w:r w:rsidR="0075639B" w:rsidRPr="0050557F">
        <w:rPr>
          <w:rFonts w:ascii="Arial" w:eastAsia="Calibri" w:hAnsi="Arial" w:cs="Arial"/>
        </w:rPr>
        <w:t>with</w:t>
      </w:r>
      <w:r w:rsidR="004A2E30" w:rsidRPr="0050557F">
        <w:rPr>
          <w:rFonts w:ascii="Arial" w:eastAsia="Calibri" w:hAnsi="Arial" w:cs="Arial"/>
        </w:rPr>
        <w:t xml:space="preserve"> </w:t>
      </w:r>
      <w:r w:rsidR="00141B26" w:rsidRPr="0050557F">
        <w:rPr>
          <w:rFonts w:ascii="Arial" w:eastAsia="Calibri" w:hAnsi="Arial" w:cs="Arial"/>
        </w:rPr>
        <w:t xml:space="preserve">their new states, Moscow </w:t>
      </w:r>
      <w:r w:rsidR="00A0677F" w:rsidRPr="0050557F">
        <w:rPr>
          <w:rFonts w:ascii="Arial" w:eastAsia="Calibri" w:hAnsi="Arial" w:cs="Arial"/>
        </w:rPr>
        <w:t>keeps</w:t>
      </w:r>
      <w:r w:rsidR="00141B26" w:rsidRPr="0050557F">
        <w:rPr>
          <w:rFonts w:ascii="Arial" w:eastAsia="Calibri" w:hAnsi="Arial" w:cs="Arial"/>
        </w:rPr>
        <w:t xml:space="preserve"> the issue </w:t>
      </w:r>
      <w:r w:rsidR="00C2276E" w:rsidRPr="0050557F">
        <w:rPr>
          <w:rFonts w:ascii="Arial" w:eastAsia="Calibri" w:hAnsi="Arial" w:cs="Arial"/>
        </w:rPr>
        <w:t xml:space="preserve">of their welfare </w:t>
      </w:r>
      <w:r w:rsidR="00141B26" w:rsidRPr="0050557F">
        <w:rPr>
          <w:rFonts w:ascii="Arial" w:eastAsia="Calibri" w:hAnsi="Arial" w:cs="Arial"/>
        </w:rPr>
        <w:t>alive</w:t>
      </w:r>
      <w:r w:rsidR="00C2276E" w:rsidRPr="0050557F">
        <w:rPr>
          <w:rFonts w:ascii="Arial" w:eastAsia="Calibri" w:hAnsi="Arial" w:cs="Arial"/>
        </w:rPr>
        <w:t>.  It t</w:t>
      </w:r>
      <w:r w:rsidR="00A0677F" w:rsidRPr="0050557F">
        <w:rPr>
          <w:rFonts w:ascii="Arial" w:eastAsia="Calibri" w:hAnsi="Arial" w:cs="Arial"/>
        </w:rPr>
        <w:t>ypically</w:t>
      </w:r>
      <w:r w:rsidR="00141B26" w:rsidRPr="0050557F">
        <w:rPr>
          <w:rFonts w:ascii="Arial" w:eastAsia="Calibri" w:hAnsi="Arial" w:cs="Arial"/>
        </w:rPr>
        <w:t xml:space="preserve"> present</w:t>
      </w:r>
      <w:r w:rsidR="00C2276E" w:rsidRPr="0050557F">
        <w:rPr>
          <w:rFonts w:ascii="Arial" w:eastAsia="Calibri" w:hAnsi="Arial" w:cs="Arial"/>
        </w:rPr>
        <w:t>s</w:t>
      </w:r>
      <w:r w:rsidR="00141B26" w:rsidRPr="0050557F">
        <w:rPr>
          <w:rFonts w:ascii="Arial" w:eastAsia="Calibri" w:hAnsi="Arial" w:cs="Arial"/>
        </w:rPr>
        <w:t xml:space="preserve"> all Russian-speakers </w:t>
      </w:r>
      <w:r w:rsidR="00C2276E" w:rsidRPr="0050557F">
        <w:rPr>
          <w:rFonts w:ascii="Arial" w:eastAsia="Calibri" w:hAnsi="Arial" w:cs="Arial"/>
        </w:rPr>
        <w:t>in its near abroad</w:t>
      </w:r>
      <w:r w:rsidR="00141B26" w:rsidRPr="0050557F">
        <w:rPr>
          <w:rFonts w:ascii="Arial" w:eastAsia="Calibri" w:hAnsi="Arial" w:cs="Arial"/>
        </w:rPr>
        <w:t xml:space="preserve"> as ‘compatriots’ r</w:t>
      </w:r>
      <w:r w:rsidR="00615462" w:rsidRPr="0050557F">
        <w:rPr>
          <w:rFonts w:ascii="Arial" w:eastAsia="Calibri" w:hAnsi="Arial" w:cs="Arial"/>
        </w:rPr>
        <w:t>equiring Russian guardianship</w:t>
      </w:r>
      <w:r w:rsidR="003075CE" w:rsidRPr="0050557F">
        <w:rPr>
          <w:rFonts w:ascii="Arial" w:eastAsia="Calibri" w:hAnsi="Arial" w:cs="Arial"/>
        </w:rPr>
        <w:t xml:space="preserve">, with a subtext that </w:t>
      </w:r>
      <w:r w:rsidR="00A0677F" w:rsidRPr="0050557F">
        <w:rPr>
          <w:rFonts w:ascii="Arial" w:eastAsia="Calibri" w:hAnsi="Arial" w:cs="Arial"/>
        </w:rPr>
        <w:t>they</w:t>
      </w:r>
      <w:r w:rsidR="003075CE" w:rsidRPr="0050557F">
        <w:rPr>
          <w:rFonts w:ascii="Arial" w:eastAsia="Calibri" w:hAnsi="Arial" w:cs="Arial"/>
        </w:rPr>
        <w:t xml:space="preserve"> should look</w:t>
      </w:r>
      <w:r w:rsidR="00BC733F" w:rsidRPr="0050557F">
        <w:rPr>
          <w:rFonts w:ascii="Arial" w:eastAsia="Calibri" w:hAnsi="Arial" w:cs="Arial"/>
        </w:rPr>
        <w:t xml:space="preserve"> principally</w:t>
      </w:r>
      <w:r w:rsidR="003075CE" w:rsidRPr="0050557F">
        <w:rPr>
          <w:rFonts w:ascii="Arial" w:eastAsia="Calibri" w:hAnsi="Arial" w:cs="Arial"/>
        </w:rPr>
        <w:t xml:space="preserve"> to Moscow</w:t>
      </w:r>
      <w:r w:rsidR="00BC733F" w:rsidRPr="0050557F">
        <w:rPr>
          <w:rFonts w:ascii="Arial" w:eastAsia="Calibri" w:hAnsi="Arial" w:cs="Arial"/>
        </w:rPr>
        <w:t xml:space="preserve"> f</w:t>
      </w:r>
      <w:r w:rsidR="003075CE" w:rsidRPr="0050557F">
        <w:rPr>
          <w:rFonts w:ascii="Arial" w:eastAsia="Calibri" w:hAnsi="Arial" w:cs="Arial"/>
        </w:rPr>
        <w:t>or protection.</w:t>
      </w:r>
      <w:r w:rsidR="00141B26" w:rsidRPr="0050557F">
        <w:rPr>
          <w:rFonts w:ascii="Arial" w:eastAsia="Calibri" w:hAnsi="Arial" w:cs="Arial"/>
        </w:rPr>
        <w:t xml:space="preserve">  The </w:t>
      </w:r>
      <w:r w:rsidR="00994CC2" w:rsidRPr="0050557F">
        <w:rPr>
          <w:rFonts w:ascii="Arial" w:eastAsia="Calibri" w:hAnsi="Arial" w:cs="Arial"/>
        </w:rPr>
        <w:t>impli</w:t>
      </w:r>
      <w:r w:rsidR="00141B26" w:rsidRPr="0050557F">
        <w:rPr>
          <w:rFonts w:ascii="Arial" w:eastAsia="Calibri" w:hAnsi="Arial" w:cs="Arial"/>
        </w:rPr>
        <w:t xml:space="preserve">cation that </w:t>
      </w:r>
      <w:r w:rsidR="009C68D4" w:rsidRPr="0050557F">
        <w:rPr>
          <w:rFonts w:ascii="Arial" w:eastAsia="Calibri" w:hAnsi="Arial" w:cs="Arial"/>
        </w:rPr>
        <w:t xml:space="preserve">foreign </w:t>
      </w:r>
      <w:r w:rsidR="00994CC2" w:rsidRPr="0050557F">
        <w:rPr>
          <w:rFonts w:ascii="Arial" w:eastAsia="Calibri" w:hAnsi="Arial" w:cs="Arial"/>
        </w:rPr>
        <w:t xml:space="preserve">citizens </w:t>
      </w:r>
      <w:r w:rsidR="00141B26" w:rsidRPr="0050557F">
        <w:rPr>
          <w:rFonts w:ascii="Arial" w:eastAsia="Calibri" w:hAnsi="Arial" w:cs="Arial"/>
        </w:rPr>
        <w:t xml:space="preserve">of Russian origin </w:t>
      </w:r>
      <w:r w:rsidR="00994CC2" w:rsidRPr="0050557F">
        <w:rPr>
          <w:rFonts w:ascii="Arial" w:eastAsia="Calibri" w:hAnsi="Arial" w:cs="Arial"/>
        </w:rPr>
        <w:t>remain essentially Russian</w:t>
      </w:r>
      <w:r w:rsidR="00141B26" w:rsidRPr="0050557F">
        <w:rPr>
          <w:rFonts w:ascii="Arial" w:eastAsia="Calibri" w:hAnsi="Arial" w:cs="Arial"/>
        </w:rPr>
        <w:t xml:space="preserve"> is cons</w:t>
      </w:r>
      <w:r w:rsidR="00994CC2" w:rsidRPr="0050557F">
        <w:rPr>
          <w:rFonts w:ascii="Arial" w:eastAsia="Calibri" w:hAnsi="Arial" w:cs="Arial"/>
        </w:rPr>
        <w:t xml:space="preserve">istent with </w:t>
      </w:r>
      <w:r w:rsidR="009C68D4" w:rsidRPr="0050557F">
        <w:rPr>
          <w:rFonts w:ascii="Arial" w:eastAsia="Calibri" w:hAnsi="Arial" w:cs="Arial"/>
        </w:rPr>
        <w:t xml:space="preserve">Moscow’s </w:t>
      </w:r>
      <w:r w:rsidR="00994CC2" w:rsidRPr="0050557F">
        <w:rPr>
          <w:rFonts w:ascii="Arial" w:eastAsia="Calibri" w:hAnsi="Arial" w:cs="Arial"/>
        </w:rPr>
        <w:t xml:space="preserve">concept of nationality, which is extremely elastic.  </w:t>
      </w:r>
      <w:r w:rsidR="003C5A15" w:rsidRPr="0050557F">
        <w:rPr>
          <w:rFonts w:ascii="Arial" w:eastAsia="Calibri" w:hAnsi="Arial" w:cs="Arial"/>
        </w:rPr>
        <w:t>Under Russian citizenship laws, almost a</w:t>
      </w:r>
      <w:r w:rsidR="00994CC2" w:rsidRPr="0050557F">
        <w:rPr>
          <w:rFonts w:ascii="Arial" w:eastAsia="Calibri" w:hAnsi="Arial" w:cs="Arial"/>
        </w:rPr>
        <w:t xml:space="preserve">ny Russian-speaker in the </w:t>
      </w:r>
      <w:r w:rsidR="00130D2E" w:rsidRPr="0050557F">
        <w:rPr>
          <w:rFonts w:ascii="Arial" w:eastAsia="Calibri" w:hAnsi="Arial" w:cs="Arial"/>
        </w:rPr>
        <w:t>near abroad</w:t>
      </w:r>
      <w:r w:rsidR="00994CC2" w:rsidRPr="0050557F">
        <w:rPr>
          <w:rFonts w:ascii="Arial" w:eastAsia="Calibri" w:hAnsi="Arial" w:cs="Arial"/>
        </w:rPr>
        <w:t xml:space="preserve"> is eligible for citizenship, regardless </w:t>
      </w:r>
      <w:r w:rsidR="003C5A15" w:rsidRPr="0050557F">
        <w:rPr>
          <w:rFonts w:ascii="Arial" w:eastAsia="Calibri" w:hAnsi="Arial" w:cs="Arial"/>
        </w:rPr>
        <w:t xml:space="preserve">of the </w:t>
      </w:r>
      <w:r w:rsidR="00B8250A" w:rsidRPr="0050557F">
        <w:rPr>
          <w:rFonts w:ascii="Arial" w:eastAsia="Calibri" w:hAnsi="Arial" w:cs="Arial"/>
        </w:rPr>
        <w:t xml:space="preserve">potential </w:t>
      </w:r>
      <w:r w:rsidR="003C5A15" w:rsidRPr="0050557F">
        <w:rPr>
          <w:rFonts w:ascii="Arial" w:eastAsia="Calibri" w:hAnsi="Arial" w:cs="Arial"/>
        </w:rPr>
        <w:t>i</w:t>
      </w:r>
      <w:r w:rsidR="009C68D4" w:rsidRPr="0050557F">
        <w:rPr>
          <w:rFonts w:ascii="Arial" w:eastAsia="Calibri" w:hAnsi="Arial" w:cs="Arial"/>
        </w:rPr>
        <w:t xml:space="preserve">nfringement </w:t>
      </w:r>
      <w:r w:rsidR="003C5A15" w:rsidRPr="0050557F">
        <w:rPr>
          <w:rFonts w:ascii="Arial" w:eastAsia="Calibri" w:hAnsi="Arial" w:cs="Arial"/>
        </w:rPr>
        <w:t xml:space="preserve">of other states’ sovereignty that this implies.  Whether Russian-speakers are Russian citizens or not, however, all are considered ‘compatriots’ and a potential </w:t>
      </w:r>
      <w:r w:rsidR="003C5A15" w:rsidRPr="0050557F">
        <w:rPr>
          <w:rFonts w:ascii="Arial" w:eastAsia="Calibri" w:hAnsi="Arial" w:cs="Arial"/>
          <w:i/>
        </w:rPr>
        <w:t>cassus belli</w:t>
      </w:r>
      <w:r w:rsidR="003C5A15" w:rsidRPr="0050557F">
        <w:rPr>
          <w:rFonts w:ascii="Arial" w:eastAsia="Calibri" w:hAnsi="Arial" w:cs="Arial"/>
        </w:rPr>
        <w:t xml:space="preserve"> for Russian interference in </w:t>
      </w:r>
      <w:r w:rsidR="00094BE7" w:rsidRPr="0050557F">
        <w:rPr>
          <w:rFonts w:ascii="Arial" w:eastAsia="Calibri" w:hAnsi="Arial" w:cs="Arial"/>
        </w:rPr>
        <w:t>its</w:t>
      </w:r>
      <w:r w:rsidR="003C5A15" w:rsidRPr="0050557F">
        <w:rPr>
          <w:rFonts w:ascii="Arial" w:eastAsia="Calibri" w:hAnsi="Arial" w:cs="Arial"/>
        </w:rPr>
        <w:t xml:space="preserve"> neighbours’ affairs.  </w:t>
      </w:r>
      <w:r w:rsidR="00994CC2" w:rsidRPr="0050557F">
        <w:rPr>
          <w:rFonts w:ascii="Arial" w:eastAsia="Calibri" w:hAnsi="Arial" w:cs="Arial"/>
        </w:rPr>
        <w:t xml:space="preserve">However, </w:t>
      </w:r>
      <w:r w:rsidR="003C5A15" w:rsidRPr="0050557F">
        <w:rPr>
          <w:rFonts w:ascii="Arial" w:eastAsia="Calibri" w:hAnsi="Arial" w:cs="Arial"/>
        </w:rPr>
        <w:t xml:space="preserve">in those </w:t>
      </w:r>
      <w:r w:rsidR="00130D2E" w:rsidRPr="0050557F">
        <w:rPr>
          <w:rFonts w:ascii="Arial" w:eastAsia="Calibri" w:hAnsi="Arial" w:cs="Arial"/>
        </w:rPr>
        <w:t xml:space="preserve">successor </w:t>
      </w:r>
      <w:r w:rsidR="00994CC2" w:rsidRPr="0050557F">
        <w:rPr>
          <w:rFonts w:ascii="Arial" w:eastAsia="Calibri" w:hAnsi="Arial" w:cs="Arial"/>
        </w:rPr>
        <w:t>states w</w:t>
      </w:r>
      <w:r w:rsidR="00615462" w:rsidRPr="0050557F">
        <w:rPr>
          <w:rFonts w:ascii="Arial" w:eastAsia="Calibri" w:hAnsi="Arial" w:cs="Arial"/>
        </w:rPr>
        <w:t>ithout</w:t>
      </w:r>
      <w:r w:rsidR="00994CC2" w:rsidRPr="0050557F">
        <w:rPr>
          <w:rFonts w:ascii="Arial" w:eastAsia="Calibri" w:hAnsi="Arial" w:cs="Arial"/>
        </w:rPr>
        <w:t xml:space="preserve"> obvious ‘compatriot’ populations, Moscow has demonstrated that it can create them</w:t>
      </w:r>
      <w:r w:rsidR="00615462" w:rsidRPr="0050557F">
        <w:rPr>
          <w:rFonts w:ascii="Arial" w:eastAsia="Calibri" w:hAnsi="Arial" w:cs="Arial"/>
        </w:rPr>
        <w:t xml:space="preserve"> </w:t>
      </w:r>
      <w:r w:rsidR="003C5A15" w:rsidRPr="0050557F">
        <w:rPr>
          <w:rFonts w:ascii="Arial" w:eastAsia="Calibri" w:hAnsi="Arial" w:cs="Arial"/>
        </w:rPr>
        <w:t xml:space="preserve">through the mass issue of </w:t>
      </w:r>
      <w:r w:rsidR="00994CC2" w:rsidRPr="0050557F">
        <w:rPr>
          <w:rFonts w:ascii="Arial" w:eastAsia="Calibri" w:hAnsi="Arial" w:cs="Arial"/>
        </w:rPr>
        <w:t>Russian citizenship</w:t>
      </w:r>
      <w:r w:rsidR="00B8250A" w:rsidRPr="0050557F">
        <w:rPr>
          <w:rFonts w:ascii="Arial" w:eastAsia="Calibri" w:hAnsi="Arial" w:cs="Arial"/>
        </w:rPr>
        <w:t xml:space="preserve">. </w:t>
      </w:r>
      <w:r w:rsidR="00AD0C52" w:rsidRPr="0050557F">
        <w:rPr>
          <w:rFonts w:ascii="Arial" w:eastAsia="Calibri" w:hAnsi="Arial" w:cs="Arial"/>
        </w:rPr>
        <w:t xml:space="preserve"> </w:t>
      </w:r>
    </w:p>
    <w:p w14:paraId="6F85B234" w14:textId="77777777" w:rsidR="00994CC2" w:rsidRPr="0050557F" w:rsidRDefault="00994CC2" w:rsidP="0034367B">
      <w:pPr>
        <w:spacing w:after="0" w:line="276" w:lineRule="auto"/>
        <w:ind w:left="720"/>
        <w:rPr>
          <w:rFonts w:ascii="Arial" w:eastAsia="Calibri" w:hAnsi="Arial" w:cs="Arial"/>
        </w:rPr>
      </w:pPr>
    </w:p>
    <w:p w14:paraId="43290623" w14:textId="2D268C36" w:rsidR="00AD0C52" w:rsidRPr="0050557F" w:rsidRDefault="00FB40B5" w:rsidP="0034367B">
      <w:pPr>
        <w:spacing w:after="0" w:line="276" w:lineRule="auto"/>
        <w:ind w:left="720"/>
        <w:rPr>
          <w:rFonts w:ascii="Arial" w:eastAsia="Calibri" w:hAnsi="Arial" w:cs="Arial"/>
        </w:rPr>
      </w:pPr>
      <w:r w:rsidRPr="0050557F">
        <w:rPr>
          <w:rFonts w:ascii="Arial" w:eastAsia="Calibri" w:hAnsi="Arial" w:cs="Arial"/>
          <w:b/>
        </w:rPr>
        <w:t xml:space="preserve">Hypothesis 3: </w:t>
      </w:r>
      <w:r w:rsidR="008903C3" w:rsidRPr="0050557F">
        <w:rPr>
          <w:rFonts w:ascii="Arial" w:eastAsia="Calibri" w:hAnsi="Arial" w:cs="Arial"/>
          <w:b/>
        </w:rPr>
        <w:t>‘</w:t>
      </w:r>
      <w:r w:rsidR="009C68D4" w:rsidRPr="0050557F">
        <w:rPr>
          <w:rFonts w:ascii="Arial" w:eastAsia="Calibri" w:hAnsi="Arial" w:cs="Arial"/>
          <w:b/>
        </w:rPr>
        <w:t>c</w:t>
      </w:r>
      <w:r w:rsidR="00EF0621" w:rsidRPr="0050557F">
        <w:rPr>
          <w:rFonts w:ascii="Arial" w:eastAsia="Calibri" w:hAnsi="Arial" w:cs="Arial"/>
          <w:b/>
        </w:rPr>
        <w:t>ompatriot</w:t>
      </w:r>
      <w:r w:rsidR="0013379E" w:rsidRPr="0050557F">
        <w:rPr>
          <w:rFonts w:ascii="Arial" w:eastAsia="Calibri" w:hAnsi="Arial" w:cs="Arial"/>
          <w:b/>
        </w:rPr>
        <w:t xml:space="preserve"> </w:t>
      </w:r>
      <w:r w:rsidR="00EF0621" w:rsidRPr="0050557F">
        <w:rPr>
          <w:rFonts w:ascii="Arial" w:eastAsia="Calibri" w:hAnsi="Arial" w:cs="Arial"/>
          <w:b/>
        </w:rPr>
        <w:t>politics</w:t>
      </w:r>
      <w:r w:rsidR="008903C3" w:rsidRPr="0050557F">
        <w:rPr>
          <w:rFonts w:ascii="Arial" w:eastAsia="Calibri" w:hAnsi="Arial" w:cs="Arial"/>
          <w:b/>
        </w:rPr>
        <w:t>’</w:t>
      </w:r>
      <w:r w:rsidR="00EF0621" w:rsidRPr="0050557F">
        <w:rPr>
          <w:rFonts w:ascii="Arial" w:eastAsia="Calibri" w:hAnsi="Arial" w:cs="Arial"/>
          <w:b/>
        </w:rPr>
        <w:t xml:space="preserve"> </w:t>
      </w:r>
      <w:r w:rsidR="0013379E" w:rsidRPr="0050557F">
        <w:rPr>
          <w:rFonts w:ascii="Arial" w:eastAsia="Calibri" w:hAnsi="Arial" w:cs="Arial"/>
          <w:b/>
        </w:rPr>
        <w:t>allows Russia to p</w:t>
      </w:r>
      <w:r w:rsidRPr="0050557F">
        <w:rPr>
          <w:rFonts w:ascii="Arial" w:eastAsia="Calibri" w:hAnsi="Arial" w:cs="Arial"/>
          <w:b/>
        </w:rPr>
        <w:t xml:space="preserve">resent interference in the sovereign affairs of neighbouring states as </w:t>
      </w:r>
      <w:r w:rsidR="00EF0621" w:rsidRPr="0050557F">
        <w:rPr>
          <w:rFonts w:ascii="Arial" w:eastAsia="Calibri" w:hAnsi="Arial" w:cs="Arial"/>
          <w:b/>
        </w:rPr>
        <w:t xml:space="preserve">both a moral duty and </w:t>
      </w:r>
      <w:r w:rsidR="0013379E" w:rsidRPr="0050557F">
        <w:rPr>
          <w:rFonts w:ascii="Arial" w:eastAsia="Calibri" w:hAnsi="Arial" w:cs="Arial"/>
          <w:b/>
        </w:rPr>
        <w:t xml:space="preserve">legitimate </w:t>
      </w:r>
      <w:r w:rsidR="00DE772E" w:rsidRPr="0050557F">
        <w:rPr>
          <w:rFonts w:ascii="Arial" w:eastAsia="Calibri" w:hAnsi="Arial" w:cs="Arial"/>
          <w:b/>
        </w:rPr>
        <w:t>under</w:t>
      </w:r>
      <w:r w:rsidRPr="0050557F">
        <w:rPr>
          <w:rFonts w:ascii="Arial" w:eastAsia="Calibri" w:hAnsi="Arial" w:cs="Arial"/>
          <w:b/>
        </w:rPr>
        <w:t xml:space="preserve"> international law.  </w:t>
      </w:r>
      <w:r w:rsidR="00094BE7" w:rsidRPr="0050557F">
        <w:rPr>
          <w:rFonts w:ascii="Arial" w:eastAsia="Calibri" w:hAnsi="Arial" w:cs="Arial"/>
        </w:rPr>
        <w:t xml:space="preserve">Despite its revisionist objectives, </w:t>
      </w:r>
      <w:r w:rsidR="00DE772E" w:rsidRPr="0050557F">
        <w:rPr>
          <w:rFonts w:ascii="Arial" w:eastAsia="Calibri" w:hAnsi="Arial" w:cs="Arial"/>
        </w:rPr>
        <w:t xml:space="preserve">Moscow </w:t>
      </w:r>
      <w:r w:rsidR="003075CE" w:rsidRPr="0050557F">
        <w:rPr>
          <w:rFonts w:ascii="Arial" w:eastAsia="Calibri" w:hAnsi="Arial" w:cs="Arial"/>
        </w:rPr>
        <w:t xml:space="preserve">is unlikely to risk a major confrontation with the West through </w:t>
      </w:r>
      <w:r w:rsidR="00094BE7" w:rsidRPr="0050557F">
        <w:rPr>
          <w:rFonts w:ascii="Arial" w:eastAsia="Calibri" w:hAnsi="Arial" w:cs="Arial"/>
        </w:rPr>
        <w:t xml:space="preserve">overtly </w:t>
      </w:r>
      <w:r w:rsidR="003075CE" w:rsidRPr="0050557F">
        <w:rPr>
          <w:rFonts w:ascii="Arial" w:eastAsia="Calibri" w:hAnsi="Arial" w:cs="Arial"/>
        </w:rPr>
        <w:t xml:space="preserve">indefensible violations of international law.  The ‘protection’ of Russian ‘compatriots’ provides </w:t>
      </w:r>
      <w:r w:rsidR="00094BE7" w:rsidRPr="0050557F">
        <w:rPr>
          <w:rFonts w:ascii="Arial" w:eastAsia="Calibri" w:hAnsi="Arial" w:cs="Arial"/>
        </w:rPr>
        <w:t xml:space="preserve">not only </w:t>
      </w:r>
      <w:r w:rsidR="003075CE" w:rsidRPr="0050557F">
        <w:rPr>
          <w:rFonts w:ascii="Arial" w:eastAsia="Calibri" w:hAnsi="Arial" w:cs="Arial"/>
        </w:rPr>
        <w:t xml:space="preserve">a ready pretext but also a ready defence because, although Moscow decries Western interventions in, </w:t>
      </w:r>
      <w:r w:rsidR="00094BE7" w:rsidRPr="0050557F">
        <w:rPr>
          <w:rFonts w:ascii="Arial" w:eastAsia="Calibri" w:hAnsi="Arial" w:cs="Arial"/>
        </w:rPr>
        <w:t xml:space="preserve">for instance, </w:t>
      </w:r>
      <w:r w:rsidR="00DE772E" w:rsidRPr="0050557F">
        <w:rPr>
          <w:rFonts w:ascii="Arial" w:eastAsia="Calibri" w:hAnsi="Arial" w:cs="Arial"/>
        </w:rPr>
        <w:t xml:space="preserve">Kosovo and </w:t>
      </w:r>
      <w:r w:rsidR="003075CE" w:rsidRPr="0050557F">
        <w:rPr>
          <w:rFonts w:ascii="Arial" w:eastAsia="Calibri" w:hAnsi="Arial" w:cs="Arial"/>
        </w:rPr>
        <w:t xml:space="preserve">Iraq as breaches of sovereignty in violation of international law, the principle of protecting one’s own citizens in foreign territories is </w:t>
      </w:r>
      <w:r w:rsidR="00DE772E" w:rsidRPr="0050557F">
        <w:rPr>
          <w:rFonts w:ascii="Arial" w:eastAsia="Calibri" w:hAnsi="Arial" w:cs="Arial"/>
        </w:rPr>
        <w:t xml:space="preserve">well </w:t>
      </w:r>
      <w:r w:rsidR="003075CE" w:rsidRPr="0050557F">
        <w:rPr>
          <w:rFonts w:ascii="Arial" w:eastAsia="Calibri" w:hAnsi="Arial" w:cs="Arial"/>
        </w:rPr>
        <w:t>established</w:t>
      </w:r>
      <w:r w:rsidR="00DE772E" w:rsidRPr="0050557F">
        <w:rPr>
          <w:rFonts w:ascii="Arial" w:eastAsia="Calibri" w:hAnsi="Arial" w:cs="Arial"/>
        </w:rPr>
        <w:t>.</w:t>
      </w:r>
      <w:r w:rsidR="003075CE" w:rsidRPr="0050557F">
        <w:rPr>
          <w:rFonts w:ascii="Arial" w:eastAsia="Calibri" w:hAnsi="Arial" w:cs="Arial"/>
        </w:rPr>
        <w:t xml:space="preserve">  </w:t>
      </w:r>
      <w:r w:rsidR="00DE772E" w:rsidRPr="0050557F">
        <w:rPr>
          <w:rFonts w:ascii="Arial" w:eastAsia="Calibri" w:hAnsi="Arial" w:cs="Arial"/>
        </w:rPr>
        <w:t xml:space="preserve">Consequently, </w:t>
      </w:r>
      <w:r w:rsidR="00AD0C52" w:rsidRPr="0050557F">
        <w:rPr>
          <w:rFonts w:ascii="Arial" w:eastAsia="Calibri" w:hAnsi="Arial" w:cs="Arial"/>
        </w:rPr>
        <w:t>‘</w:t>
      </w:r>
      <w:r w:rsidR="00DE772E" w:rsidRPr="0050557F">
        <w:rPr>
          <w:rFonts w:ascii="Arial" w:eastAsia="Calibri" w:hAnsi="Arial" w:cs="Arial"/>
        </w:rPr>
        <w:t>c</w:t>
      </w:r>
      <w:r w:rsidR="00AD0C52" w:rsidRPr="0050557F">
        <w:rPr>
          <w:rFonts w:ascii="Arial" w:eastAsia="Calibri" w:hAnsi="Arial" w:cs="Arial"/>
        </w:rPr>
        <w:t xml:space="preserve">ompatriot politics’ allows Moscow to construct a </w:t>
      </w:r>
      <w:r w:rsidR="00B8250A" w:rsidRPr="0050557F">
        <w:rPr>
          <w:rFonts w:ascii="Arial" w:eastAsia="Calibri" w:hAnsi="Arial" w:cs="Arial"/>
        </w:rPr>
        <w:t xml:space="preserve">legalistically-framed </w:t>
      </w:r>
      <w:r w:rsidR="00AD0C52" w:rsidRPr="0050557F">
        <w:rPr>
          <w:rFonts w:ascii="Arial" w:eastAsia="Calibri" w:hAnsi="Arial" w:cs="Arial"/>
        </w:rPr>
        <w:t>defence of its actions</w:t>
      </w:r>
      <w:r w:rsidR="0033532B" w:rsidRPr="0050557F">
        <w:rPr>
          <w:rFonts w:ascii="Arial" w:eastAsia="Calibri" w:hAnsi="Arial" w:cs="Arial"/>
        </w:rPr>
        <w:t>, often borrowing from the language of Western interventions</w:t>
      </w:r>
      <w:r w:rsidR="00AD0C52" w:rsidRPr="0050557F">
        <w:rPr>
          <w:rFonts w:ascii="Arial" w:eastAsia="Calibri" w:hAnsi="Arial" w:cs="Arial"/>
        </w:rPr>
        <w:t>.  It claim</w:t>
      </w:r>
      <w:r w:rsidR="00130D2E" w:rsidRPr="0050557F">
        <w:rPr>
          <w:rFonts w:ascii="Arial" w:eastAsia="Calibri" w:hAnsi="Arial" w:cs="Arial"/>
        </w:rPr>
        <w:t>ed t</w:t>
      </w:r>
      <w:r w:rsidR="00AD0C52" w:rsidRPr="0050557F">
        <w:rPr>
          <w:rFonts w:ascii="Arial" w:eastAsia="Calibri" w:hAnsi="Arial" w:cs="Arial"/>
        </w:rPr>
        <w:t xml:space="preserve">hat its </w:t>
      </w:r>
      <w:r w:rsidR="00DE772E" w:rsidRPr="0050557F">
        <w:rPr>
          <w:rFonts w:ascii="Arial" w:eastAsia="Calibri" w:hAnsi="Arial" w:cs="Arial"/>
        </w:rPr>
        <w:lastRenderedPageBreak/>
        <w:t xml:space="preserve">intervention </w:t>
      </w:r>
      <w:r w:rsidR="00AD0C52" w:rsidRPr="0050557F">
        <w:rPr>
          <w:rFonts w:ascii="Arial" w:eastAsia="Calibri" w:hAnsi="Arial" w:cs="Arial"/>
        </w:rPr>
        <w:t xml:space="preserve">into the </w:t>
      </w:r>
      <w:r w:rsidR="00130D2E" w:rsidRPr="0050557F">
        <w:rPr>
          <w:rFonts w:ascii="Arial" w:eastAsia="Calibri" w:hAnsi="Arial" w:cs="Arial"/>
        </w:rPr>
        <w:t xml:space="preserve">sovereign </w:t>
      </w:r>
      <w:r w:rsidR="00AD0C52" w:rsidRPr="0050557F">
        <w:rPr>
          <w:rFonts w:ascii="Arial" w:eastAsia="Calibri" w:hAnsi="Arial" w:cs="Arial"/>
        </w:rPr>
        <w:t>territor</w:t>
      </w:r>
      <w:r w:rsidR="00B8250A" w:rsidRPr="0050557F">
        <w:rPr>
          <w:rFonts w:ascii="Arial" w:eastAsia="Calibri" w:hAnsi="Arial" w:cs="Arial"/>
        </w:rPr>
        <w:t>y</w:t>
      </w:r>
      <w:r w:rsidR="00AD0C52" w:rsidRPr="0050557F">
        <w:rPr>
          <w:rFonts w:ascii="Arial" w:eastAsia="Calibri" w:hAnsi="Arial" w:cs="Arial"/>
        </w:rPr>
        <w:t xml:space="preserve"> of </w:t>
      </w:r>
      <w:r w:rsidR="00130D2E" w:rsidRPr="0050557F">
        <w:rPr>
          <w:rFonts w:ascii="Arial" w:eastAsia="Calibri" w:hAnsi="Arial" w:cs="Arial"/>
        </w:rPr>
        <w:t xml:space="preserve">Georgia was </w:t>
      </w:r>
      <w:r w:rsidR="00AD0C52" w:rsidRPr="0050557F">
        <w:rPr>
          <w:rFonts w:ascii="Arial" w:eastAsia="Calibri" w:hAnsi="Arial" w:cs="Arial"/>
        </w:rPr>
        <w:t>both a right under international law</w:t>
      </w:r>
      <w:r w:rsidR="00130D2E" w:rsidRPr="0050557F">
        <w:rPr>
          <w:rFonts w:ascii="Arial" w:eastAsia="Calibri" w:hAnsi="Arial" w:cs="Arial"/>
        </w:rPr>
        <w:t xml:space="preserve"> a</w:t>
      </w:r>
      <w:r w:rsidR="00AD0C52" w:rsidRPr="0050557F">
        <w:rPr>
          <w:rFonts w:ascii="Arial" w:eastAsia="Calibri" w:hAnsi="Arial" w:cs="Arial"/>
        </w:rPr>
        <w:t xml:space="preserve">nd a moral ‘responsibility to protect’ because </w:t>
      </w:r>
      <w:r w:rsidR="00130D2E" w:rsidRPr="0050557F">
        <w:rPr>
          <w:rFonts w:ascii="Arial" w:eastAsia="Calibri" w:hAnsi="Arial" w:cs="Arial"/>
        </w:rPr>
        <w:t xml:space="preserve">it was </w:t>
      </w:r>
      <w:r w:rsidR="00AD0C52" w:rsidRPr="0050557F">
        <w:rPr>
          <w:rFonts w:ascii="Arial" w:eastAsia="Calibri" w:hAnsi="Arial" w:cs="Arial"/>
        </w:rPr>
        <w:t>in defence of Russian citizens</w:t>
      </w:r>
      <w:r w:rsidR="00130D2E" w:rsidRPr="0050557F">
        <w:rPr>
          <w:rFonts w:ascii="Arial" w:eastAsia="Calibri" w:hAnsi="Arial" w:cs="Arial"/>
        </w:rPr>
        <w:t xml:space="preserve"> </w:t>
      </w:r>
      <w:r w:rsidR="00896B2C" w:rsidRPr="0050557F">
        <w:rPr>
          <w:rFonts w:ascii="Arial" w:eastAsia="Calibri" w:hAnsi="Arial" w:cs="Arial"/>
        </w:rPr>
        <w:t>against</w:t>
      </w:r>
      <w:r w:rsidR="00130D2E" w:rsidRPr="0050557F">
        <w:rPr>
          <w:rFonts w:ascii="Arial" w:eastAsia="Calibri" w:hAnsi="Arial" w:cs="Arial"/>
        </w:rPr>
        <w:t xml:space="preserve"> ‘genocide’.  For its intervention in Ukraine, it also </w:t>
      </w:r>
      <w:r w:rsidR="00896B2C" w:rsidRPr="0050557F">
        <w:rPr>
          <w:rFonts w:ascii="Arial" w:eastAsia="Calibri" w:hAnsi="Arial" w:cs="Arial"/>
        </w:rPr>
        <w:t xml:space="preserve">claimed to be legally </w:t>
      </w:r>
      <w:r w:rsidR="00130D2E" w:rsidRPr="0050557F">
        <w:rPr>
          <w:rFonts w:ascii="Arial" w:eastAsia="Calibri" w:hAnsi="Arial" w:cs="Arial"/>
        </w:rPr>
        <w:t xml:space="preserve">defending Russian citizens, but stretched its argument to encompass </w:t>
      </w:r>
      <w:r w:rsidR="00AD0C52" w:rsidRPr="0050557F">
        <w:rPr>
          <w:rFonts w:ascii="Arial" w:eastAsia="Calibri" w:hAnsi="Arial" w:cs="Arial"/>
        </w:rPr>
        <w:t xml:space="preserve">Russian-speaking ‘compatriots’.  These claims </w:t>
      </w:r>
      <w:r w:rsidR="00DE772E" w:rsidRPr="0050557F">
        <w:rPr>
          <w:rFonts w:ascii="Arial" w:eastAsia="Calibri" w:hAnsi="Arial" w:cs="Arial"/>
        </w:rPr>
        <w:t>give</w:t>
      </w:r>
      <w:r w:rsidR="00AD0C52" w:rsidRPr="0050557F">
        <w:rPr>
          <w:rFonts w:ascii="Arial" w:eastAsia="Calibri" w:hAnsi="Arial" w:cs="Arial"/>
        </w:rPr>
        <w:t xml:space="preserve"> Moscow</w:t>
      </w:r>
      <w:r w:rsidR="00AD0C52" w:rsidRPr="0050557F">
        <w:rPr>
          <w:rFonts w:ascii="Arial" w:eastAsia="Calibri" w:hAnsi="Arial" w:cs="Arial"/>
          <w:lang w:val="en-US"/>
        </w:rPr>
        <w:t xml:space="preserve"> </w:t>
      </w:r>
      <w:r w:rsidR="00AD0C52" w:rsidRPr="0050557F">
        <w:rPr>
          <w:rFonts w:ascii="Arial" w:eastAsia="Calibri" w:hAnsi="Arial" w:cs="Arial"/>
        </w:rPr>
        <w:t>sufficient benefit of the doubt to deflect unified international sanction</w:t>
      </w:r>
      <w:r w:rsidR="00094BE7" w:rsidRPr="0050557F">
        <w:rPr>
          <w:rFonts w:ascii="Arial" w:eastAsia="Calibri" w:hAnsi="Arial" w:cs="Arial"/>
        </w:rPr>
        <w:t xml:space="preserve"> and bolster domestic support</w:t>
      </w:r>
      <w:r w:rsidR="00AD0C52" w:rsidRPr="0050557F">
        <w:rPr>
          <w:rFonts w:ascii="Arial" w:eastAsia="Calibri" w:hAnsi="Arial" w:cs="Arial"/>
        </w:rPr>
        <w:t xml:space="preserve">.  </w:t>
      </w:r>
      <w:r w:rsidR="00B8250A" w:rsidRPr="0050557F">
        <w:rPr>
          <w:rFonts w:ascii="Arial" w:eastAsia="Calibri" w:hAnsi="Arial" w:cs="Arial"/>
        </w:rPr>
        <w:t xml:space="preserve">Drawing on its long experience of propaganda, </w:t>
      </w:r>
      <w:r w:rsidR="00AD0C52" w:rsidRPr="0050557F">
        <w:rPr>
          <w:rFonts w:ascii="Arial" w:eastAsia="Calibri" w:hAnsi="Arial" w:cs="Arial"/>
        </w:rPr>
        <w:t xml:space="preserve">Russia </w:t>
      </w:r>
      <w:r w:rsidR="00B8250A" w:rsidRPr="0050557F">
        <w:rPr>
          <w:rFonts w:ascii="Arial" w:eastAsia="Calibri" w:hAnsi="Arial" w:cs="Arial"/>
        </w:rPr>
        <w:t xml:space="preserve">also </w:t>
      </w:r>
      <w:r w:rsidR="00925D94" w:rsidRPr="0050557F">
        <w:rPr>
          <w:rFonts w:ascii="Arial" w:eastAsia="Calibri" w:hAnsi="Arial" w:cs="Arial"/>
        </w:rPr>
        <w:t xml:space="preserve">targets both domestic and international audiences with </w:t>
      </w:r>
      <w:r w:rsidR="00AD0C52" w:rsidRPr="0050557F">
        <w:rPr>
          <w:rFonts w:ascii="Arial" w:eastAsia="Calibri" w:hAnsi="Arial" w:cs="Arial"/>
        </w:rPr>
        <w:t>powerful information campaigns</w:t>
      </w:r>
      <w:r w:rsidR="00925D94" w:rsidRPr="0050557F">
        <w:rPr>
          <w:rFonts w:ascii="Arial" w:eastAsia="Calibri" w:hAnsi="Arial" w:cs="Arial"/>
        </w:rPr>
        <w:t xml:space="preserve"> </w:t>
      </w:r>
      <w:r w:rsidR="009A4E8E" w:rsidRPr="0050557F">
        <w:rPr>
          <w:rFonts w:ascii="Arial" w:eastAsia="Calibri" w:hAnsi="Arial" w:cs="Arial"/>
        </w:rPr>
        <w:t xml:space="preserve">that seek to add both legitimacy and substance to </w:t>
      </w:r>
      <w:r w:rsidR="00B8250A" w:rsidRPr="0050557F">
        <w:rPr>
          <w:rFonts w:ascii="Arial" w:eastAsia="Calibri" w:hAnsi="Arial" w:cs="Arial"/>
        </w:rPr>
        <w:t>its</w:t>
      </w:r>
      <w:r w:rsidR="009A4E8E" w:rsidRPr="0050557F">
        <w:rPr>
          <w:rFonts w:ascii="Arial" w:eastAsia="Calibri" w:hAnsi="Arial" w:cs="Arial"/>
        </w:rPr>
        <w:t xml:space="preserve"> </w:t>
      </w:r>
      <w:r w:rsidR="00925D94" w:rsidRPr="0050557F">
        <w:rPr>
          <w:rFonts w:ascii="Arial" w:eastAsia="Calibri" w:hAnsi="Arial" w:cs="Arial"/>
        </w:rPr>
        <w:t>actions</w:t>
      </w:r>
      <w:r w:rsidR="00B8250A" w:rsidRPr="0050557F">
        <w:rPr>
          <w:rFonts w:ascii="Arial" w:eastAsia="Calibri" w:hAnsi="Arial" w:cs="Arial"/>
        </w:rPr>
        <w:t>.</w:t>
      </w:r>
      <w:r w:rsidR="00AD0C52" w:rsidRPr="0050557F">
        <w:rPr>
          <w:rFonts w:ascii="Arial" w:eastAsia="Calibri" w:hAnsi="Arial" w:cs="Arial"/>
        </w:rPr>
        <w:t xml:space="preserve">   </w:t>
      </w:r>
    </w:p>
    <w:p w14:paraId="17DD3E3E" w14:textId="77777777" w:rsidR="00AD0C52" w:rsidRPr="0050557F" w:rsidRDefault="00AD0C52" w:rsidP="0034367B">
      <w:pPr>
        <w:spacing w:after="0" w:line="276" w:lineRule="auto"/>
        <w:rPr>
          <w:rFonts w:ascii="Arial" w:eastAsia="Calibri" w:hAnsi="Arial" w:cs="Arial"/>
        </w:rPr>
      </w:pPr>
    </w:p>
    <w:p w14:paraId="3CE3B6F8" w14:textId="337BE658" w:rsidR="009A4E8E" w:rsidRPr="0050557F" w:rsidRDefault="009A4E8E" w:rsidP="0034367B">
      <w:pPr>
        <w:spacing w:after="0" w:line="276" w:lineRule="auto"/>
        <w:rPr>
          <w:rFonts w:ascii="Arial" w:eastAsia="Calibri" w:hAnsi="Arial" w:cs="Arial"/>
          <w:bCs/>
          <w:lang w:val="en"/>
        </w:rPr>
      </w:pPr>
      <w:r w:rsidRPr="0050557F">
        <w:rPr>
          <w:rFonts w:ascii="Arial" w:eastAsia="Calibri" w:hAnsi="Arial" w:cs="Arial"/>
        </w:rPr>
        <w:t>Together</w:t>
      </w:r>
      <w:r w:rsidR="000F4329" w:rsidRPr="0050557F">
        <w:rPr>
          <w:rFonts w:ascii="Arial" w:eastAsia="Calibri" w:hAnsi="Arial" w:cs="Arial"/>
        </w:rPr>
        <w:t>,</w:t>
      </w:r>
      <w:r w:rsidRPr="0050557F">
        <w:rPr>
          <w:rFonts w:ascii="Arial" w:eastAsia="Calibri" w:hAnsi="Arial" w:cs="Arial"/>
        </w:rPr>
        <w:t xml:space="preserve"> these elements give Russia the potential to </w:t>
      </w:r>
      <w:r w:rsidR="004416A0" w:rsidRPr="0050557F">
        <w:rPr>
          <w:rFonts w:ascii="Arial" w:eastAsia="Calibri" w:hAnsi="Arial" w:cs="Arial"/>
        </w:rPr>
        <w:t xml:space="preserve">employ ‘compatriot politics’ across the near abroad to achieve </w:t>
      </w:r>
      <w:r w:rsidRPr="0050557F">
        <w:rPr>
          <w:rFonts w:ascii="Arial" w:eastAsia="Calibri" w:hAnsi="Arial" w:cs="Arial"/>
        </w:rPr>
        <w:t>similar</w:t>
      </w:r>
      <w:r w:rsidR="004416A0" w:rsidRPr="0050557F">
        <w:rPr>
          <w:rFonts w:ascii="Arial" w:eastAsia="Calibri" w:hAnsi="Arial" w:cs="Arial"/>
        </w:rPr>
        <w:t xml:space="preserve"> outcomes as its </w:t>
      </w:r>
      <w:r w:rsidR="004416A0" w:rsidRPr="0050557F">
        <w:rPr>
          <w:rFonts w:ascii="Arial" w:eastAsia="Calibri" w:hAnsi="Arial" w:cs="Arial"/>
          <w:i/>
        </w:rPr>
        <w:t>de facto</w:t>
      </w:r>
      <w:r w:rsidR="004416A0" w:rsidRPr="0050557F">
        <w:rPr>
          <w:rFonts w:ascii="Arial" w:eastAsia="Calibri" w:hAnsi="Arial" w:cs="Arial"/>
        </w:rPr>
        <w:t xml:space="preserve"> control of </w:t>
      </w:r>
      <w:r w:rsidR="004416A0" w:rsidRPr="0050557F">
        <w:rPr>
          <w:rFonts w:ascii="Arial" w:eastAsia="Calibri" w:hAnsi="Arial" w:cs="Arial"/>
          <w:bCs/>
          <w:lang w:val="en"/>
        </w:rPr>
        <w:t>Transdniestria in Moldova, its</w:t>
      </w:r>
      <w:r w:rsidR="004416A0" w:rsidRPr="0050557F">
        <w:rPr>
          <w:rFonts w:ascii="Arial" w:eastAsia="Calibri" w:hAnsi="Arial" w:cs="Arial"/>
          <w:i/>
        </w:rPr>
        <w:t xml:space="preserve"> </w:t>
      </w:r>
      <w:r w:rsidR="00037A63" w:rsidRPr="0050557F">
        <w:rPr>
          <w:rFonts w:ascii="Arial" w:eastAsia="Calibri" w:hAnsi="Arial" w:cs="Arial"/>
          <w:i/>
        </w:rPr>
        <w:t>de facto</w:t>
      </w:r>
      <w:r w:rsidR="00037A63" w:rsidRPr="0050557F">
        <w:rPr>
          <w:rFonts w:ascii="Arial" w:eastAsia="Calibri" w:hAnsi="Arial" w:cs="Arial"/>
        </w:rPr>
        <w:t xml:space="preserve"> sovereignty over Abkhazia and South Ossetia</w:t>
      </w:r>
      <w:r w:rsidR="00925D94" w:rsidRPr="0050557F">
        <w:rPr>
          <w:rFonts w:ascii="Arial" w:eastAsia="Calibri" w:hAnsi="Arial" w:cs="Arial"/>
        </w:rPr>
        <w:t xml:space="preserve"> in Georgia</w:t>
      </w:r>
      <w:r w:rsidR="00037A63" w:rsidRPr="0050557F">
        <w:rPr>
          <w:rFonts w:ascii="Arial" w:eastAsia="Calibri" w:hAnsi="Arial" w:cs="Arial"/>
        </w:rPr>
        <w:t xml:space="preserve">, </w:t>
      </w:r>
      <w:r w:rsidR="004416A0" w:rsidRPr="0050557F">
        <w:rPr>
          <w:rFonts w:ascii="Arial" w:eastAsia="Calibri" w:hAnsi="Arial" w:cs="Arial"/>
        </w:rPr>
        <w:t xml:space="preserve">and the annexation of </w:t>
      </w:r>
      <w:r w:rsidRPr="0050557F">
        <w:rPr>
          <w:rFonts w:ascii="Arial" w:eastAsia="Calibri" w:hAnsi="Arial" w:cs="Arial"/>
        </w:rPr>
        <w:t>Crimea</w:t>
      </w:r>
      <w:r w:rsidRPr="0050557F">
        <w:rPr>
          <w:rFonts w:ascii="Arial" w:eastAsia="Calibri" w:hAnsi="Arial" w:cs="Arial"/>
          <w:bCs/>
          <w:lang w:val="en"/>
        </w:rPr>
        <w:t xml:space="preserve">.  </w:t>
      </w:r>
      <w:r w:rsidR="00EE42A4" w:rsidRPr="0050557F">
        <w:rPr>
          <w:rFonts w:ascii="Arial" w:eastAsia="Calibri" w:hAnsi="Arial" w:cs="Arial"/>
          <w:bCs/>
          <w:lang w:val="en"/>
        </w:rPr>
        <w:t>In Part 2, c</w:t>
      </w:r>
      <w:r w:rsidRPr="0050557F">
        <w:rPr>
          <w:rFonts w:ascii="Arial" w:eastAsia="Calibri" w:hAnsi="Arial" w:cs="Arial"/>
          <w:bCs/>
          <w:lang w:val="en"/>
        </w:rPr>
        <w:t xml:space="preserve">ase studies will examine the </w:t>
      </w:r>
      <w:r w:rsidR="004416A0" w:rsidRPr="0050557F">
        <w:rPr>
          <w:rFonts w:ascii="Arial" w:eastAsia="Calibri" w:hAnsi="Arial" w:cs="Arial"/>
          <w:bCs/>
          <w:lang w:val="en"/>
        </w:rPr>
        <w:t>last two of these:</w:t>
      </w:r>
      <w:r w:rsidRPr="0050557F">
        <w:rPr>
          <w:rFonts w:ascii="Arial" w:eastAsia="Calibri" w:hAnsi="Arial" w:cs="Arial"/>
          <w:bCs/>
          <w:lang w:val="en"/>
        </w:rPr>
        <w:t xml:space="preserve"> </w:t>
      </w:r>
    </w:p>
    <w:p w14:paraId="3B621807" w14:textId="77777777" w:rsidR="00037A63" w:rsidRPr="0050557F" w:rsidRDefault="00037A63" w:rsidP="0034367B">
      <w:pPr>
        <w:spacing w:after="0" w:line="276" w:lineRule="auto"/>
        <w:rPr>
          <w:rFonts w:ascii="Arial" w:eastAsia="Calibri" w:hAnsi="Arial" w:cs="Arial"/>
          <w:b/>
        </w:rPr>
      </w:pPr>
    </w:p>
    <w:p w14:paraId="3DAAF1C4" w14:textId="4577F15A" w:rsidR="00384CA5" w:rsidRPr="0050557F" w:rsidRDefault="00384CA5" w:rsidP="0034367B">
      <w:pPr>
        <w:spacing w:after="0" w:line="276" w:lineRule="auto"/>
        <w:ind w:left="720"/>
        <w:rPr>
          <w:rFonts w:ascii="Arial" w:eastAsia="Times New Roman" w:hAnsi="Arial" w:cs="Arial"/>
          <w:lang w:eastAsia="en-GB"/>
        </w:rPr>
      </w:pPr>
      <w:r w:rsidRPr="0050557F">
        <w:rPr>
          <w:rFonts w:ascii="Arial" w:eastAsia="Calibri" w:hAnsi="Arial" w:cs="Arial"/>
          <w:b/>
        </w:rPr>
        <w:t xml:space="preserve">Georgia.  </w:t>
      </w:r>
      <w:r w:rsidR="00A677E8" w:rsidRPr="0050557F">
        <w:rPr>
          <w:rFonts w:ascii="Arial" w:eastAsia="Times New Roman" w:hAnsi="Arial" w:cs="Arial"/>
          <w:lang w:eastAsia="en-GB"/>
        </w:rPr>
        <w:t>Although</w:t>
      </w:r>
      <w:r w:rsidRPr="0050557F">
        <w:rPr>
          <w:rFonts w:ascii="Arial" w:eastAsia="Times New Roman" w:hAnsi="Arial" w:cs="Arial"/>
          <w:lang w:eastAsia="en-GB"/>
        </w:rPr>
        <w:t xml:space="preserve"> the Abkhazia and South Ossetia conflicts originated within Georgia itself, Russia bears much responsibility for their </w:t>
      </w:r>
      <w:r w:rsidR="00EB5390" w:rsidRPr="0050557F">
        <w:rPr>
          <w:rFonts w:ascii="Arial" w:eastAsia="Times New Roman" w:hAnsi="Arial" w:cs="Arial"/>
          <w:lang w:eastAsia="en-GB"/>
        </w:rPr>
        <w:t>evolution</w:t>
      </w:r>
      <w:r w:rsidRPr="0050557F">
        <w:rPr>
          <w:rFonts w:ascii="Arial" w:eastAsia="Times New Roman" w:hAnsi="Arial" w:cs="Arial"/>
          <w:lang w:eastAsia="en-GB"/>
        </w:rPr>
        <w:t xml:space="preserve"> from the moment of Georgian independence.  Moscow kept the conflicts ostensibly ‘frozen’ from 1994, using them as part of a strategy to maintain ‘managed instability’ in Georgia</w:t>
      </w:r>
      <w:r w:rsidR="00D25674" w:rsidRPr="0050557F">
        <w:rPr>
          <w:rFonts w:ascii="Arial" w:eastAsia="Times New Roman" w:hAnsi="Arial" w:cs="Arial"/>
          <w:lang w:eastAsia="en-GB"/>
        </w:rPr>
        <w:t xml:space="preserve"> </w:t>
      </w:r>
      <w:r w:rsidR="00EB5390" w:rsidRPr="0050557F">
        <w:rPr>
          <w:rFonts w:ascii="Arial" w:eastAsia="Times New Roman" w:hAnsi="Arial" w:cs="Arial"/>
          <w:lang w:eastAsia="en-GB"/>
        </w:rPr>
        <w:t>in order to ensure its compliance</w:t>
      </w:r>
      <w:r w:rsidRPr="0050557F">
        <w:rPr>
          <w:rFonts w:ascii="Arial" w:eastAsia="Times New Roman" w:hAnsi="Arial" w:cs="Arial"/>
          <w:lang w:eastAsia="en-GB"/>
        </w:rPr>
        <w:t>.  However, p</w:t>
      </w:r>
      <w:r w:rsidRPr="0050557F">
        <w:rPr>
          <w:rFonts w:ascii="Arial" w:eastAsia="Calibri" w:hAnsi="Arial" w:cs="Arial"/>
        </w:rPr>
        <w:t xml:space="preserve">rior to the 2008 Russo-Georgia conflict, Moscow was accused of manufacturing a pretext for direct intervention through the distribution of Russian passports to South Ossetians and Abkhazians, who welcomed the opportunity for disassociation with Georgia but whose ethno-cultural affinity to Russia was tenuous.  </w:t>
      </w:r>
      <w:r w:rsidRPr="0050557F">
        <w:rPr>
          <w:rFonts w:ascii="Arial" w:eastAsia="Times New Roman" w:hAnsi="Arial" w:cs="Arial"/>
          <w:lang w:eastAsia="en-GB"/>
        </w:rPr>
        <w:t xml:space="preserve">This was seen as an implicit threat to </w:t>
      </w:r>
      <w:r w:rsidR="00EB5390" w:rsidRPr="0050557F">
        <w:rPr>
          <w:rFonts w:ascii="Arial" w:eastAsia="Times New Roman" w:hAnsi="Arial" w:cs="Arial"/>
          <w:lang w:eastAsia="en-GB"/>
        </w:rPr>
        <w:t xml:space="preserve">the West-leaning </w:t>
      </w:r>
      <w:r w:rsidRPr="0050557F">
        <w:rPr>
          <w:rFonts w:ascii="Arial" w:eastAsia="Times New Roman" w:hAnsi="Arial" w:cs="Arial"/>
          <w:lang w:eastAsia="en-GB"/>
        </w:rPr>
        <w:t xml:space="preserve">Georgia against direct action in the regions, and Moscow ultimately justified its intervention and occupation of both territories by claiming it was acting under its legal right and moral duty to protect its own citizens from Georgian aggression.  </w:t>
      </w:r>
      <w:r w:rsidR="00925D94" w:rsidRPr="0050557F">
        <w:rPr>
          <w:rFonts w:ascii="Arial" w:eastAsia="Times New Roman" w:hAnsi="Arial" w:cs="Arial"/>
          <w:lang w:eastAsia="en-GB"/>
        </w:rPr>
        <w:t xml:space="preserve">Supporting Russia’s intervention was a </w:t>
      </w:r>
      <w:r w:rsidRPr="0050557F">
        <w:rPr>
          <w:rFonts w:ascii="Arial" w:eastAsia="Times New Roman" w:hAnsi="Arial" w:cs="Arial"/>
          <w:lang w:eastAsia="en-GB"/>
        </w:rPr>
        <w:t xml:space="preserve">robust information campaign which included </w:t>
      </w:r>
      <w:r w:rsidR="00925D94" w:rsidRPr="0050557F">
        <w:rPr>
          <w:rFonts w:ascii="Arial" w:eastAsia="Times New Roman" w:hAnsi="Arial" w:cs="Arial"/>
          <w:lang w:eastAsia="en-GB"/>
        </w:rPr>
        <w:t xml:space="preserve">ultimately discredited </w:t>
      </w:r>
      <w:r w:rsidRPr="0050557F">
        <w:rPr>
          <w:rFonts w:ascii="Arial" w:eastAsia="Times New Roman" w:hAnsi="Arial" w:cs="Arial"/>
          <w:lang w:eastAsia="en-GB"/>
        </w:rPr>
        <w:t>alle</w:t>
      </w:r>
      <w:r w:rsidR="00925D94" w:rsidRPr="0050557F">
        <w:rPr>
          <w:rFonts w:ascii="Arial" w:eastAsia="Times New Roman" w:hAnsi="Arial" w:cs="Arial"/>
          <w:lang w:eastAsia="en-GB"/>
        </w:rPr>
        <w:t xml:space="preserve">gations of </w:t>
      </w:r>
      <w:r w:rsidR="00A677E8" w:rsidRPr="0050557F">
        <w:rPr>
          <w:rFonts w:ascii="Arial" w:eastAsia="Times New Roman" w:hAnsi="Arial" w:cs="Arial"/>
          <w:lang w:eastAsia="en-GB"/>
        </w:rPr>
        <w:t>widespread</w:t>
      </w:r>
      <w:r w:rsidR="00925D94" w:rsidRPr="0050557F">
        <w:rPr>
          <w:rFonts w:ascii="Arial" w:eastAsia="Times New Roman" w:hAnsi="Arial" w:cs="Arial"/>
          <w:lang w:eastAsia="en-GB"/>
        </w:rPr>
        <w:t xml:space="preserve"> atrocities</w:t>
      </w:r>
      <w:r w:rsidRPr="0050557F">
        <w:rPr>
          <w:rFonts w:ascii="Arial" w:eastAsia="Times New Roman" w:hAnsi="Arial" w:cs="Arial"/>
          <w:lang w:eastAsia="en-GB"/>
        </w:rPr>
        <w:t xml:space="preserve">.  </w:t>
      </w:r>
      <w:r w:rsidR="00D25674" w:rsidRPr="0050557F">
        <w:rPr>
          <w:rFonts w:ascii="Arial" w:eastAsia="Times New Roman" w:hAnsi="Arial" w:cs="Arial"/>
          <w:lang w:eastAsia="en-GB"/>
        </w:rPr>
        <w:t>The intervention subverted Georgia’s pro-Western ambitions and made a resolution of the conflicts almost impossible.</w:t>
      </w:r>
      <w:r w:rsidR="00215D54" w:rsidRPr="0050557F">
        <w:rPr>
          <w:rFonts w:ascii="Arial" w:eastAsia="Times New Roman" w:hAnsi="Arial" w:cs="Arial"/>
          <w:lang w:eastAsia="en-GB"/>
        </w:rPr>
        <w:t xml:space="preserve">  </w:t>
      </w:r>
    </w:p>
    <w:p w14:paraId="0F123B93" w14:textId="77777777" w:rsidR="00384CA5" w:rsidRPr="0050557F" w:rsidRDefault="00384CA5" w:rsidP="0034367B">
      <w:pPr>
        <w:spacing w:after="0" w:line="276" w:lineRule="auto"/>
        <w:rPr>
          <w:rFonts w:ascii="Arial" w:eastAsia="Calibri" w:hAnsi="Arial" w:cs="Arial"/>
          <w:b/>
        </w:rPr>
      </w:pPr>
    </w:p>
    <w:p w14:paraId="4F0C51D9" w14:textId="1BF40A92" w:rsidR="00262002" w:rsidRPr="0050557F" w:rsidRDefault="009A4E8E" w:rsidP="0034367B">
      <w:pPr>
        <w:spacing w:after="0" w:line="276" w:lineRule="auto"/>
        <w:ind w:left="720"/>
        <w:rPr>
          <w:rFonts w:ascii="Arial" w:eastAsia="Calibri" w:hAnsi="Arial" w:cs="Arial"/>
        </w:rPr>
      </w:pPr>
      <w:r w:rsidRPr="0050557F">
        <w:rPr>
          <w:rFonts w:ascii="Arial" w:eastAsia="Calibri" w:hAnsi="Arial" w:cs="Arial"/>
          <w:b/>
        </w:rPr>
        <w:t xml:space="preserve">Ukraine.  </w:t>
      </w:r>
      <w:r w:rsidR="00BE0C9B" w:rsidRPr="0050557F">
        <w:rPr>
          <w:rFonts w:ascii="Arial" w:eastAsia="Calibri" w:hAnsi="Arial" w:cs="Arial"/>
        </w:rPr>
        <w:t xml:space="preserve">The </w:t>
      </w:r>
      <w:r w:rsidR="00BF7822" w:rsidRPr="0050557F">
        <w:rPr>
          <w:rFonts w:ascii="Arial" w:eastAsia="Calibri" w:hAnsi="Arial" w:cs="Arial"/>
        </w:rPr>
        <w:t>2013</w:t>
      </w:r>
      <w:r w:rsidR="004A2E30" w:rsidRPr="0050557F">
        <w:rPr>
          <w:rFonts w:ascii="Arial" w:eastAsia="Calibri" w:hAnsi="Arial" w:cs="Arial"/>
        </w:rPr>
        <w:t xml:space="preserve"> </w:t>
      </w:r>
      <w:r w:rsidR="00DD0F7D" w:rsidRPr="0050557F">
        <w:rPr>
          <w:rFonts w:ascii="Arial" w:eastAsia="Calibri" w:hAnsi="Arial" w:cs="Arial"/>
        </w:rPr>
        <w:t>Euro-</w:t>
      </w:r>
      <w:r w:rsidR="00965769" w:rsidRPr="0050557F">
        <w:rPr>
          <w:rFonts w:ascii="Arial" w:eastAsia="Calibri" w:hAnsi="Arial" w:cs="Arial"/>
        </w:rPr>
        <w:t xml:space="preserve">Maidan uprising </w:t>
      </w:r>
      <w:r w:rsidR="00BE0C9B" w:rsidRPr="0050557F">
        <w:rPr>
          <w:rFonts w:ascii="Arial" w:eastAsia="Calibri" w:hAnsi="Arial" w:cs="Arial"/>
        </w:rPr>
        <w:t xml:space="preserve">was </w:t>
      </w:r>
      <w:r w:rsidR="00DD0F7D" w:rsidRPr="0050557F">
        <w:rPr>
          <w:rFonts w:ascii="Arial" w:eastAsia="Calibri" w:hAnsi="Arial" w:cs="Arial"/>
        </w:rPr>
        <w:t xml:space="preserve">to Putin </w:t>
      </w:r>
      <w:r w:rsidR="00BE0C9B" w:rsidRPr="0050557F">
        <w:rPr>
          <w:rFonts w:ascii="Arial" w:eastAsia="Calibri" w:hAnsi="Arial" w:cs="Arial"/>
        </w:rPr>
        <w:t xml:space="preserve">both a shock, because Ukraine is seen by Russia as the most important </w:t>
      </w:r>
      <w:r w:rsidR="00BF7822" w:rsidRPr="0050557F">
        <w:rPr>
          <w:rFonts w:ascii="Arial" w:eastAsia="Calibri" w:hAnsi="Arial" w:cs="Arial"/>
        </w:rPr>
        <w:t>post-</w:t>
      </w:r>
      <w:r w:rsidR="00BE0C9B" w:rsidRPr="0050557F">
        <w:rPr>
          <w:rFonts w:ascii="Arial" w:eastAsia="Calibri" w:hAnsi="Arial" w:cs="Arial"/>
        </w:rPr>
        <w:t xml:space="preserve">Soviet republic, and a blow to his standing because of his investment in the deposed </w:t>
      </w:r>
      <w:r w:rsidR="004A2E30" w:rsidRPr="0050557F">
        <w:rPr>
          <w:rFonts w:ascii="Arial" w:eastAsia="Calibri" w:hAnsi="Arial" w:cs="Arial"/>
        </w:rPr>
        <w:t xml:space="preserve">Ukrainian president Viktor </w:t>
      </w:r>
      <w:r w:rsidR="00BE0C9B" w:rsidRPr="0050557F">
        <w:rPr>
          <w:rFonts w:ascii="Arial" w:eastAsia="Calibri" w:hAnsi="Arial" w:cs="Arial"/>
          <w:lang w:val="en"/>
        </w:rPr>
        <w:t>Yanukovich.</w:t>
      </w:r>
      <w:r w:rsidR="00BE0C9B" w:rsidRPr="0050557F">
        <w:rPr>
          <w:rFonts w:ascii="Arial" w:eastAsia="Calibri" w:hAnsi="Arial" w:cs="Arial"/>
          <w:b/>
          <w:lang w:val="en"/>
        </w:rPr>
        <w:t xml:space="preserve">  </w:t>
      </w:r>
      <w:r w:rsidR="000C6010" w:rsidRPr="0050557F">
        <w:rPr>
          <w:rFonts w:ascii="Arial" w:eastAsia="Calibri" w:hAnsi="Arial" w:cs="Arial"/>
        </w:rPr>
        <w:t xml:space="preserve">Moscow was not </w:t>
      </w:r>
      <w:r w:rsidR="000E0048" w:rsidRPr="0050557F">
        <w:rPr>
          <w:rFonts w:ascii="Arial" w:eastAsia="Calibri" w:hAnsi="Arial" w:cs="Arial"/>
        </w:rPr>
        <w:t>directly</w:t>
      </w:r>
      <w:r w:rsidR="000C6010" w:rsidRPr="0050557F">
        <w:rPr>
          <w:rFonts w:ascii="Arial" w:eastAsia="Calibri" w:hAnsi="Arial" w:cs="Arial"/>
        </w:rPr>
        <w:t xml:space="preserve"> responsible for the uprising, but it</w:t>
      </w:r>
      <w:r w:rsidR="000C6010" w:rsidRPr="0050557F">
        <w:rPr>
          <w:rFonts w:ascii="Arial" w:eastAsia="Calibri" w:hAnsi="Arial" w:cs="Arial"/>
          <w:lang w:val="en"/>
        </w:rPr>
        <w:t xml:space="preserve"> was dismayed by the installation of a pro-Western interim administration which it viewed as illegitimate and denounced as fascist.  </w:t>
      </w:r>
      <w:r w:rsidR="00896B2C" w:rsidRPr="0050557F">
        <w:rPr>
          <w:rFonts w:ascii="Arial" w:eastAsia="Calibri" w:hAnsi="Arial" w:cs="Arial"/>
          <w:lang w:val="en"/>
        </w:rPr>
        <w:t>I</w:t>
      </w:r>
      <w:r w:rsidR="00965769" w:rsidRPr="0050557F">
        <w:rPr>
          <w:rFonts w:ascii="Arial" w:eastAsia="Calibri" w:hAnsi="Arial" w:cs="Arial"/>
          <w:lang w:val="en"/>
        </w:rPr>
        <w:t>t seized the opportunity and its highly organised takeover of Crimea was conducted rapidly.  Moscow</w:t>
      </w:r>
      <w:r w:rsidRPr="0050557F">
        <w:rPr>
          <w:rFonts w:ascii="Arial" w:eastAsia="Calibri" w:hAnsi="Arial" w:cs="Arial"/>
        </w:rPr>
        <w:t xml:space="preserve"> claim</w:t>
      </w:r>
      <w:r w:rsidR="004A2E30" w:rsidRPr="0050557F">
        <w:rPr>
          <w:rFonts w:ascii="Arial" w:eastAsia="Calibri" w:hAnsi="Arial" w:cs="Arial"/>
        </w:rPr>
        <w:t>ed</w:t>
      </w:r>
      <w:r w:rsidRPr="0050557F">
        <w:rPr>
          <w:rFonts w:ascii="Arial" w:eastAsia="Calibri" w:hAnsi="Arial" w:cs="Arial"/>
        </w:rPr>
        <w:t xml:space="preserve"> to be </w:t>
      </w:r>
      <w:r w:rsidR="000C6010" w:rsidRPr="0050557F">
        <w:rPr>
          <w:rFonts w:ascii="Arial" w:eastAsia="Calibri" w:hAnsi="Arial" w:cs="Arial"/>
        </w:rPr>
        <w:t xml:space="preserve">legitimately </w:t>
      </w:r>
      <w:r w:rsidRPr="0050557F">
        <w:rPr>
          <w:rFonts w:ascii="Arial" w:eastAsia="Calibri" w:hAnsi="Arial" w:cs="Arial"/>
        </w:rPr>
        <w:t xml:space="preserve">protecting its </w:t>
      </w:r>
      <w:r w:rsidR="000C6010" w:rsidRPr="0050557F">
        <w:rPr>
          <w:rFonts w:ascii="Arial" w:eastAsia="Calibri" w:hAnsi="Arial" w:cs="Arial"/>
        </w:rPr>
        <w:t xml:space="preserve">naval facilities in Sevastopol, its </w:t>
      </w:r>
      <w:r w:rsidRPr="0050557F">
        <w:rPr>
          <w:rFonts w:ascii="Arial" w:eastAsia="Calibri" w:hAnsi="Arial" w:cs="Arial"/>
        </w:rPr>
        <w:t>own citizens and Russian-speak</w:t>
      </w:r>
      <w:r w:rsidR="000C6010" w:rsidRPr="0050557F">
        <w:rPr>
          <w:rFonts w:ascii="Arial" w:eastAsia="Calibri" w:hAnsi="Arial" w:cs="Arial"/>
        </w:rPr>
        <w:t>ing ‘compatriots’</w:t>
      </w:r>
      <w:r w:rsidR="004A2E30" w:rsidRPr="0050557F">
        <w:rPr>
          <w:rFonts w:ascii="Arial" w:eastAsia="Calibri" w:hAnsi="Arial" w:cs="Arial"/>
        </w:rPr>
        <w:t xml:space="preserve">.  </w:t>
      </w:r>
      <w:r w:rsidR="00037A63" w:rsidRPr="0050557F">
        <w:rPr>
          <w:rFonts w:ascii="Arial" w:eastAsia="Calibri" w:hAnsi="Arial" w:cs="Arial"/>
        </w:rPr>
        <w:t xml:space="preserve">Subsequently, it has </w:t>
      </w:r>
      <w:r w:rsidR="00FB67A3" w:rsidRPr="0050557F">
        <w:rPr>
          <w:rFonts w:ascii="Arial" w:eastAsia="Calibri" w:hAnsi="Arial" w:cs="Arial"/>
        </w:rPr>
        <w:t>encouraged</w:t>
      </w:r>
      <w:r w:rsidR="004C7C0D" w:rsidRPr="0050557F">
        <w:rPr>
          <w:rFonts w:ascii="Arial" w:eastAsia="Calibri" w:hAnsi="Arial" w:cs="Arial"/>
        </w:rPr>
        <w:t xml:space="preserve"> </w:t>
      </w:r>
      <w:r w:rsidR="00037A63" w:rsidRPr="0050557F">
        <w:rPr>
          <w:rFonts w:ascii="Arial" w:eastAsia="Calibri" w:hAnsi="Arial" w:cs="Arial"/>
        </w:rPr>
        <w:t xml:space="preserve">– </w:t>
      </w:r>
      <w:r w:rsidR="004C7C0D" w:rsidRPr="0050557F">
        <w:rPr>
          <w:rFonts w:ascii="Arial" w:eastAsia="Calibri" w:hAnsi="Arial" w:cs="Arial"/>
        </w:rPr>
        <w:t>many</w:t>
      </w:r>
      <w:r w:rsidR="00037A63" w:rsidRPr="0050557F">
        <w:rPr>
          <w:rFonts w:ascii="Arial" w:eastAsia="Calibri" w:hAnsi="Arial" w:cs="Arial"/>
        </w:rPr>
        <w:t xml:space="preserve"> claim </w:t>
      </w:r>
      <w:r w:rsidR="00FB67A3" w:rsidRPr="0050557F">
        <w:rPr>
          <w:rFonts w:ascii="Arial" w:eastAsia="Calibri" w:hAnsi="Arial" w:cs="Arial"/>
        </w:rPr>
        <w:t xml:space="preserve">directly supported </w:t>
      </w:r>
      <w:r w:rsidR="00037A63" w:rsidRPr="0050557F">
        <w:rPr>
          <w:rFonts w:ascii="Arial" w:eastAsia="Calibri" w:hAnsi="Arial" w:cs="Arial"/>
        </w:rPr>
        <w:t xml:space="preserve">– separatists in Eastern Ukraine, again claiming to be acting in the interests of ‘compatriots’.  </w:t>
      </w:r>
      <w:r w:rsidR="004A2E30" w:rsidRPr="0050557F">
        <w:rPr>
          <w:rFonts w:ascii="Arial" w:eastAsia="Calibri" w:hAnsi="Arial" w:cs="Arial"/>
        </w:rPr>
        <w:t xml:space="preserve">But with the possible exception of Crimea, Russian-Ukrainians were far more ambivalent towards their Russian identity than Moscow claimed.  </w:t>
      </w:r>
      <w:r w:rsidR="000C6010" w:rsidRPr="0050557F">
        <w:rPr>
          <w:rFonts w:ascii="Arial" w:eastAsia="Calibri" w:hAnsi="Arial" w:cs="Arial"/>
        </w:rPr>
        <w:t xml:space="preserve">Russia’s </w:t>
      </w:r>
      <w:r w:rsidR="000C6010" w:rsidRPr="0050557F">
        <w:rPr>
          <w:rFonts w:ascii="Arial" w:eastAsia="Calibri" w:hAnsi="Arial" w:cs="Arial"/>
          <w:lang w:val="en"/>
        </w:rPr>
        <w:t xml:space="preserve">use of its own military forces masquerading as indigenous ‘pro-Russian militia’ was supplemented by the staging of dubious referenda and a powerful </w:t>
      </w:r>
      <w:r w:rsidR="00037A63" w:rsidRPr="0050557F">
        <w:rPr>
          <w:rFonts w:ascii="Arial" w:eastAsia="Calibri" w:hAnsi="Arial" w:cs="Arial"/>
          <w:lang w:val="en"/>
        </w:rPr>
        <w:t>information campaign employing methods, it seem</w:t>
      </w:r>
      <w:r w:rsidR="00D60F3D" w:rsidRPr="0050557F">
        <w:rPr>
          <w:rFonts w:ascii="Arial" w:eastAsia="Calibri" w:hAnsi="Arial" w:cs="Arial"/>
          <w:lang w:val="en"/>
        </w:rPr>
        <w:t>ed</w:t>
      </w:r>
      <w:r w:rsidR="00037A63" w:rsidRPr="0050557F">
        <w:rPr>
          <w:rFonts w:ascii="Arial" w:eastAsia="Calibri" w:hAnsi="Arial" w:cs="Arial"/>
          <w:lang w:val="en"/>
        </w:rPr>
        <w:t xml:space="preserve">, drawn from the Soviet era. </w:t>
      </w:r>
      <w:r w:rsidR="00262002" w:rsidRPr="0050557F">
        <w:rPr>
          <w:rFonts w:ascii="Arial" w:eastAsia="Calibri" w:hAnsi="Arial" w:cs="Arial"/>
          <w:lang w:val="en"/>
        </w:rPr>
        <w:t xml:space="preserve"> The crisis in Ukraine is still unfolding at time of writing, which </w:t>
      </w:r>
      <w:r w:rsidR="00262002" w:rsidRPr="0050557F">
        <w:rPr>
          <w:rFonts w:ascii="Arial" w:eastAsia="Calibri" w:hAnsi="Arial" w:cs="Arial"/>
        </w:rPr>
        <w:t>means that the ‘compatriot politics’ which existed as a potential</w:t>
      </w:r>
      <w:r w:rsidR="00D866B2" w:rsidRPr="0050557F">
        <w:rPr>
          <w:rFonts w:ascii="Arial" w:eastAsia="Calibri" w:hAnsi="Arial" w:cs="Arial"/>
        </w:rPr>
        <w:t xml:space="preserve"> tool of Russian policy became </w:t>
      </w:r>
      <w:r w:rsidR="00262002" w:rsidRPr="0050557F">
        <w:rPr>
          <w:rFonts w:ascii="Arial" w:eastAsia="Calibri" w:hAnsi="Arial" w:cs="Arial"/>
        </w:rPr>
        <w:t>in February 2014 a real one</w:t>
      </w:r>
      <w:r w:rsidR="008117C5" w:rsidRPr="0050557F">
        <w:rPr>
          <w:rFonts w:ascii="Arial" w:eastAsia="Calibri" w:hAnsi="Arial" w:cs="Arial"/>
        </w:rPr>
        <w:t>,</w:t>
      </w:r>
      <w:r w:rsidR="00262002" w:rsidRPr="0050557F">
        <w:rPr>
          <w:rFonts w:ascii="Arial" w:eastAsia="Calibri" w:hAnsi="Arial" w:cs="Arial"/>
        </w:rPr>
        <w:t xml:space="preserve"> and therefore a richer </w:t>
      </w:r>
      <w:r w:rsidR="00FB67A3" w:rsidRPr="0050557F">
        <w:rPr>
          <w:rFonts w:ascii="Arial" w:eastAsia="Calibri" w:hAnsi="Arial" w:cs="Arial"/>
        </w:rPr>
        <w:t xml:space="preserve">if highly dynamic </w:t>
      </w:r>
      <w:r w:rsidR="00262002" w:rsidRPr="0050557F">
        <w:rPr>
          <w:rFonts w:ascii="Arial" w:eastAsia="Calibri" w:hAnsi="Arial" w:cs="Arial"/>
        </w:rPr>
        <w:t xml:space="preserve">source of </w:t>
      </w:r>
      <w:r w:rsidR="00215D54" w:rsidRPr="0050557F">
        <w:rPr>
          <w:rFonts w:ascii="Arial" w:eastAsia="Calibri" w:hAnsi="Arial" w:cs="Arial"/>
        </w:rPr>
        <w:t>research.</w:t>
      </w:r>
      <w:r w:rsidR="00262002" w:rsidRPr="0050557F">
        <w:rPr>
          <w:rFonts w:ascii="Arial" w:eastAsia="Calibri" w:hAnsi="Arial" w:cs="Arial"/>
        </w:rPr>
        <w:t xml:space="preserve">  </w:t>
      </w:r>
      <w:r w:rsidR="00FB67A3" w:rsidRPr="0050557F">
        <w:rPr>
          <w:rFonts w:ascii="Arial" w:eastAsia="Calibri" w:hAnsi="Arial" w:cs="Arial"/>
        </w:rPr>
        <w:t>A</w:t>
      </w:r>
      <w:r w:rsidR="00215D54" w:rsidRPr="0050557F">
        <w:rPr>
          <w:rFonts w:ascii="Arial" w:eastAsia="Calibri" w:hAnsi="Arial" w:cs="Arial"/>
        </w:rPr>
        <w:t xml:space="preserve"> </w:t>
      </w:r>
      <w:r w:rsidR="00262002" w:rsidRPr="0050557F">
        <w:rPr>
          <w:rFonts w:ascii="Arial" w:eastAsia="Calibri" w:hAnsi="Arial" w:cs="Arial"/>
        </w:rPr>
        <w:t xml:space="preserve">judgement on where to draw an end point </w:t>
      </w:r>
      <w:r w:rsidR="00215D54" w:rsidRPr="0050557F">
        <w:rPr>
          <w:rFonts w:ascii="Arial" w:eastAsia="Calibri" w:hAnsi="Arial" w:cs="Arial"/>
        </w:rPr>
        <w:t xml:space="preserve">– </w:t>
      </w:r>
      <w:r w:rsidR="00D60F3D" w:rsidRPr="0050557F">
        <w:rPr>
          <w:rFonts w:ascii="Arial" w:eastAsia="Calibri" w:hAnsi="Arial" w:cs="Arial"/>
        </w:rPr>
        <w:t>end</w:t>
      </w:r>
      <w:r w:rsidR="00215D54" w:rsidRPr="0050557F">
        <w:rPr>
          <w:rFonts w:ascii="Arial" w:eastAsia="Calibri" w:hAnsi="Arial" w:cs="Arial"/>
        </w:rPr>
        <w:t xml:space="preserve">-June 2014 - has been necessary, even if this element of the dissertation is subject to rapid dating.  </w:t>
      </w:r>
    </w:p>
    <w:p w14:paraId="6FBFDF1A" w14:textId="77777777" w:rsidR="000C6010" w:rsidRPr="0050557F" w:rsidRDefault="000C6010" w:rsidP="0034367B">
      <w:pPr>
        <w:spacing w:after="0" w:line="276" w:lineRule="auto"/>
        <w:rPr>
          <w:rFonts w:ascii="Arial" w:eastAsia="Calibri" w:hAnsi="Arial" w:cs="Arial"/>
        </w:rPr>
      </w:pPr>
    </w:p>
    <w:p w14:paraId="3A86182E" w14:textId="34341FC2" w:rsidR="00965769" w:rsidRPr="0050557F" w:rsidRDefault="001A3FA4" w:rsidP="0034367B">
      <w:pPr>
        <w:spacing w:after="0" w:line="276" w:lineRule="auto"/>
        <w:rPr>
          <w:rFonts w:ascii="Arial" w:eastAsia="Calibri" w:hAnsi="Arial" w:cs="Arial"/>
        </w:rPr>
      </w:pPr>
      <w:r w:rsidRPr="0050557F">
        <w:rPr>
          <w:rFonts w:ascii="Arial" w:eastAsia="Calibri" w:hAnsi="Arial" w:cs="Arial"/>
        </w:rPr>
        <w:t xml:space="preserve">‘Compatriot politics’ allowed Russia to manufacture both a pretext and a defence for direct intervention into the sovereign territories of both states.  </w:t>
      </w:r>
      <w:r w:rsidR="00D866B2" w:rsidRPr="0050557F">
        <w:rPr>
          <w:rFonts w:ascii="Arial" w:eastAsia="Calibri" w:hAnsi="Arial" w:cs="Arial"/>
        </w:rPr>
        <w:t xml:space="preserve">Georgia and Ukraine’s ethno-political problems were not directly created by </w:t>
      </w:r>
      <w:r w:rsidR="00D25674" w:rsidRPr="0050557F">
        <w:rPr>
          <w:rFonts w:ascii="Arial" w:eastAsia="Calibri" w:hAnsi="Arial" w:cs="Arial"/>
        </w:rPr>
        <w:t xml:space="preserve">Russia, but they were </w:t>
      </w:r>
      <w:r w:rsidR="00BF7822" w:rsidRPr="0050557F">
        <w:rPr>
          <w:rFonts w:ascii="Arial" w:eastAsia="Calibri" w:hAnsi="Arial" w:cs="Arial"/>
        </w:rPr>
        <w:t>e</w:t>
      </w:r>
      <w:r w:rsidR="00D866B2" w:rsidRPr="0050557F">
        <w:rPr>
          <w:rFonts w:ascii="Arial" w:eastAsia="Calibri" w:hAnsi="Arial" w:cs="Arial"/>
        </w:rPr>
        <w:t xml:space="preserve">ncouraged and </w:t>
      </w:r>
      <w:r w:rsidR="00D25674" w:rsidRPr="0050557F">
        <w:rPr>
          <w:rFonts w:ascii="Arial" w:eastAsia="Calibri" w:hAnsi="Arial" w:cs="Arial"/>
        </w:rPr>
        <w:t xml:space="preserve">exploited by Moscow as leverage against both countries.  </w:t>
      </w:r>
      <w:r w:rsidR="00D866B2" w:rsidRPr="0050557F">
        <w:rPr>
          <w:rFonts w:ascii="Arial" w:eastAsia="Calibri" w:hAnsi="Arial" w:cs="Arial"/>
        </w:rPr>
        <w:t xml:space="preserve">Furthermore, whereas </w:t>
      </w:r>
      <w:r w:rsidR="00CA5296" w:rsidRPr="0050557F">
        <w:rPr>
          <w:rFonts w:ascii="Arial" w:eastAsia="Calibri" w:hAnsi="Arial" w:cs="Arial"/>
        </w:rPr>
        <w:t xml:space="preserve">Russia </w:t>
      </w:r>
      <w:r w:rsidR="00D866B2" w:rsidRPr="0050557F">
        <w:rPr>
          <w:rFonts w:ascii="Arial" w:eastAsia="Calibri" w:hAnsi="Arial" w:cs="Arial"/>
        </w:rPr>
        <w:t xml:space="preserve">did not </w:t>
      </w:r>
      <w:r w:rsidR="00CA5296" w:rsidRPr="0050557F">
        <w:rPr>
          <w:rFonts w:ascii="Arial" w:eastAsia="Calibri" w:hAnsi="Arial" w:cs="Arial"/>
        </w:rPr>
        <w:t xml:space="preserve">directly </w:t>
      </w:r>
      <w:r w:rsidR="00D60F3D" w:rsidRPr="0050557F">
        <w:rPr>
          <w:rFonts w:ascii="Arial" w:eastAsia="Calibri" w:hAnsi="Arial" w:cs="Arial"/>
        </w:rPr>
        <w:t xml:space="preserve">initiate </w:t>
      </w:r>
      <w:r w:rsidR="00CA5296" w:rsidRPr="0050557F">
        <w:rPr>
          <w:rFonts w:ascii="Arial" w:eastAsia="Calibri" w:hAnsi="Arial" w:cs="Arial"/>
        </w:rPr>
        <w:t>either Georgia’s offensive against South Ossetia or the Maidan uprising</w:t>
      </w:r>
      <w:r w:rsidR="00D866B2" w:rsidRPr="0050557F">
        <w:rPr>
          <w:rFonts w:ascii="Arial" w:eastAsia="Calibri" w:hAnsi="Arial" w:cs="Arial"/>
        </w:rPr>
        <w:t xml:space="preserve">, </w:t>
      </w:r>
      <w:r w:rsidR="00CA5296" w:rsidRPr="0050557F">
        <w:rPr>
          <w:rFonts w:ascii="Arial" w:eastAsia="Calibri" w:hAnsi="Arial" w:cs="Arial"/>
        </w:rPr>
        <w:t xml:space="preserve">in both cases </w:t>
      </w:r>
      <w:r w:rsidR="00CC50D4" w:rsidRPr="0050557F">
        <w:rPr>
          <w:rFonts w:ascii="Arial" w:eastAsia="Calibri" w:hAnsi="Arial" w:cs="Arial"/>
        </w:rPr>
        <w:t xml:space="preserve">it had prepared the ground by nurturing or creating ‘compatriot’ populations, and </w:t>
      </w:r>
      <w:r w:rsidR="00CA5296" w:rsidRPr="0050557F">
        <w:rPr>
          <w:rFonts w:ascii="Arial" w:eastAsia="Calibri" w:hAnsi="Arial" w:cs="Arial"/>
        </w:rPr>
        <w:t xml:space="preserve">it seized </w:t>
      </w:r>
      <w:r w:rsidR="00D60F3D" w:rsidRPr="0050557F">
        <w:rPr>
          <w:rFonts w:ascii="Arial" w:eastAsia="Calibri" w:hAnsi="Arial" w:cs="Arial"/>
        </w:rPr>
        <w:t xml:space="preserve">the </w:t>
      </w:r>
      <w:r w:rsidR="00CA5296" w:rsidRPr="0050557F">
        <w:rPr>
          <w:rFonts w:ascii="Arial" w:eastAsia="Calibri" w:hAnsi="Arial" w:cs="Arial"/>
        </w:rPr>
        <w:t xml:space="preserve">opportunities </w:t>
      </w:r>
      <w:r w:rsidR="00D866B2" w:rsidRPr="0050557F">
        <w:rPr>
          <w:rFonts w:ascii="Arial" w:eastAsia="Calibri" w:hAnsi="Arial" w:cs="Arial"/>
        </w:rPr>
        <w:t xml:space="preserve">for intervention </w:t>
      </w:r>
      <w:r w:rsidR="00CC50D4" w:rsidRPr="0050557F">
        <w:rPr>
          <w:rFonts w:ascii="Arial" w:eastAsia="Calibri" w:hAnsi="Arial" w:cs="Arial"/>
        </w:rPr>
        <w:t xml:space="preserve">when they presented themselves.  </w:t>
      </w:r>
    </w:p>
    <w:p w14:paraId="44F9B163" w14:textId="77777777" w:rsidR="00965769" w:rsidRPr="0050557F" w:rsidRDefault="00965769" w:rsidP="0034367B">
      <w:pPr>
        <w:spacing w:after="0" w:line="276" w:lineRule="auto"/>
        <w:rPr>
          <w:rFonts w:ascii="Arial" w:eastAsia="Calibri" w:hAnsi="Arial" w:cs="Arial"/>
          <w:b/>
        </w:rPr>
      </w:pPr>
    </w:p>
    <w:p w14:paraId="1A31765A" w14:textId="18C6965D" w:rsidR="00E97FD6" w:rsidRPr="0050557F" w:rsidRDefault="00E97FD6" w:rsidP="0034367B">
      <w:pPr>
        <w:spacing w:after="0" w:line="276" w:lineRule="auto"/>
        <w:rPr>
          <w:rFonts w:ascii="Arial" w:eastAsia="Calibri" w:hAnsi="Arial" w:cs="Arial"/>
        </w:rPr>
      </w:pPr>
      <w:r w:rsidRPr="0050557F">
        <w:rPr>
          <w:rFonts w:ascii="Arial" w:eastAsia="Calibri" w:hAnsi="Arial" w:cs="Arial"/>
        </w:rPr>
        <w:br w:type="page"/>
      </w:r>
      <w:r w:rsidRPr="0050557F">
        <w:rPr>
          <w:rFonts w:ascii="Arial" w:eastAsia="Calibri" w:hAnsi="Arial" w:cs="Arial"/>
          <w:b/>
        </w:rPr>
        <w:lastRenderedPageBreak/>
        <w:t xml:space="preserve">PART </w:t>
      </w:r>
      <w:r w:rsidR="00A81BB5" w:rsidRPr="0050557F">
        <w:rPr>
          <w:rFonts w:ascii="Arial" w:eastAsia="Calibri" w:hAnsi="Arial" w:cs="Arial"/>
          <w:b/>
        </w:rPr>
        <w:t>1</w:t>
      </w:r>
      <w:r w:rsidRPr="0050557F">
        <w:rPr>
          <w:rFonts w:ascii="Arial" w:eastAsia="Calibri" w:hAnsi="Arial" w:cs="Arial"/>
          <w:b/>
        </w:rPr>
        <w:t xml:space="preserve"> </w:t>
      </w:r>
      <w:r w:rsidR="00A81BB5" w:rsidRPr="0050557F">
        <w:rPr>
          <w:rFonts w:ascii="Arial" w:eastAsia="Calibri" w:hAnsi="Arial" w:cs="Arial"/>
          <w:b/>
        </w:rPr>
        <w:t>–</w:t>
      </w:r>
      <w:r w:rsidRPr="0050557F">
        <w:rPr>
          <w:rFonts w:ascii="Arial" w:eastAsia="Calibri" w:hAnsi="Arial" w:cs="Arial"/>
          <w:b/>
        </w:rPr>
        <w:t xml:space="preserve"> MOTIVE</w:t>
      </w:r>
      <w:r w:rsidR="00A81BB5" w:rsidRPr="0050557F">
        <w:rPr>
          <w:rFonts w:ascii="Arial" w:eastAsia="Calibri" w:hAnsi="Arial" w:cs="Arial"/>
          <w:b/>
        </w:rPr>
        <w:t xml:space="preserve"> AND MEANS</w:t>
      </w:r>
    </w:p>
    <w:p w14:paraId="2D245F5B" w14:textId="77777777" w:rsidR="007C43A5" w:rsidRPr="0050557F" w:rsidRDefault="007C43A5" w:rsidP="0034367B">
      <w:pPr>
        <w:spacing w:after="0" w:line="276" w:lineRule="auto"/>
        <w:rPr>
          <w:rFonts w:ascii="Arial" w:eastAsia="Calibri" w:hAnsi="Arial" w:cs="Arial"/>
          <w:b/>
          <w:lang w:val="en"/>
        </w:rPr>
      </w:pPr>
    </w:p>
    <w:p w14:paraId="721E3D65" w14:textId="51CBD54C" w:rsidR="00A330E5" w:rsidRPr="0050557F" w:rsidRDefault="00A330E5" w:rsidP="0034367B">
      <w:pPr>
        <w:spacing w:after="0" w:line="276" w:lineRule="auto"/>
        <w:rPr>
          <w:rFonts w:ascii="Arial" w:eastAsia="Calibri" w:hAnsi="Arial" w:cs="Arial"/>
          <w:b/>
        </w:rPr>
      </w:pPr>
      <w:r w:rsidRPr="0050557F">
        <w:rPr>
          <w:rFonts w:ascii="Arial" w:eastAsia="Calibri" w:hAnsi="Arial" w:cs="Arial"/>
          <w:b/>
        </w:rPr>
        <w:t>Russia’s Foreign Policy context</w:t>
      </w:r>
    </w:p>
    <w:p w14:paraId="78A0F0A6" w14:textId="43D233E9" w:rsidR="00FF4B89" w:rsidRPr="0050557F" w:rsidRDefault="00FF4B89" w:rsidP="0034367B">
      <w:pPr>
        <w:spacing w:after="0" w:line="276" w:lineRule="auto"/>
        <w:rPr>
          <w:rFonts w:ascii="Arial" w:eastAsia="Calibri" w:hAnsi="Arial" w:cs="Arial"/>
        </w:rPr>
      </w:pPr>
    </w:p>
    <w:p w14:paraId="3DC7BEB2" w14:textId="2E5B9798" w:rsidR="00E97FD6" w:rsidRPr="0050557F" w:rsidRDefault="00E97FD6" w:rsidP="0034367B">
      <w:pPr>
        <w:spacing w:after="0" w:line="276" w:lineRule="auto"/>
        <w:rPr>
          <w:rFonts w:ascii="Arial" w:eastAsia="Calibri" w:hAnsi="Arial" w:cs="Arial"/>
        </w:rPr>
      </w:pPr>
      <w:r w:rsidRPr="0050557F">
        <w:rPr>
          <w:rFonts w:ascii="Arial" w:eastAsia="Calibri" w:hAnsi="Arial" w:cs="Arial"/>
        </w:rPr>
        <w:t xml:space="preserve">The shock of the dissolution of the USSR and the crisis of the early 1990s had profound effects on Russia’s view of </w:t>
      </w:r>
      <w:r w:rsidR="000C3E9C" w:rsidRPr="0050557F">
        <w:rPr>
          <w:rFonts w:ascii="Arial" w:eastAsia="Calibri" w:hAnsi="Arial" w:cs="Arial"/>
        </w:rPr>
        <w:t xml:space="preserve">both </w:t>
      </w:r>
      <w:r w:rsidRPr="0050557F">
        <w:rPr>
          <w:rFonts w:ascii="Arial" w:eastAsia="Calibri" w:hAnsi="Arial" w:cs="Arial"/>
        </w:rPr>
        <w:t>itself and the world.  Russia endured ‘one of the greatest economic depressions in peacetime in modern history’.</w:t>
      </w:r>
      <w:r w:rsidRPr="0050557F">
        <w:rPr>
          <w:rFonts w:ascii="Arial" w:eastAsia="Calibri" w:hAnsi="Arial" w:cs="Arial"/>
          <w:vertAlign w:val="superscript"/>
        </w:rPr>
        <w:footnoteReference w:id="8"/>
      </w:r>
      <w:r w:rsidRPr="0050557F">
        <w:rPr>
          <w:rFonts w:ascii="Arial" w:eastAsia="Calibri" w:hAnsi="Arial" w:cs="Arial"/>
        </w:rPr>
        <w:t xml:space="preserve">  The currency was devalued, </w:t>
      </w:r>
      <w:r w:rsidR="00186128" w:rsidRPr="0050557F">
        <w:rPr>
          <w:rFonts w:ascii="Arial" w:eastAsia="Calibri" w:hAnsi="Arial" w:cs="Arial"/>
        </w:rPr>
        <w:t xml:space="preserve">unemployment and </w:t>
      </w:r>
      <w:r w:rsidRPr="0050557F">
        <w:rPr>
          <w:rFonts w:ascii="Arial" w:eastAsia="Calibri" w:hAnsi="Arial" w:cs="Arial"/>
        </w:rPr>
        <w:t xml:space="preserve">inflation </w:t>
      </w:r>
      <w:r w:rsidR="00186128" w:rsidRPr="0050557F">
        <w:rPr>
          <w:rFonts w:ascii="Arial" w:eastAsia="Calibri" w:hAnsi="Arial" w:cs="Arial"/>
        </w:rPr>
        <w:t>increased</w:t>
      </w:r>
      <w:r w:rsidRPr="0050557F">
        <w:rPr>
          <w:rFonts w:ascii="Arial" w:eastAsia="Calibri" w:hAnsi="Arial" w:cs="Arial"/>
        </w:rPr>
        <w:t xml:space="preserve"> </w:t>
      </w:r>
      <w:r w:rsidR="00186128" w:rsidRPr="0050557F">
        <w:rPr>
          <w:rFonts w:ascii="Arial" w:eastAsia="Calibri" w:hAnsi="Arial" w:cs="Arial"/>
        </w:rPr>
        <w:t>disastrously,</w:t>
      </w:r>
      <w:r w:rsidRPr="0050557F">
        <w:rPr>
          <w:rFonts w:ascii="Arial" w:eastAsia="Calibri" w:hAnsi="Arial" w:cs="Arial"/>
        </w:rPr>
        <w:t xml:space="preserve"> and national income and real wages </w:t>
      </w:r>
      <w:r w:rsidR="00186128" w:rsidRPr="0050557F">
        <w:rPr>
          <w:rFonts w:ascii="Arial" w:eastAsia="Calibri" w:hAnsi="Arial" w:cs="Arial"/>
        </w:rPr>
        <w:t>collapsed</w:t>
      </w:r>
      <w:r w:rsidRPr="0050557F">
        <w:rPr>
          <w:rFonts w:ascii="Arial" w:eastAsia="Calibri" w:hAnsi="Arial" w:cs="Arial"/>
        </w:rPr>
        <w:t>.  Industrial output halved, partly because</w:t>
      </w:r>
      <w:r w:rsidR="00FF4B89" w:rsidRPr="0050557F">
        <w:rPr>
          <w:rFonts w:ascii="Arial" w:eastAsia="Calibri" w:hAnsi="Arial" w:cs="Arial"/>
        </w:rPr>
        <w:t xml:space="preserve"> Russian</w:t>
      </w:r>
      <w:r w:rsidRPr="0050557F">
        <w:rPr>
          <w:rFonts w:ascii="Arial" w:eastAsia="Calibri" w:hAnsi="Arial" w:cs="Arial"/>
        </w:rPr>
        <w:t xml:space="preserve"> manufactured goods were obsolescent and partly </w:t>
      </w:r>
      <w:r w:rsidR="00B94DDF" w:rsidRPr="0050557F">
        <w:rPr>
          <w:rFonts w:ascii="Arial" w:eastAsia="Calibri" w:hAnsi="Arial" w:cs="Arial"/>
        </w:rPr>
        <w:t xml:space="preserve">because </w:t>
      </w:r>
      <w:r w:rsidR="00346B73" w:rsidRPr="0050557F">
        <w:rPr>
          <w:rFonts w:ascii="Arial" w:eastAsia="Calibri" w:hAnsi="Arial" w:cs="Arial"/>
        </w:rPr>
        <w:t xml:space="preserve">Russian industry </w:t>
      </w:r>
      <w:r w:rsidR="00B94DDF" w:rsidRPr="0050557F">
        <w:rPr>
          <w:rFonts w:ascii="Arial" w:eastAsia="Calibri" w:hAnsi="Arial" w:cs="Arial"/>
        </w:rPr>
        <w:t xml:space="preserve">failed to make the necessary </w:t>
      </w:r>
      <w:r w:rsidR="005C7D6E" w:rsidRPr="0050557F">
        <w:rPr>
          <w:rFonts w:ascii="Arial" w:eastAsia="Calibri" w:hAnsi="Arial" w:cs="Arial"/>
        </w:rPr>
        <w:t>adaptation</w:t>
      </w:r>
      <w:r w:rsidR="00B94DDF" w:rsidRPr="0050557F">
        <w:rPr>
          <w:rFonts w:ascii="Arial" w:eastAsia="Calibri" w:hAnsi="Arial" w:cs="Arial"/>
        </w:rPr>
        <w:t xml:space="preserve"> away from </w:t>
      </w:r>
      <w:r w:rsidR="00561164" w:rsidRPr="0050557F">
        <w:rPr>
          <w:rFonts w:ascii="Arial" w:eastAsia="Calibri" w:hAnsi="Arial" w:cs="Arial"/>
        </w:rPr>
        <w:t xml:space="preserve">Soviet </w:t>
      </w:r>
      <w:r w:rsidR="00B94DDF" w:rsidRPr="0050557F">
        <w:rPr>
          <w:rFonts w:ascii="Arial" w:eastAsia="Calibri" w:hAnsi="Arial" w:cs="Arial"/>
        </w:rPr>
        <w:t xml:space="preserve">command </w:t>
      </w:r>
      <w:r w:rsidR="00561164" w:rsidRPr="0050557F">
        <w:rPr>
          <w:rFonts w:ascii="Arial" w:eastAsia="Calibri" w:hAnsi="Arial" w:cs="Arial"/>
        </w:rPr>
        <w:t>economics</w:t>
      </w:r>
      <w:r w:rsidRPr="0050557F">
        <w:rPr>
          <w:rFonts w:ascii="Arial" w:eastAsia="Calibri" w:hAnsi="Arial" w:cs="Arial"/>
        </w:rPr>
        <w:t xml:space="preserve">.  There was widespread corruption across government, often synonymous with the organised crime which thrived, </w:t>
      </w:r>
      <w:r w:rsidRPr="0050557F">
        <w:rPr>
          <w:rFonts w:ascii="Arial" w:eastAsia="Calibri" w:hAnsi="Arial" w:cs="Arial"/>
          <w:lang w:val="en"/>
        </w:rPr>
        <w:t xml:space="preserve">free from any effective restraint.  The </w:t>
      </w:r>
      <w:r w:rsidR="00A3182C" w:rsidRPr="0050557F">
        <w:rPr>
          <w:rFonts w:ascii="Arial" w:eastAsia="Calibri" w:hAnsi="Arial" w:cs="Arial"/>
          <w:lang w:val="en"/>
        </w:rPr>
        <w:t xml:space="preserve">principal effect of a failed </w:t>
      </w:r>
      <w:r w:rsidRPr="0050557F">
        <w:rPr>
          <w:rFonts w:ascii="Arial" w:eastAsia="Calibri" w:hAnsi="Arial" w:cs="Arial"/>
          <w:lang w:val="en"/>
        </w:rPr>
        <w:t>attempt</w:t>
      </w:r>
      <w:r w:rsidR="00A3182C" w:rsidRPr="0050557F">
        <w:rPr>
          <w:rFonts w:ascii="Arial" w:eastAsia="Calibri" w:hAnsi="Arial" w:cs="Arial"/>
          <w:lang w:val="en"/>
        </w:rPr>
        <w:t xml:space="preserve"> to enact an </w:t>
      </w:r>
      <w:r w:rsidR="00A3182C" w:rsidRPr="0050557F">
        <w:rPr>
          <w:rFonts w:ascii="Arial" w:eastAsia="Calibri" w:hAnsi="Arial" w:cs="Arial"/>
        </w:rPr>
        <w:t xml:space="preserve">economic liberalisation programme was to </w:t>
      </w:r>
      <w:r w:rsidRPr="0050557F">
        <w:rPr>
          <w:rFonts w:ascii="Arial" w:eastAsia="Calibri" w:hAnsi="Arial" w:cs="Arial"/>
        </w:rPr>
        <w:t xml:space="preserve">enrich </w:t>
      </w:r>
      <w:r w:rsidR="00E36606" w:rsidRPr="0050557F">
        <w:rPr>
          <w:rFonts w:ascii="Arial" w:eastAsia="Calibri" w:hAnsi="Arial" w:cs="Arial"/>
        </w:rPr>
        <w:t xml:space="preserve">fabulously </w:t>
      </w:r>
      <w:r w:rsidRPr="0050557F">
        <w:rPr>
          <w:rFonts w:ascii="Arial" w:eastAsia="Calibri" w:hAnsi="Arial" w:cs="Arial"/>
        </w:rPr>
        <w:t xml:space="preserve">a small number of </w:t>
      </w:r>
      <w:r w:rsidRPr="0050557F">
        <w:rPr>
          <w:rFonts w:ascii="Arial" w:eastAsia="Calibri" w:hAnsi="Arial" w:cs="Arial"/>
          <w:i/>
          <w:iCs/>
        </w:rPr>
        <w:t>oligarkhi</w:t>
      </w:r>
      <w:r w:rsidR="00D63DF4" w:rsidRPr="0050557F">
        <w:rPr>
          <w:rFonts w:ascii="Arial" w:eastAsia="Calibri" w:hAnsi="Arial" w:cs="Arial"/>
          <w:iCs/>
        </w:rPr>
        <w:t>,</w:t>
      </w:r>
      <w:r w:rsidRPr="0050557F">
        <w:rPr>
          <w:rFonts w:ascii="Arial" w:eastAsia="Calibri" w:hAnsi="Arial" w:cs="Arial"/>
        </w:rPr>
        <w:t xml:space="preserve"> </w:t>
      </w:r>
      <w:r w:rsidR="00A3182C" w:rsidRPr="0050557F">
        <w:rPr>
          <w:rFonts w:ascii="Arial" w:eastAsia="Calibri" w:hAnsi="Arial" w:cs="Arial"/>
        </w:rPr>
        <w:t xml:space="preserve">but </w:t>
      </w:r>
      <w:r w:rsidR="00BB1321" w:rsidRPr="0050557F">
        <w:rPr>
          <w:rFonts w:ascii="Arial" w:eastAsia="Calibri" w:hAnsi="Arial" w:cs="Arial"/>
        </w:rPr>
        <w:t>few others</w:t>
      </w:r>
      <w:r w:rsidR="00A3182C" w:rsidRPr="0050557F">
        <w:rPr>
          <w:rFonts w:ascii="Arial" w:eastAsia="Calibri" w:hAnsi="Arial" w:cs="Arial"/>
        </w:rPr>
        <w:t xml:space="preserve"> saw any benefit</w:t>
      </w:r>
      <w:r w:rsidRPr="0050557F">
        <w:rPr>
          <w:rFonts w:ascii="Arial" w:eastAsia="Calibri" w:hAnsi="Arial" w:cs="Arial"/>
        </w:rPr>
        <w:t xml:space="preserve">.  </w:t>
      </w:r>
      <w:r w:rsidR="001E565E" w:rsidRPr="0050557F">
        <w:rPr>
          <w:rFonts w:ascii="Arial" w:eastAsia="Calibri" w:hAnsi="Arial" w:cs="Arial"/>
        </w:rPr>
        <w:t>Rising poverty and deteriorating welfare</w:t>
      </w:r>
      <w:r w:rsidRPr="0050557F">
        <w:rPr>
          <w:rFonts w:ascii="Arial" w:eastAsia="Calibri" w:hAnsi="Arial" w:cs="Arial"/>
        </w:rPr>
        <w:t xml:space="preserve"> and health systems meant that for the first time in decades Russia experienced higher mortality rates, malnutrition and the </w:t>
      </w:r>
      <w:r w:rsidR="001E565E" w:rsidRPr="0050557F">
        <w:rPr>
          <w:rFonts w:ascii="Arial" w:eastAsia="Calibri" w:hAnsi="Arial" w:cs="Arial"/>
        </w:rPr>
        <w:t>re-emergence</w:t>
      </w:r>
      <w:r w:rsidRPr="0050557F">
        <w:rPr>
          <w:rFonts w:ascii="Arial" w:eastAsia="Calibri" w:hAnsi="Arial" w:cs="Arial"/>
        </w:rPr>
        <w:t xml:space="preserve"> of </w:t>
      </w:r>
      <w:r w:rsidR="001E565E" w:rsidRPr="0050557F">
        <w:rPr>
          <w:rFonts w:ascii="Arial" w:eastAsia="Calibri" w:hAnsi="Arial" w:cs="Arial"/>
        </w:rPr>
        <w:t xml:space="preserve">contagions, including </w:t>
      </w:r>
      <w:r w:rsidRPr="0050557F">
        <w:rPr>
          <w:rFonts w:ascii="Arial" w:eastAsia="Calibri" w:hAnsi="Arial" w:cs="Arial"/>
        </w:rPr>
        <w:t>typhus.  The Russian government struggled to find an appropriate response because ‘the process of transition from a command system to a free-market economy, from a totalitarian regime to a democratic system of which Russia had little experience, was unprecedented in world history’.</w:t>
      </w:r>
      <w:r w:rsidRPr="0050557F">
        <w:rPr>
          <w:rFonts w:ascii="Arial" w:eastAsia="Calibri" w:hAnsi="Arial" w:cs="Arial"/>
          <w:vertAlign w:val="superscript"/>
        </w:rPr>
        <w:footnoteReference w:id="9"/>
      </w:r>
      <w:r w:rsidRPr="0050557F">
        <w:rPr>
          <w:rFonts w:ascii="Arial" w:eastAsia="Calibri" w:hAnsi="Arial" w:cs="Arial"/>
        </w:rPr>
        <w:t xml:space="preserve">  </w:t>
      </w:r>
    </w:p>
    <w:p w14:paraId="32EB950C" w14:textId="77777777" w:rsidR="006A4A1B" w:rsidRPr="0050557F" w:rsidRDefault="006A4A1B" w:rsidP="0034367B">
      <w:pPr>
        <w:spacing w:after="0" w:line="276" w:lineRule="auto"/>
        <w:rPr>
          <w:rFonts w:ascii="Arial" w:eastAsia="Calibri" w:hAnsi="Arial" w:cs="Arial"/>
        </w:rPr>
      </w:pPr>
    </w:p>
    <w:p w14:paraId="12C1B3CC" w14:textId="0F3024CE" w:rsidR="00E97FD6" w:rsidRPr="0050557F" w:rsidRDefault="00346B73" w:rsidP="0034367B">
      <w:pPr>
        <w:spacing w:after="0" w:line="276" w:lineRule="auto"/>
        <w:rPr>
          <w:rFonts w:ascii="Arial" w:eastAsia="Calibri" w:hAnsi="Arial" w:cs="Arial"/>
          <w:lang w:val="en"/>
        </w:rPr>
      </w:pPr>
      <w:r w:rsidRPr="0050557F">
        <w:rPr>
          <w:rFonts w:ascii="Arial" w:eastAsia="Calibri" w:hAnsi="Arial" w:cs="Arial"/>
        </w:rPr>
        <w:t>One</w:t>
      </w:r>
      <w:r w:rsidR="00D118F9" w:rsidRPr="0050557F">
        <w:rPr>
          <w:rFonts w:ascii="Arial" w:eastAsia="Calibri" w:hAnsi="Arial" w:cs="Arial"/>
        </w:rPr>
        <w:t xml:space="preserve"> consequence of the </w:t>
      </w:r>
      <w:r w:rsidR="007C041D" w:rsidRPr="0050557F">
        <w:rPr>
          <w:rFonts w:ascii="Arial" w:eastAsia="Calibri" w:hAnsi="Arial" w:cs="Arial"/>
        </w:rPr>
        <w:t xml:space="preserve">attempt to introduce a Western form of democracy in conditions of economic and social </w:t>
      </w:r>
      <w:r w:rsidR="00D118F9" w:rsidRPr="0050557F">
        <w:rPr>
          <w:rFonts w:ascii="Arial" w:eastAsia="Calibri" w:hAnsi="Arial" w:cs="Arial"/>
        </w:rPr>
        <w:t>failure</w:t>
      </w:r>
      <w:r w:rsidR="007C041D" w:rsidRPr="0050557F">
        <w:rPr>
          <w:rFonts w:ascii="Arial" w:eastAsia="Calibri" w:hAnsi="Arial" w:cs="Arial"/>
        </w:rPr>
        <w:t xml:space="preserve"> </w:t>
      </w:r>
      <w:r w:rsidRPr="0050557F">
        <w:rPr>
          <w:rFonts w:ascii="Arial" w:eastAsia="Calibri" w:hAnsi="Arial" w:cs="Arial"/>
        </w:rPr>
        <w:t>was</w:t>
      </w:r>
      <w:r w:rsidR="00D118F9" w:rsidRPr="0050557F">
        <w:rPr>
          <w:rFonts w:ascii="Arial" w:eastAsia="Calibri" w:hAnsi="Arial" w:cs="Arial"/>
        </w:rPr>
        <w:t xml:space="preserve"> that l</w:t>
      </w:r>
      <w:r w:rsidR="007C041D" w:rsidRPr="0050557F">
        <w:rPr>
          <w:rFonts w:ascii="Arial" w:eastAsia="Calibri" w:hAnsi="Arial" w:cs="Arial"/>
        </w:rPr>
        <w:t xml:space="preserve">iberal democracy </w:t>
      </w:r>
      <w:r w:rsidR="00D118F9" w:rsidRPr="0050557F">
        <w:rPr>
          <w:rFonts w:ascii="Arial" w:eastAsia="Calibri" w:hAnsi="Arial" w:cs="Arial"/>
        </w:rPr>
        <w:t xml:space="preserve">itself </w:t>
      </w:r>
      <w:r w:rsidR="007C041D" w:rsidRPr="0050557F">
        <w:rPr>
          <w:rFonts w:ascii="Arial" w:eastAsia="Calibri" w:hAnsi="Arial" w:cs="Arial"/>
        </w:rPr>
        <w:t>came to represent a discredited model for many Russians.</w:t>
      </w:r>
      <w:r w:rsidR="007C041D" w:rsidRPr="0050557F">
        <w:rPr>
          <w:rFonts w:ascii="Arial" w:eastAsia="Calibri" w:hAnsi="Arial" w:cs="Arial"/>
          <w:vertAlign w:val="superscript"/>
        </w:rPr>
        <w:footnoteReference w:id="10"/>
      </w:r>
      <w:r w:rsidR="007C041D" w:rsidRPr="0050557F">
        <w:rPr>
          <w:rFonts w:ascii="Arial" w:eastAsia="Calibri" w:hAnsi="Arial" w:cs="Arial"/>
        </w:rPr>
        <w:t xml:space="preserve">  </w:t>
      </w:r>
      <w:r w:rsidR="00186128" w:rsidRPr="0050557F">
        <w:rPr>
          <w:rFonts w:ascii="Arial" w:eastAsia="Calibri" w:hAnsi="Arial" w:cs="Arial"/>
        </w:rPr>
        <w:t xml:space="preserve">The </w:t>
      </w:r>
      <w:r w:rsidR="00E97FD6" w:rsidRPr="0050557F">
        <w:rPr>
          <w:rFonts w:ascii="Arial" w:eastAsia="Calibri" w:hAnsi="Arial" w:cs="Arial"/>
        </w:rPr>
        <w:t>West was unprepared for</w:t>
      </w:r>
      <w:r w:rsidR="000C3E9C" w:rsidRPr="0050557F">
        <w:rPr>
          <w:rFonts w:ascii="Arial" w:eastAsia="Calibri" w:hAnsi="Arial" w:cs="Arial"/>
        </w:rPr>
        <w:t xml:space="preserve"> Russia’s</w:t>
      </w:r>
      <w:r w:rsidR="00E97FD6" w:rsidRPr="0050557F">
        <w:rPr>
          <w:rFonts w:ascii="Arial" w:eastAsia="Calibri" w:hAnsi="Arial" w:cs="Arial"/>
        </w:rPr>
        <w:t xml:space="preserve"> </w:t>
      </w:r>
      <w:r w:rsidR="000C3E9C" w:rsidRPr="0050557F">
        <w:rPr>
          <w:rFonts w:ascii="Arial" w:eastAsia="Calibri" w:hAnsi="Arial" w:cs="Arial"/>
        </w:rPr>
        <w:t xml:space="preserve">profoundly changed circumstances </w:t>
      </w:r>
      <w:r w:rsidR="00E97FD6" w:rsidRPr="0050557F">
        <w:rPr>
          <w:rFonts w:ascii="Arial" w:eastAsia="Calibri" w:hAnsi="Arial" w:cs="Arial"/>
        </w:rPr>
        <w:t>and struggled to adapt.  For Russians, this seemed something of a betrayal: they perceived that the West</w:t>
      </w:r>
      <w:r w:rsidR="00AD39F8" w:rsidRPr="0050557F">
        <w:rPr>
          <w:rFonts w:ascii="Arial" w:eastAsia="Calibri" w:hAnsi="Arial" w:cs="Arial"/>
        </w:rPr>
        <w:t xml:space="preserve"> was </w:t>
      </w:r>
      <w:r w:rsidR="00E97FD6" w:rsidRPr="0050557F">
        <w:rPr>
          <w:rFonts w:ascii="Arial" w:eastAsia="Calibri" w:hAnsi="Arial" w:cs="Arial"/>
        </w:rPr>
        <w:t xml:space="preserve">both unwilling and incapable of supporting </w:t>
      </w:r>
      <w:r w:rsidR="000C3E9C" w:rsidRPr="0050557F">
        <w:rPr>
          <w:rFonts w:ascii="Arial" w:eastAsia="Calibri" w:hAnsi="Arial" w:cs="Arial"/>
        </w:rPr>
        <w:t>them</w:t>
      </w:r>
      <w:r w:rsidR="00E97FD6" w:rsidRPr="0050557F">
        <w:rPr>
          <w:rFonts w:ascii="Arial" w:eastAsia="Calibri" w:hAnsi="Arial" w:cs="Arial"/>
        </w:rPr>
        <w:t xml:space="preserve"> in changing to the political, economic and social systems which for decades </w:t>
      </w:r>
      <w:r w:rsidR="00EF0215" w:rsidRPr="0050557F">
        <w:rPr>
          <w:rFonts w:ascii="Arial" w:eastAsia="Calibri" w:hAnsi="Arial" w:cs="Arial"/>
        </w:rPr>
        <w:t xml:space="preserve">it had </w:t>
      </w:r>
      <w:r w:rsidR="00E97FD6" w:rsidRPr="0050557F">
        <w:rPr>
          <w:rFonts w:ascii="Arial" w:eastAsia="Calibri" w:hAnsi="Arial" w:cs="Arial"/>
        </w:rPr>
        <w:t xml:space="preserve">proclaimed were superior.  Even the support offered, such as an IMF loan package, </w:t>
      </w:r>
      <w:r w:rsidR="00EF0215" w:rsidRPr="0050557F">
        <w:rPr>
          <w:rFonts w:ascii="Arial" w:eastAsia="Calibri" w:hAnsi="Arial" w:cs="Arial"/>
        </w:rPr>
        <w:t>was</w:t>
      </w:r>
      <w:r w:rsidR="00E97FD6" w:rsidRPr="0050557F">
        <w:rPr>
          <w:rFonts w:ascii="Arial" w:eastAsia="Calibri" w:hAnsi="Arial" w:cs="Arial"/>
        </w:rPr>
        <w:t xml:space="preserve"> thought to have been </w:t>
      </w:r>
      <w:r w:rsidR="000C088C" w:rsidRPr="0050557F">
        <w:rPr>
          <w:rFonts w:ascii="Arial" w:eastAsia="Calibri" w:hAnsi="Arial" w:cs="Arial"/>
        </w:rPr>
        <w:t xml:space="preserve">largely </w:t>
      </w:r>
      <w:r w:rsidR="00E97FD6" w:rsidRPr="0050557F">
        <w:rPr>
          <w:rFonts w:ascii="Arial" w:eastAsia="Calibri" w:hAnsi="Arial" w:cs="Arial"/>
        </w:rPr>
        <w:t xml:space="preserve">expropriated or embezzled and </w:t>
      </w:r>
      <w:r w:rsidR="007C041D" w:rsidRPr="0050557F">
        <w:rPr>
          <w:rFonts w:ascii="Arial" w:eastAsia="Calibri" w:hAnsi="Arial" w:cs="Arial"/>
        </w:rPr>
        <w:t>its</w:t>
      </w:r>
      <w:r w:rsidR="00E97FD6" w:rsidRPr="0050557F">
        <w:rPr>
          <w:rFonts w:ascii="Arial" w:eastAsia="Calibri" w:hAnsi="Arial" w:cs="Arial"/>
        </w:rPr>
        <w:t xml:space="preserve"> impact was not registered by the majority of Russians.</w:t>
      </w:r>
      <w:r w:rsidR="00E97FD6" w:rsidRPr="0050557F">
        <w:rPr>
          <w:rFonts w:ascii="Arial" w:eastAsia="Calibri" w:hAnsi="Arial" w:cs="Arial"/>
          <w:vertAlign w:val="superscript"/>
        </w:rPr>
        <w:footnoteReference w:id="11"/>
      </w:r>
      <w:r w:rsidR="00E97FD6" w:rsidRPr="0050557F">
        <w:rPr>
          <w:rFonts w:ascii="Arial" w:eastAsia="Calibri" w:hAnsi="Arial" w:cs="Arial"/>
        </w:rPr>
        <w:t xml:space="preserve">  No</w:t>
      </w:r>
      <w:r w:rsidR="000C3E9C" w:rsidRPr="0050557F">
        <w:rPr>
          <w:rFonts w:ascii="Arial" w:eastAsia="Calibri" w:hAnsi="Arial" w:cs="Arial"/>
        </w:rPr>
        <w:t xml:space="preserve">stalgia grew for the imperfect </w:t>
      </w:r>
      <w:r w:rsidR="00E97FD6" w:rsidRPr="0050557F">
        <w:rPr>
          <w:rFonts w:ascii="Arial" w:eastAsia="Calibri" w:hAnsi="Arial" w:cs="Arial"/>
        </w:rPr>
        <w:t>but reliable</w:t>
      </w:r>
      <w:r w:rsidR="000C3E9C" w:rsidRPr="0050557F">
        <w:rPr>
          <w:rFonts w:ascii="Arial" w:eastAsia="Calibri" w:hAnsi="Arial" w:cs="Arial"/>
        </w:rPr>
        <w:t xml:space="preserve"> Soviet</w:t>
      </w:r>
      <w:r w:rsidR="00E97FD6" w:rsidRPr="0050557F">
        <w:rPr>
          <w:rFonts w:ascii="Arial" w:eastAsia="Calibri" w:hAnsi="Arial" w:cs="Arial"/>
        </w:rPr>
        <w:t xml:space="preserve"> model.  This was especially true by</w:t>
      </w:r>
      <w:r w:rsidR="002F5D64" w:rsidRPr="0050557F">
        <w:rPr>
          <w:rFonts w:ascii="Arial" w:eastAsia="Calibri" w:hAnsi="Arial" w:cs="Arial"/>
        </w:rPr>
        <w:t xml:space="preserve"> 1998, when a new </w:t>
      </w:r>
      <w:r w:rsidR="00E97FD6" w:rsidRPr="0050557F">
        <w:rPr>
          <w:rFonts w:ascii="Arial" w:eastAsia="Calibri" w:hAnsi="Arial" w:cs="Arial"/>
        </w:rPr>
        <w:t>financial crisis</w:t>
      </w:r>
      <w:r w:rsidR="002F5D64" w:rsidRPr="0050557F">
        <w:rPr>
          <w:rFonts w:ascii="Arial" w:eastAsia="Calibri" w:hAnsi="Arial" w:cs="Arial"/>
        </w:rPr>
        <w:t xml:space="preserve"> </w:t>
      </w:r>
      <w:r w:rsidR="00E97FD6" w:rsidRPr="0050557F">
        <w:rPr>
          <w:rFonts w:ascii="Arial" w:eastAsia="Calibri" w:hAnsi="Arial" w:cs="Arial"/>
        </w:rPr>
        <w:t xml:space="preserve">reversed the </w:t>
      </w:r>
      <w:r w:rsidR="00D118F9" w:rsidRPr="0050557F">
        <w:rPr>
          <w:rFonts w:ascii="Arial" w:eastAsia="Calibri" w:hAnsi="Arial" w:cs="Arial"/>
        </w:rPr>
        <w:t xml:space="preserve">minor recovery Russia had achieved and </w:t>
      </w:r>
      <w:r w:rsidR="00E97FD6" w:rsidRPr="0050557F">
        <w:rPr>
          <w:rFonts w:ascii="Arial" w:eastAsia="Calibri" w:hAnsi="Arial" w:cs="Arial"/>
        </w:rPr>
        <w:t xml:space="preserve">left </w:t>
      </w:r>
      <w:r w:rsidR="00D118F9" w:rsidRPr="0050557F">
        <w:rPr>
          <w:rFonts w:ascii="Arial" w:eastAsia="Calibri" w:hAnsi="Arial" w:cs="Arial"/>
        </w:rPr>
        <w:t xml:space="preserve">it </w:t>
      </w:r>
      <w:r w:rsidR="00E97FD6" w:rsidRPr="0050557F">
        <w:rPr>
          <w:rFonts w:ascii="Arial" w:eastAsia="Calibri" w:hAnsi="Arial" w:cs="Arial"/>
        </w:rPr>
        <w:t xml:space="preserve">again </w:t>
      </w:r>
      <w:r w:rsidR="00D118F9" w:rsidRPr="0050557F">
        <w:rPr>
          <w:rFonts w:ascii="Arial" w:eastAsia="Calibri" w:hAnsi="Arial" w:cs="Arial"/>
        </w:rPr>
        <w:t>reliant on</w:t>
      </w:r>
      <w:r w:rsidR="00E97FD6" w:rsidRPr="0050557F">
        <w:rPr>
          <w:rFonts w:ascii="Arial" w:eastAsia="Calibri" w:hAnsi="Arial" w:cs="Arial"/>
        </w:rPr>
        <w:t xml:space="preserve"> </w:t>
      </w:r>
      <w:r w:rsidR="002F5D64" w:rsidRPr="0050557F">
        <w:rPr>
          <w:rFonts w:ascii="Arial" w:eastAsia="Calibri" w:hAnsi="Arial" w:cs="Arial"/>
        </w:rPr>
        <w:t>support</w:t>
      </w:r>
      <w:r w:rsidR="00D118F9" w:rsidRPr="0050557F">
        <w:rPr>
          <w:rFonts w:ascii="Arial" w:eastAsia="Calibri" w:hAnsi="Arial" w:cs="Arial"/>
        </w:rPr>
        <w:t xml:space="preserve"> from the West</w:t>
      </w:r>
      <w:r w:rsidR="00E97FD6" w:rsidRPr="0050557F">
        <w:rPr>
          <w:rFonts w:ascii="Arial" w:eastAsia="Calibri" w:hAnsi="Arial" w:cs="Arial"/>
        </w:rPr>
        <w:t xml:space="preserve">.  </w:t>
      </w:r>
    </w:p>
    <w:p w14:paraId="2D6C25E5" w14:textId="77777777" w:rsidR="009E0AA6" w:rsidRPr="0050557F" w:rsidRDefault="009E0AA6" w:rsidP="0034367B">
      <w:pPr>
        <w:spacing w:after="0" w:line="276" w:lineRule="auto"/>
        <w:rPr>
          <w:rFonts w:ascii="Arial" w:eastAsia="Calibri" w:hAnsi="Arial" w:cs="Arial"/>
        </w:rPr>
      </w:pPr>
    </w:p>
    <w:p w14:paraId="367F9323" w14:textId="598C7438" w:rsidR="00AD39F8" w:rsidRPr="0050557F" w:rsidRDefault="00043665" w:rsidP="0034367B">
      <w:pPr>
        <w:spacing w:after="0" w:line="276" w:lineRule="auto"/>
        <w:rPr>
          <w:rFonts w:ascii="Arial" w:eastAsia="Calibri" w:hAnsi="Arial" w:cs="Arial"/>
        </w:rPr>
      </w:pPr>
      <w:r w:rsidRPr="0050557F">
        <w:rPr>
          <w:rFonts w:ascii="Arial" w:eastAsia="Calibri" w:hAnsi="Arial" w:cs="Arial"/>
        </w:rPr>
        <w:t>Against th</w:t>
      </w:r>
      <w:r w:rsidR="00793494" w:rsidRPr="0050557F">
        <w:rPr>
          <w:rFonts w:ascii="Arial" w:eastAsia="Calibri" w:hAnsi="Arial" w:cs="Arial"/>
        </w:rPr>
        <w:t>is</w:t>
      </w:r>
      <w:r w:rsidRPr="0050557F">
        <w:rPr>
          <w:rFonts w:ascii="Arial" w:eastAsia="Calibri" w:hAnsi="Arial" w:cs="Arial"/>
        </w:rPr>
        <w:t xml:space="preserve"> background, t</w:t>
      </w:r>
      <w:r w:rsidR="00E97FD6" w:rsidRPr="0050557F">
        <w:rPr>
          <w:rFonts w:ascii="Arial" w:eastAsia="Calibri" w:hAnsi="Arial" w:cs="Arial"/>
        </w:rPr>
        <w:t>he shock</w:t>
      </w:r>
      <w:r w:rsidR="00957610" w:rsidRPr="0050557F">
        <w:rPr>
          <w:rFonts w:ascii="Arial" w:eastAsia="Calibri" w:hAnsi="Arial" w:cs="Arial"/>
        </w:rPr>
        <w:t>s</w:t>
      </w:r>
      <w:r w:rsidR="00E97FD6" w:rsidRPr="0050557F">
        <w:rPr>
          <w:rFonts w:ascii="Arial" w:eastAsia="Calibri" w:hAnsi="Arial" w:cs="Arial"/>
        </w:rPr>
        <w:t xml:space="preserve"> to Russia’s </w:t>
      </w:r>
      <w:r w:rsidR="00957610" w:rsidRPr="0050557F">
        <w:rPr>
          <w:rFonts w:ascii="Arial" w:eastAsia="Calibri" w:hAnsi="Arial" w:cs="Arial"/>
        </w:rPr>
        <w:t xml:space="preserve">view of its own power and </w:t>
      </w:r>
      <w:r w:rsidR="00E97FD6" w:rsidRPr="0050557F">
        <w:rPr>
          <w:rFonts w:ascii="Arial" w:eastAsia="Calibri" w:hAnsi="Arial" w:cs="Arial"/>
        </w:rPr>
        <w:t xml:space="preserve">standing in the world were equally profound.  Yergin </w:t>
      </w:r>
      <w:r w:rsidRPr="0050557F">
        <w:rPr>
          <w:rFonts w:ascii="Arial" w:eastAsia="Calibri" w:hAnsi="Arial" w:cs="Arial"/>
        </w:rPr>
        <w:t>captures the sense of dislocation that many must have felt after 1991</w:t>
      </w:r>
      <w:r w:rsidR="00E97FD6" w:rsidRPr="0050557F">
        <w:rPr>
          <w:rFonts w:ascii="Arial" w:eastAsia="Calibri" w:hAnsi="Arial" w:cs="Arial"/>
        </w:rPr>
        <w:t>:</w:t>
      </w:r>
    </w:p>
    <w:p w14:paraId="2CDA793D" w14:textId="22EFB78E" w:rsidR="00E97FD6" w:rsidRPr="0050557F" w:rsidRDefault="00E97FD6" w:rsidP="0034367B">
      <w:pPr>
        <w:spacing w:after="0" w:line="276" w:lineRule="auto"/>
        <w:ind w:left="720"/>
        <w:rPr>
          <w:rFonts w:ascii="Arial" w:eastAsia="Calibri" w:hAnsi="Arial" w:cs="Arial"/>
        </w:rPr>
      </w:pPr>
      <w:r w:rsidRPr="0050557F">
        <w:rPr>
          <w:rFonts w:ascii="Arial" w:eastAsia="Calibri" w:hAnsi="Arial" w:cs="Arial"/>
        </w:rPr>
        <w:t>‘It is hard for a Westerner to imagine what the sudden collapse of the Soviet empire must feel like for a Russian.  It is though the entire American sphere of influence in the world had abruptly collapsed, the NATO alliance had disappeared, and the western third of the United States had declared independence … [it] topples all assumptions that Russians grew up with, increases their insecurity, and obliges them to rethink their place in the world and in their own country’.</w:t>
      </w:r>
      <w:r w:rsidRPr="0050557F">
        <w:rPr>
          <w:rFonts w:ascii="Arial" w:eastAsia="Calibri" w:hAnsi="Arial" w:cs="Arial"/>
          <w:vertAlign w:val="superscript"/>
        </w:rPr>
        <w:footnoteReference w:id="12"/>
      </w:r>
      <w:r w:rsidRPr="0050557F">
        <w:rPr>
          <w:rFonts w:ascii="Arial" w:eastAsia="Calibri" w:hAnsi="Arial" w:cs="Arial"/>
        </w:rPr>
        <w:t xml:space="preserve">  </w:t>
      </w:r>
    </w:p>
    <w:p w14:paraId="16CC3990" w14:textId="77777777" w:rsidR="00AD39F8" w:rsidRPr="0050557F" w:rsidRDefault="00AD39F8" w:rsidP="0034367B">
      <w:pPr>
        <w:spacing w:after="0" w:line="276" w:lineRule="auto"/>
        <w:rPr>
          <w:rFonts w:ascii="Arial" w:eastAsia="Calibri" w:hAnsi="Arial" w:cs="Arial"/>
        </w:rPr>
      </w:pPr>
    </w:p>
    <w:p w14:paraId="5469D314" w14:textId="3F8D481E" w:rsidR="00E97FD6" w:rsidRPr="0050557F" w:rsidRDefault="00E97FD6" w:rsidP="0034367B">
      <w:pPr>
        <w:spacing w:after="0" w:line="276" w:lineRule="auto"/>
        <w:rPr>
          <w:rFonts w:ascii="Arial" w:eastAsia="Calibri" w:hAnsi="Arial" w:cs="Arial"/>
        </w:rPr>
      </w:pPr>
      <w:r w:rsidRPr="0050557F">
        <w:rPr>
          <w:rFonts w:ascii="Arial" w:eastAsia="Calibri" w:hAnsi="Arial" w:cs="Arial"/>
        </w:rPr>
        <w:lastRenderedPageBreak/>
        <w:t xml:space="preserve">From its position as </w:t>
      </w:r>
      <w:r w:rsidR="000C3E9C" w:rsidRPr="0050557F">
        <w:rPr>
          <w:rFonts w:ascii="Arial" w:eastAsia="Calibri" w:hAnsi="Arial" w:cs="Arial"/>
        </w:rPr>
        <w:t xml:space="preserve">a </w:t>
      </w:r>
      <w:r w:rsidRPr="0050557F">
        <w:rPr>
          <w:rFonts w:ascii="Arial" w:eastAsia="Calibri" w:hAnsi="Arial" w:cs="Arial"/>
        </w:rPr>
        <w:t>superpower in a bipolar global system, Russia</w:t>
      </w:r>
      <w:r w:rsidR="000C3E9C" w:rsidRPr="0050557F">
        <w:rPr>
          <w:rFonts w:ascii="Arial" w:eastAsia="Calibri" w:hAnsi="Arial" w:cs="Arial"/>
        </w:rPr>
        <w:t xml:space="preserve"> </w:t>
      </w:r>
      <w:r w:rsidRPr="0050557F">
        <w:rPr>
          <w:rFonts w:ascii="Arial" w:eastAsia="Calibri" w:hAnsi="Arial" w:cs="Arial"/>
        </w:rPr>
        <w:t>suffered a precipitate geopolitical decline</w:t>
      </w:r>
      <w:r w:rsidR="000C3E9C" w:rsidRPr="0050557F">
        <w:rPr>
          <w:rFonts w:ascii="Arial" w:eastAsia="Calibri" w:hAnsi="Arial" w:cs="Arial"/>
        </w:rPr>
        <w:t xml:space="preserve"> to add to its domestic problems.  </w:t>
      </w:r>
      <w:r w:rsidR="00756894" w:rsidRPr="0050557F">
        <w:rPr>
          <w:rFonts w:ascii="Arial" w:eastAsia="Calibri" w:hAnsi="Arial" w:cs="Arial"/>
        </w:rPr>
        <w:t>Moreover, m</w:t>
      </w:r>
      <w:r w:rsidRPr="0050557F">
        <w:rPr>
          <w:rFonts w:ascii="Arial" w:eastAsia="Calibri" w:hAnsi="Arial" w:cs="Arial"/>
        </w:rPr>
        <w:t xml:space="preserve">any </w:t>
      </w:r>
      <w:r w:rsidR="00756894" w:rsidRPr="0050557F">
        <w:rPr>
          <w:rFonts w:ascii="Arial" w:eastAsia="Calibri" w:hAnsi="Arial" w:cs="Arial"/>
        </w:rPr>
        <w:t xml:space="preserve">Russians </w:t>
      </w:r>
      <w:r w:rsidRPr="0050557F">
        <w:rPr>
          <w:rFonts w:ascii="Arial" w:eastAsia="Calibri" w:hAnsi="Arial" w:cs="Arial"/>
        </w:rPr>
        <w:t>fel</w:t>
      </w:r>
      <w:r w:rsidR="00756894" w:rsidRPr="0050557F">
        <w:rPr>
          <w:rFonts w:ascii="Arial" w:eastAsia="Calibri" w:hAnsi="Arial" w:cs="Arial"/>
        </w:rPr>
        <w:t>t</w:t>
      </w:r>
      <w:r w:rsidRPr="0050557F">
        <w:rPr>
          <w:rFonts w:ascii="Arial" w:eastAsia="Calibri" w:hAnsi="Arial" w:cs="Arial"/>
        </w:rPr>
        <w:t xml:space="preserve"> bewilderment </w:t>
      </w:r>
      <w:r w:rsidR="00756894" w:rsidRPr="0050557F">
        <w:rPr>
          <w:rFonts w:ascii="Arial" w:eastAsia="Calibri" w:hAnsi="Arial" w:cs="Arial"/>
        </w:rPr>
        <w:t>a</w:t>
      </w:r>
      <w:r w:rsidRPr="0050557F">
        <w:rPr>
          <w:rFonts w:ascii="Arial" w:eastAsia="Calibri" w:hAnsi="Arial" w:cs="Arial"/>
        </w:rPr>
        <w:t xml:space="preserve">t the denigration of </w:t>
      </w:r>
      <w:r w:rsidR="00756894" w:rsidRPr="0050557F">
        <w:rPr>
          <w:rFonts w:ascii="Arial" w:eastAsia="Calibri" w:hAnsi="Arial" w:cs="Arial"/>
        </w:rPr>
        <w:t xml:space="preserve">Soviet </w:t>
      </w:r>
      <w:r w:rsidRPr="0050557F">
        <w:rPr>
          <w:rFonts w:ascii="Arial" w:eastAsia="Calibri" w:hAnsi="Arial" w:cs="Arial"/>
        </w:rPr>
        <w:t>military, economic and cultural achievements</w:t>
      </w:r>
      <w:r w:rsidR="00D118F9" w:rsidRPr="0050557F">
        <w:rPr>
          <w:rFonts w:ascii="Arial" w:eastAsia="Calibri" w:hAnsi="Arial" w:cs="Arial"/>
        </w:rPr>
        <w:t>,</w:t>
      </w:r>
      <w:r w:rsidRPr="0050557F">
        <w:rPr>
          <w:rFonts w:ascii="Arial" w:eastAsia="Calibri" w:hAnsi="Arial" w:cs="Arial"/>
          <w:vertAlign w:val="superscript"/>
        </w:rPr>
        <w:footnoteReference w:id="13"/>
      </w:r>
      <w:r w:rsidRPr="0050557F">
        <w:rPr>
          <w:rFonts w:ascii="Arial" w:eastAsia="Calibri" w:hAnsi="Arial" w:cs="Arial"/>
        </w:rPr>
        <w:t xml:space="preserve"> </w:t>
      </w:r>
      <w:r w:rsidR="00D118F9" w:rsidRPr="0050557F">
        <w:rPr>
          <w:rFonts w:ascii="Arial" w:eastAsia="Calibri" w:hAnsi="Arial" w:cs="Arial"/>
        </w:rPr>
        <w:t xml:space="preserve">none more so than the former Communist </w:t>
      </w:r>
      <w:r w:rsidR="00D118F9" w:rsidRPr="0050557F">
        <w:rPr>
          <w:rFonts w:ascii="Arial" w:eastAsia="Calibri" w:hAnsi="Arial" w:cs="Arial"/>
          <w:i/>
        </w:rPr>
        <w:t>nomenklatura</w:t>
      </w:r>
      <w:r w:rsidR="00D118F9" w:rsidRPr="0050557F">
        <w:rPr>
          <w:rFonts w:ascii="Arial" w:eastAsia="Calibri" w:hAnsi="Arial" w:cs="Arial"/>
        </w:rPr>
        <w:t xml:space="preserve"> </w:t>
      </w:r>
      <w:r w:rsidRPr="0050557F">
        <w:rPr>
          <w:rFonts w:ascii="Arial" w:eastAsia="Calibri" w:hAnsi="Arial" w:cs="Arial"/>
        </w:rPr>
        <w:t>of which</w:t>
      </w:r>
      <w:r w:rsidR="00B67EC8" w:rsidRPr="0050557F">
        <w:rPr>
          <w:rFonts w:ascii="Arial" w:eastAsia="Calibri" w:hAnsi="Arial" w:cs="Arial"/>
        </w:rPr>
        <w:t xml:space="preserve">, </w:t>
      </w:r>
      <w:r w:rsidR="00123472" w:rsidRPr="0050557F">
        <w:rPr>
          <w:rFonts w:ascii="Arial" w:eastAsia="Calibri" w:hAnsi="Arial" w:cs="Arial"/>
        </w:rPr>
        <w:t>significantly</w:t>
      </w:r>
      <w:r w:rsidR="00B67EC8" w:rsidRPr="0050557F">
        <w:rPr>
          <w:rFonts w:ascii="Arial" w:eastAsia="Calibri" w:hAnsi="Arial" w:cs="Arial"/>
        </w:rPr>
        <w:t>,</w:t>
      </w:r>
      <w:r w:rsidRPr="0050557F">
        <w:rPr>
          <w:rFonts w:ascii="Arial" w:eastAsia="Calibri" w:hAnsi="Arial" w:cs="Arial"/>
        </w:rPr>
        <w:t xml:space="preserve"> Putin was a member.  </w:t>
      </w:r>
      <w:r w:rsidR="00BD44FB" w:rsidRPr="0050557F">
        <w:rPr>
          <w:rFonts w:ascii="Arial" w:eastAsia="Calibri" w:hAnsi="Arial" w:cs="Arial"/>
        </w:rPr>
        <w:t xml:space="preserve">Yeltsin aspired to regain Russian power, but in the 1990s only </w:t>
      </w:r>
      <w:r w:rsidR="00010D8D" w:rsidRPr="0050557F">
        <w:rPr>
          <w:rFonts w:ascii="Arial" w:eastAsia="Calibri" w:hAnsi="Arial" w:cs="Arial"/>
        </w:rPr>
        <w:t>Russia’s n</w:t>
      </w:r>
      <w:r w:rsidRPr="0050557F">
        <w:rPr>
          <w:rFonts w:ascii="Arial" w:eastAsia="Calibri" w:hAnsi="Arial" w:cs="Arial"/>
        </w:rPr>
        <w:t xml:space="preserve">uclear weapons and </w:t>
      </w:r>
      <w:r w:rsidR="00010D8D" w:rsidRPr="0050557F">
        <w:rPr>
          <w:rFonts w:ascii="Arial" w:eastAsia="Calibri" w:hAnsi="Arial" w:cs="Arial"/>
        </w:rPr>
        <w:t xml:space="preserve">its </w:t>
      </w:r>
      <w:r w:rsidR="00173E81" w:rsidRPr="0050557F">
        <w:rPr>
          <w:rFonts w:ascii="Arial" w:eastAsia="Calibri" w:hAnsi="Arial" w:cs="Arial"/>
        </w:rPr>
        <w:t xml:space="preserve">permanent membership of the </w:t>
      </w:r>
      <w:r w:rsidRPr="0050557F">
        <w:rPr>
          <w:rFonts w:ascii="Arial" w:eastAsia="Calibri" w:hAnsi="Arial" w:cs="Arial"/>
        </w:rPr>
        <w:t xml:space="preserve">UN Security Council gave Russia </w:t>
      </w:r>
      <w:r w:rsidR="00BD44FB" w:rsidRPr="0050557F">
        <w:rPr>
          <w:rFonts w:ascii="Arial" w:eastAsia="Calibri" w:hAnsi="Arial" w:cs="Arial"/>
        </w:rPr>
        <w:t xml:space="preserve">any </w:t>
      </w:r>
      <w:r w:rsidRPr="0050557F">
        <w:rPr>
          <w:rFonts w:ascii="Arial" w:eastAsia="Calibri" w:hAnsi="Arial" w:cs="Arial"/>
        </w:rPr>
        <w:t xml:space="preserve">tangible </w:t>
      </w:r>
      <w:r w:rsidR="00BD44FB" w:rsidRPr="0050557F">
        <w:rPr>
          <w:rFonts w:ascii="Arial" w:eastAsia="Calibri" w:hAnsi="Arial" w:cs="Arial"/>
        </w:rPr>
        <w:t xml:space="preserve">influence, </w:t>
      </w:r>
      <w:r w:rsidR="00173E81" w:rsidRPr="0050557F">
        <w:rPr>
          <w:rFonts w:ascii="Arial" w:eastAsia="Calibri" w:hAnsi="Arial" w:cs="Arial"/>
        </w:rPr>
        <w:t xml:space="preserve">although </w:t>
      </w:r>
      <w:r w:rsidR="00BD44FB" w:rsidRPr="0050557F">
        <w:rPr>
          <w:rFonts w:ascii="Arial" w:eastAsia="Calibri" w:hAnsi="Arial" w:cs="Arial"/>
        </w:rPr>
        <w:t>they proved of little actual u</w:t>
      </w:r>
      <w:r w:rsidR="00793494" w:rsidRPr="0050557F">
        <w:rPr>
          <w:rFonts w:ascii="Arial" w:eastAsia="Calibri" w:hAnsi="Arial" w:cs="Arial"/>
        </w:rPr>
        <w:t>tility</w:t>
      </w:r>
      <w:r w:rsidRPr="0050557F">
        <w:rPr>
          <w:rFonts w:ascii="Arial" w:eastAsia="Calibri" w:hAnsi="Arial" w:cs="Arial"/>
        </w:rPr>
        <w:t xml:space="preserve">.  </w:t>
      </w:r>
      <w:r w:rsidR="004B5DFC" w:rsidRPr="0050557F">
        <w:rPr>
          <w:rFonts w:ascii="Arial" w:eastAsia="Calibri" w:hAnsi="Arial" w:cs="Arial"/>
        </w:rPr>
        <w:t>I</w:t>
      </w:r>
      <w:r w:rsidRPr="0050557F">
        <w:rPr>
          <w:rFonts w:ascii="Arial" w:eastAsia="Calibri" w:hAnsi="Arial" w:cs="Arial"/>
        </w:rPr>
        <w:t>t w</w:t>
      </w:r>
      <w:r w:rsidR="00376FD3" w:rsidRPr="0050557F">
        <w:rPr>
          <w:rFonts w:ascii="Arial" w:eastAsia="Calibri" w:hAnsi="Arial" w:cs="Arial"/>
        </w:rPr>
        <w:t>as powerless to prevent</w:t>
      </w:r>
      <w:r w:rsidRPr="0050557F">
        <w:rPr>
          <w:rFonts w:ascii="Arial" w:eastAsia="Calibri" w:hAnsi="Arial" w:cs="Arial"/>
        </w:rPr>
        <w:t xml:space="preserve"> </w:t>
      </w:r>
      <w:r w:rsidR="00376FD3" w:rsidRPr="0050557F">
        <w:rPr>
          <w:rFonts w:ascii="Arial" w:eastAsia="Calibri" w:hAnsi="Arial" w:cs="Arial"/>
        </w:rPr>
        <w:t xml:space="preserve">former Baltic republics and Warsaw Pact satellites from seeking membership of </w:t>
      </w:r>
      <w:r w:rsidRPr="0050557F">
        <w:rPr>
          <w:rFonts w:ascii="Arial" w:eastAsia="Calibri" w:hAnsi="Arial" w:cs="Arial"/>
        </w:rPr>
        <w:t>both NATO and the EU, jeopardising what was from Moscow's perspective a</w:t>
      </w:r>
      <w:r w:rsidR="00CE786E" w:rsidRPr="0050557F">
        <w:rPr>
          <w:rFonts w:ascii="Arial" w:eastAsia="Calibri" w:hAnsi="Arial" w:cs="Arial"/>
        </w:rPr>
        <w:t xml:space="preserve"> vital</w:t>
      </w:r>
      <w:r w:rsidRPr="0050557F">
        <w:rPr>
          <w:rFonts w:ascii="Arial" w:eastAsia="Calibri" w:hAnsi="Arial" w:cs="Arial"/>
        </w:rPr>
        <w:t xml:space="preserve"> security </w:t>
      </w:r>
      <w:r w:rsidR="00CE786E" w:rsidRPr="0050557F">
        <w:rPr>
          <w:rFonts w:ascii="Arial" w:eastAsia="Calibri" w:hAnsi="Arial" w:cs="Arial"/>
        </w:rPr>
        <w:t>buffer</w:t>
      </w:r>
      <w:r w:rsidRPr="0050557F">
        <w:rPr>
          <w:rFonts w:ascii="Arial" w:eastAsia="Calibri" w:hAnsi="Arial" w:cs="Arial"/>
        </w:rPr>
        <w:t xml:space="preserve">.  That NATO </w:t>
      </w:r>
      <w:r w:rsidR="00BF3C10" w:rsidRPr="0050557F">
        <w:rPr>
          <w:rFonts w:ascii="Arial" w:eastAsia="Calibri" w:hAnsi="Arial" w:cs="Arial"/>
        </w:rPr>
        <w:t>failed to disband at the conclusion of its Cold War purpose</w:t>
      </w:r>
      <w:r w:rsidR="00777D33" w:rsidRPr="0050557F">
        <w:rPr>
          <w:rFonts w:ascii="Arial" w:eastAsia="Calibri" w:hAnsi="Arial" w:cs="Arial"/>
        </w:rPr>
        <w:t>,</w:t>
      </w:r>
      <w:r w:rsidRPr="0050557F">
        <w:rPr>
          <w:rFonts w:ascii="Arial" w:eastAsia="Calibri" w:hAnsi="Arial" w:cs="Arial"/>
        </w:rPr>
        <w:t xml:space="preserve"> </w:t>
      </w:r>
      <w:r w:rsidR="00777D33" w:rsidRPr="0050557F">
        <w:rPr>
          <w:rFonts w:ascii="Arial" w:eastAsia="Calibri" w:hAnsi="Arial" w:cs="Arial"/>
        </w:rPr>
        <w:t xml:space="preserve">and indeed claimed a new global security role, </w:t>
      </w:r>
      <w:r w:rsidRPr="0050557F">
        <w:rPr>
          <w:rFonts w:ascii="Arial" w:eastAsia="Calibri" w:hAnsi="Arial" w:cs="Arial"/>
        </w:rPr>
        <w:t>w</w:t>
      </w:r>
      <w:r w:rsidR="00777D33" w:rsidRPr="0050557F">
        <w:rPr>
          <w:rFonts w:ascii="Arial" w:eastAsia="Calibri" w:hAnsi="Arial" w:cs="Arial"/>
        </w:rPr>
        <w:t xml:space="preserve">ere themselves </w:t>
      </w:r>
      <w:r w:rsidRPr="0050557F">
        <w:rPr>
          <w:rFonts w:ascii="Arial" w:eastAsia="Calibri" w:hAnsi="Arial" w:cs="Arial"/>
        </w:rPr>
        <w:t>cause</w:t>
      </w:r>
      <w:r w:rsidR="00777D33" w:rsidRPr="0050557F">
        <w:rPr>
          <w:rFonts w:ascii="Arial" w:eastAsia="Calibri" w:hAnsi="Arial" w:cs="Arial"/>
        </w:rPr>
        <w:t>s</w:t>
      </w:r>
      <w:r w:rsidRPr="0050557F">
        <w:rPr>
          <w:rFonts w:ascii="Arial" w:eastAsia="Calibri" w:hAnsi="Arial" w:cs="Arial"/>
        </w:rPr>
        <w:t xml:space="preserve"> of resentment</w:t>
      </w:r>
      <w:r w:rsidR="00777D33" w:rsidRPr="0050557F">
        <w:rPr>
          <w:rFonts w:ascii="Arial" w:eastAsia="Calibri" w:hAnsi="Arial" w:cs="Arial"/>
        </w:rPr>
        <w:t>.  B</w:t>
      </w:r>
      <w:r w:rsidRPr="0050557F">
        <w:rPr>
          <w:rFonts w:ascii="Arial" w:eastAsia="Calibri" w:hAnsi="Arial" w:cs="Arial"/>
        </w:rPr>
        <w:t xml:space="preserve">ut its subsequent </w:t>
      </w:r>
      <w:r w:rsidR="00173E81" w:rsidRPr="0050557F">
        <w:rPr>
          <w:rFonts w:ascii="Arial" w:eastAsia="Calibri" w:hAnsi="Arial" w:cs="Arial"/>
        </w:rPr>
        <w:t xml:space="preserve">eastwards </w:t>
      </w:r>
      <w:r w:rsidRPr="0050557F">
        <w:rPr>
          <w:rFonts w:ascii="Arial" w:eastAsia="Calibri" w:hAnsi="Arial" w:cs="Arial"/>
        </w:rPr>
        <w:t>expansion was perceived not only a</w:t>
      </w:r>
      <w:r w:rsidR="002A62AC" w:rsidRPr="0050557F">
        <w:rPr>
          <w:rFonts w:ascii="Arial" w:eastAsia="Calibri" w:hAnsi="Arial" w:cs="Arial"/>
        </w:rPr>
        <w:t xml:space="preserve">s a security </w:t>
      </w:r>
      <w:r w:rsidRPr="0050557F">
        <w:rPr>
          <w:rFonts w:ascii="Arial" w:eastAsia="Calibri" w:hAnsi="Arial" w:cs="Arial"/>
        </w:rPr>
        <w:t xml:space="preserve">threat but also </w:t>
      </w:r>
      <w:r w:rsidR="00173E81" w:rsidRPr="0050557F">
        <w:rPr>
          <w:rFonts w:ascii="Arial" w:eastAsia="Calibri" w:hAnsi="Arial" w:cs="Arial"/>
        </w:rPr>
        <w:t>strengthened</w:t>
      </w:r>
      <w:r w:rsidR="002A62AC" w:rsidRPr="0050557F">
        <w:rPr>
          <w:rFonts w:ascii="Arial" w:eastAsia="Calibri" w:hAnsi="Arial" w:cs="Arial"/>
        </w:rPr>
        <w:t xml:space="preserve"> an </w:t>
      </w:r>
      <w:r w:rsidRPr="0050557F">
        <w:rPr>
          <w:rFonts w:ascii="Arial" w:eastAsia="Calibri" w:hAnsi="Arial" w:cs="Arial"/>
        </w:rPr>
        <w:t xml:space="preserve">old belief </w:t>
      </w:r>
      <w:r w:rsidR="002A62AC" w:rsidRPr="0050557F">
        <w:rPr>
          <w:rFonts w:ascii="Arial" w:eastAsia="Calibri" w:hAnsi="Arial" w:cs="Arial"/>
        </w:rPr>
        <w:t xml:space="preserve">amongst many </w:t>
      </w:r>
      <w:r w:rsidRPr="0050557F">
        <w:rPr>
          <w:rFonts w:ascii="Arial" w:eastAsia="Calibri" w:hAnsi="Arial" w:cs="Arial"/>
        </w:rPr>
        <w:t>that the West was instinctively hostile to Russia.</w:t>
      </w:r>
      <w:r w:rsidRPr="0050557F">
        <w:rPr>
          <w:rFonts w:ascii="Arial" w:eastAsia="Calibri" w:hAnsi="Arial" w:cs="Arial"/>
          <w:vertAlign w:val="superscript"/>
        </w:rPr>
        <w:footnoteReference w:id="14"/>
      </w:r>
      <w:r w:rsidRPr="0050557F">
        <w:rPr>
          <w:rFonts w:ascii="Arial" w:eastAsia="Calibri" w:hAnsi="Arial" w:cs="Arial"/>
        </w:rPr>
        <w:t xml:space="preserve">  NATO's declarations that enlargement did not threaten Russia's security did nothing to </w:t>
      </w:r>
      <w:r w:rsidR="00CE786E" w:rsidRPr="0050557F">
        <w:rPr>
          <w:rFonts w:ascii="Arial" w:eastAsia="Calibri" w:hAnsi="Arial" w:cs="Arial"/>
        </w:rPr>
        <w:t>dispel</w:t>
      </w:r>
      <w:r w:rsidRPr="0050557F">
        <w:rPr>
          <w:rFonts w:ascii="Arial" w:eastAsia="Calibri" w:hAnsi="Arial" w:cs="Arial"/>
        </w:rPr>
        <w:t xml:space="preserve"> </w:t>
      </w:r>
      <w:r w:rsidR="00E7201C" w:rsidRPr="0050557F">
        <w:rPr>
          <w:rFonts w:ascii="Arial" w:eastAsia="Calibri" w:hAnsi="Arial" w:cs="Arial"/>
        </w:rPr>
        <w:t xml:space="preserve">such </w:t>
      </w:r>
      <w:r w:rsidR="00CE786E" w:rsidRPr="0050557F">
        <w:rPr>
          <w:rFonts w:ascii="Arial" w:eastAsia="Calibri" w:hAnsi="Arial" w:cs="Arial"/>
        </w:rPr>
        <w:t>concerns</w:t>
      </w:r>
      <w:r w:rsidR="00484545" w:rsidRPr="0050557F">
        <w:rPr>
          <w:rFonts w:ascii="Arial" w:eastAsia="Calibri" w:hAnsi="Arial" w:cs="Arial"/>
        </w:rPr>
        <w:t>, not least because the underlying motivation of many of the applicant states was plainly security against Russia.  I</w:t>
      </w:r>
      <w:r w:rsidRPr="0050557F">
        <w:rPr>
          <w:rFonts w:ascii="Arial" w:eastAsia="Calibri" w:hAnsi="Arial" w:cs="Arial"/>
        </w:rPr>
        <w:t xml:space="preserve">ndeed, many believed that </w:t>
      </w:r>
      <w:r w:rsidR="00010D8D" w:rsidRPr="0050557F">
        <w:rPr>
          <w:rFonts w:ascii="Arial" w:eastAsia="Calibri" w:hAnsi="Arial" w:cs="Arial"/>
        </w:rPr>
        <w:t xml:space="preserve">the principal rationale for </w:t>
      </w:r>
      <w:r w:rsidR="00B06A60" w:rsidRPr="0050557F">
        <w:rPr>
          <w:rFonts w:ascii="Arial" w:eastAsia="Calibri" w:hAnsi="Arial" w:cs="Arial"/>
        </w:rPr>
        <w:t>NATO’s</w:t>
      </w:r>
      <w:r w:rsidR="00010D8D" w:rsidRPr="0050557F">
        <w:rPr>
          <w:rFonts w:ascii="Arial" w:eastAsia="Calibri" w:hAnsi="Arial" w:cs="Arial"/>
        </w:rPr>
        <w:t xml:space="preserve"> continued existence was </w:t>
      </w:r>
      <w:r w:rsidRPr="0050557F">
        <w:rPr>
          <w:rFonts w:ascii="Arial" w:eastAsia="Calibri" w:hAnsi="Arial" w:cs="Arial"/>
        </w:rPr>
        <w:t xml:space="preserve">to </w:t>
      </w:r>
      <w:r w:rsidR="00B06A60" w:rsidRPr="0050557F">
        <w:rPr>
          <w:rFonts w:ascii="Arial" w:eastAsia="Calibri" w:hAnsi="Arial" w:cs="Arial"/>
        </w:rPr>
        <w:t>prolong the containment of Russia</w:t>
      </w:r>
      <w:r w:rsidR="00010D8D" w:rsidRPr="0050557F">
        <w:rPr>
          <w:rFonts w:ascii="Arial" w:eastAsia="Calibri" w:hAnsi="Arial" w:cs="Arial"/>
        </w:rPr>
        <w:t>.</w:t>
      </w:r>
      <w:r w:rsidRPr="0050557F">
        <w:rPr>
          <w:rFonts w:ascii="Arial" w:eastAsia="Calibri" w:hAnsi="Arial" w:cs="Arial"/>
        </w:rPr>
        <w:t xml:space="preserve">  </w:t>
      </w:r>
      <w:r w:rsidR="00B06A60" w:rsidRPr="0050557F">
        <w:rPr>
          <w:rFonts w:ascii="Arial" w:eastAsia="Calibri" w:hAnsi="Arial" w:cs="Arial"/>
        </w:rPr>
        <w:t>Moscow</w:t>
      </w:r>
      <w:r w:rsidRPr="0050557F">
        <w:rPr>
          <w:rFonts w:ascii="Arial" w:eastAsia="Calibri" w:hAnsi="Arial" w:cs="Arial"/>
        </w:rPr>
        <w:t xml:space="preserve">’s </w:t>
      </w:r>
      <w:r w:rsidR="00173E81" w:rsidRPr="0050557F">
        <w:rPr>
          <w:rFonts w:ascii="Arial" w:eastAsia="Calibri" w:hAnsi="Arial" w:cs="Arial"/>
        </w:rPr>
        <w:t>i</w:t>
      </w:r>
      <w:r w:rsidR="002F7CF0" w:rsidRPr="0050557F">
        <w:rPr>
          <w:rFonts w:ascii="Arial" w:eastAsia="Calibri" w:hAnsi="Arial" w:cs="Arial"/>
        </w:rPr>
        <w:t>mpotence</w:t>
      </w:r>
      <w:r w:rsidRPr="0050557F">
        <w:rPr>
          <w:rFonts w:ascii="Arial" w:eastAsia="Calibri" w:hAnsi="Arial" w:cs="Arial"/>
        </w:rPr>
        <w:t xml:space="preserve"> was </w:t>
      </w:r>
      <w:r w:rsidR="00173E81" w:rsidRPr="0050557F">
        <w:rPr>
          <w:rFonts w:ascii="Arial" w:eastAsia="Calibri" w:hAnsi="Arial" w:cs="Arial"/>
        </w:rPr>
        <w:t xml:space="preserve">further exposed </w:t>
      </w:r>
      <w:r w:rsidRPr="0050557F">
        <w:rPr>
          <w:rFonts w:ascii="Arial" w:eastAsia="Calibri" w:hAnsi="Arial" w:cs="Arial"/>
        </w:rPr>
        <w:t xml:space="preserve">by its </w:t>
      </w:r>
      <w:r w:rsidR="00173E81" w:rsidRPr="0050557F">
        <w:rPr>
          <w:rFonts w:ascii="Arial" w:eastAsia="Calibri" w:hAnsi="Arial" w:cs="Arial"/>
        </w:rPr>
        <w:t>failure</w:t>
      </w:r>
      <w:r w:rsidRPr="0050557F">
        <w:rPr>
          <w:rFonts w:ascii="Arial" w:eastAsia="Calibri" w:hAnsi="Arial" w:cs="Arial"/>
        </w:rPr>
        <w:t xml:space="preserve"> to influence </w:t>
      </w:r>
      <w:r w:rsidR="00173E81" w:rsidRPr="0050557F">
        <w:rPr>
          <w:rFonts w:ascii="Arial" w:eastAsia="Calibri" w:hAnsi="Arial" w:cs="Arial"/>
        </w:rPr>
        <w:t xml:space="preserve">in any meaningful </w:t>
      </w:r>
      <w:r w:rsidR="009B5788" w:rsidRPr="0050557F">
        <w:rPr>
          <w:rFonts w:ascii="Arial" w:eastAsia="Calibri" w:hAnsi="Arial" w:cs="Arial"/>
        </w:rPr>
        <w:t>sense</w:t>
      </w:r>
      <w:r w:rsidR="00173E81" w:rsidRPr="0050557F">
        <w:rPr>
          <w:rFonts w:ascii="Arial" w:eastAsia="Calibri" w:hAnsi="Arial" w:cs="Arial"/>
        </w:rPr>
        <w:t xml:space="preserve"> </w:t>
      </w:r>
      <w:r w:rsidRPr="0050557F">
        <w:rPr>
          <w:rFonts w:ascii="Arial" w:eastAsia="Calibri" w:hAnsi="Arial" w:cs="Arial"/>
        </w:rPr>
        <w:t xml:space="preserve">NATO interventions </w:t>
      </w:r>
      <w:r w:rsidR="00123472" w:rsidRPr="0050557F">
        <w:rPr>
          <w:rFonts w:ascii="Arial" w:eastAsia="Calibri" w:hAnsi="Arial" w:cs="Arial"/>
        </w:rPr>
        <w:t xml:space="preserve">against fellow Slavs </w:t>
      </w:r>
      <w:r w:rsidRPr="0050557F">
        <w:rPr>
          <w:rFonts w:ascii="Arial" w:eastAsia="Calibri" w:hAnsi="Arial" w:cs="Arial"/>
        </w:rPr>
        <w:t xml:space="preserve">in the Balkans and Kosovo, the latter the cause of particular anger </w:t>
      </w:r>
      <w:r w:rsidR="00CE786E" w:rsidRPr="0050557F">
        <w:rPr>
          <w:rFonts w:ascii="Arial" w:eastAsia="Calibri" w:hAnsi="Arial" w:cs="Arial"/>
        </w:rPr>
        <w:t xml:space="preserve">for </w:t>
      </w:r>
      <w:r w:rsidRPr="0050557F">
        <w:rPr>
          <w:rFonts w:ascii="Arial" w:eastAsia="Calibri" w:hAnsi="Arial" w:cs="Arial"/>
        </w:rPr>
        <w:t>Putin.  Only within the Commonweal</w:t>
      </w:r>
      <w:r w:rsidR="00DC24B8" w:rsidRPr="0050557F">
        <w:rPr>
          <w:rFonts w:ascii="Arial" w:eastAsia="Calibri" w:hAnsi="Arial" w:cs="Arial"/>
        </w:rPr>
        <w:t xml:space="preserve">th of Independent States (CIS) </w:t>
      </w:r>
      <w:r w:rsidRPr="0050557F">
        <w:rPr>
          <w:rFonts w:ascii="Arial" w:eastAsia="Calibri" w:hAnsi="Arial" w:cs="Arial"/>
        </w:rPr>
        <w:t xml:space="preserve">could Russia </w:t>
      </w:r>
      <w:r w:rsidR="002F7CF0" w:rsidRPr="0050557F">
        <w:rPr>
          <w:rFonts w:ascii="Arial" w:eastAsia="Calibri" w:hAnsi="Arial" w:cs="Arial"/>
        </w:rPr>
        <w:t xml:space="preserve">maintain any real influence, though even there it was severely constrained by </w:t>
      </w:r>
      <w:r w:rsidR="009B5788" w:rsidRPr="0050557F">
        <w:rPr>
          <w:rFonts w:ascii="Arial" w:eastAsia="Calibri" w:hAnsi="Arial" w:cs="Arial"/>
        </w:rPr>
        <w:t xml:space="preserve">its </w:t>
      </w:r>
      <w:r w:rsidR="002F7CF0" w:rsidRPr="0050557F">
        <w:rPr>
          <w:rFonts w:ascii="Arial" w:eastAsia="Calibri" w:hAnsi="Arial" w:cs="Arial"/>
        </w:rPr>
        <w:t xml:space="preserve">economic and political weakness.  </w:t>
      </w:r>
      <w:r w:rsidR="00D739A3" w:rsidRPr="0050557F">
        <w:rPr>
          <w:rFonts w:ascii="Arial" w:eastAsia="Calibri" w:hAnsi="Arial" w:cs="Arial"/>
        </w:rPr>
        <w:t xml:space="preserve">Moscow was also frustrated </w:t>
      </w:r>
      <w:r w:rsidR="00E36606" w:rsidRPr="0050557F">
        <w:rPr>
          <w:rFonts w:ascii="Arial" w:eastAsia="Calibri" w:hAnsi="Arial" w:cs="Arial"/>
        </w:rPr>
        <w:t xml:space="preserve">that it was </w:t>
      </w:r>
      <w:r w:rsidR="00A22C55" w:rsidRPr="0050557F">
        <w:rPr>
          <w:rFonts w:ascii="Arial" w:eastAsia="Calibri" w:hAnsi="Arial" w:cs="Arial"/>
        </w:rPr>
        <w:t xml:space="preserve">largely </w:t>
      </w:r>
      <w:r w:rsidR="00E36606" w:rsidRPr="0050557F">
        <w:rPr>
          <w:rFonts w:ascii="Arial" w:eastAsia="Calibri" w:hAnsi="Arial" w:cs="Arial"/>
        </w:rPr>
        <w:t xml:space="preserve">powerless to </w:t>
      </w:r>
      <w:r w:rsidR="00D739A3" w:rsidRPr="0050557F">
        <w:rPr>
          <w:rFonts w:ascii="Arial" w:eastAsia="Calibri" w:hAnsi="Arial" w:cs="Arial"/>
        </w:rPr>
        <w:t xml:space="preserve">influence the fate of most of the </w:t>
      </w:r>
      <w:r w:rsidRPr="0050557F">
        <w:rPr>
          <w:rFonts w:ascii="Arial" w:eastAsia="Calibri" w:hAnsi="Arial" w:cs="Arial"/>
        </w:rPr>
        <w:t xml:space="preserve">estimated 25 million ethnic Russians who in 1991 </w:t>
      </w:r>
      <w:r w:rsidR="00567D85" w:rsidRPr="0050557F">
        <w:rPr>
          <w:rFonts w:ascii="Arial" w:eastAsia="Calibri" w:hAnsi="Arial" w:cs="Arial"/>
        </w:rPr>
        <w:t>unexpectedly</w:t>
      </w:r>
      <w:r w:rsidRPr="0050557F">
        <w:rPr>
          <w:rFonts w:ascii="Arial" w:eastAsia="Calibri" w:hAnsi="Arial" w:cs="Arial"/>
        </w:rPr>
        <w:t xml:space="preserve"> found themselves in </w:t>
      </w:r>
      <w:r w:rsidR="00EC6C51" w:rsidRPr="0050557F">
        <w:rPr>
          <w:rFonts w:ascii="Arial" w:eastAsia="Calibri" w:hAnsi="Arial" w:cs="Arial"/>
        </w:rPr>
        <w:t>new</w:t>
      </w:r>
      <w:r w:rsidR="00567D85" w:rsidRPr="0050557F">
        <w:rPr>
          <w:rFonts w:ascii="Arial" w:eastAsia="Calibri" w:hAnsi="Arial" w:cs="Arial"/>
        </w:rPr>
        <w:t>ly-</w:t>
      </w:r>
      <w:r w:rsidR="002F7CF0" w:rsidRPr="0050557F">
        <w:rPr>
          <w:rFonts w:ascii="Arial" w:eastAsia="Calibri" w:hAnsi="Arial" w:cs="Arial"/>
        </w:rPr>
        <w:t xml:space="preserve">independent </w:t>
      </w:r>
      <w:r w:rsidR="00EC6C51" w:rsidRPr="0050557F">
        <w:rPr>
          <w:rFonts w:ascii="Arial" w:eastAsia="Calibri" w:hAnsi="Arial" w:cs="Arial"/>
        </w:rPr>
        <w:t>states</w:t>
      </w:r>
      <w:r w:rsidRPr="0050557F">
        <w:rPr>
          <w:rFonts w:ascii="Arial" w:eastAsia="Calibri" w:hAnsi="Arial" w:cs="Arial"/>
        </w:rPr>
        <w:t xml:space="preserve"> </w:t>
      </w:r>
      <w:r w:rsidR="002F7CF0" w:rsidRPr="0050557F">
        <w:rPr>
          <w:rFonts w:ascii="Arial" w:eastAsia="Calibri" w:hAnsi="Arial" w:cs="Arial"/>
        </w:rPr>
        <w:t xml:space="preserve">which were </w:t>
      </w:r>
      <w:r w:rsidRPr="0050557F">
        <w:rPr>
          <w:rFonts w:ascii="Arial" w:eastAsia="Calibri" w:hAnsi="Arial" w:cs="Arial"/>
        </w:rPr>
        <w:t>celebrating their freedom from</w:t>
      </w:r>
      <w:r w:rsidR="00D739A3" w:rsidRPr="0050557F">
        <w:rPr>
          <w:rFonts w:ascii="Arial" w:eastAsia="Calibri" w:hAnsi="Arial" w:cs="Arial"/>
        </w:rPr>
        <w:t xml:space="preserve"> Russian rule</w:t>
      </w:r>
      <w:r w:rsidRPr="0050557F">
        <w:rPr>
          <w:rFonts w:ascii="Arial" w:eastAsia="Calibri" w:hAnsi="Arial" w:cs="Arial"/>
        </w:rPr>
        <w:t xml:space="preserve">.  </w:t>
      </w:r>
      <w:r w:rsidR="00D739A3" w:rsidRPr="0050557F">
        <w:rPr>
          <w:rFonts w:ascii="Arial" w:eastAsia="Calibri" w:hAnsi="Arial" w:cs="Arial"/>
        </w:rPr>
        <w:t>These humiliations have not been forgotte</w:t>
      </w:r>
      <w:r w:rsidR="004B5DFC" w:rsidRPr="0050557F">
        <w:rPr>
          <w:rFonts w:ascii="Arial" w:eastAsia="Calibri" w:hAnsi="Arial" w:cs="Arial"/>
        </w:rPr>
        <w:t>n in the Kremlin</w:t>
      </w:r>
      <w:r w:rsidR="00D739A3" w:rsidRPr="0050557F">
        <w:rPr>
          <w:rFonts w:ascii="Arial" w:eastAsia="Calibri" w:hAnsi="Arial" w:cs="Arial"/>
        </w:rPr>
        <w:t>.</w:t>
      </w:r>
    </w:p>
    <w:p w14:paraId="32AAB54C" w14:textId="77777777" w:rsidR="0043183E" w:rsidRPr="0050557F" w:rsidRDefault="0043183E" w:rsidP="0034367B">
      <w:pPr>
        <w:spacing w:after="0" w:line="276" w:lineRule="auto"/>
        <w:rPr>
          <w:rFonts w:ascii="Arial" w:eastAsia="Calibri" w:hAnsi="Arial" w:cs="Arial"/>
        </w:rPr>
      </w:pPr>
    </w:p>
    <w:p w14:paraId="393140D7" w14:textId="5EFEDDF1" w:rsidR="00905CEE" w:rsidRPr="0050557F" w:rsidRDefault="0043183E" w:rsidP="0034367B">
      <w:pPr>
        <w:spacing w:after="0" w:line="276" w:lineRule="auto"/>
        <w:rPr>
          <w:rFonts w:ascii="Arial" w:eastAsia="Calibri" w:hAnsi="Arial" w:cs="Arial"/>
        </w:rPr>
      </w:pPr>
      <w:r w:rsidRPr="0050557F">
        <w:rPr>
          <w:rFonts w:ascii="Arial" w:eastAsia="Calibri" w:hAnsi="Arial" w:cs="Arial"/>
        </w:rPr>
        <w:t xml:space="preserve">Russia’s foreign policy </w:t>
      </w:r>
      <w:r w:rsidR="00CC2226" w:rsidRPr="0050557F">
        <w:rPr>
          <w:rFonts w:ascii="Arial" w:eastAsia="Calibri" w:hAnsi="Arial" w:cs="Arial"/>
        </w:rPr>
        <w:t xml:space="preserve">has been </w:t>
      </w:r>
      <w:r w:rsidRPr="0050557F">
        <w:rPr>
          <w:rFonts w:ascii="Arial" w:eastAsia="Calibri" w:hAnsi="Arial" w:cs="Arial"/>
        </w:rPr>
        <w:t xml:space="preserve">traditionally underpinned by the view that international relations is fundamentally a competition between great powers over regions of influence. </w:t>
      </w:r>
      <w:r w:rsidRPr="0050557F">
        <w:rPr>
          <w:rFonts w:ascii="Arial" w:eastAsia="Calibri" w:hAnsi="Arial" w:cs="Arial"/>
          <w:lang w:val="en"/>
        </w:rPr>
        <w:t xml:space="preserve"> Its </w:t>
      </w:r>
      <w:r w:rsidR="00D8135D" w:rsidRPr="0050557F">
        <w:rPr>
          <w:rFonts w:ascii="Arial" w:eastAsia="Calibri" w:hAnsi="Arial" w:cs="Arial"/>
        </w:rPr>
        <w:t xml:space="preserve">approach </w:t>
      </w:r>
      <w:r w:rsidR="00E97FD6" w:rsidRPr="0050557F">
        <w:rPr>
          <w:rFonts w:ascii="Arial" w:eastAsia="Calibri" w:hAnsi="Arial" w:cs="Arial"/>
        </w:rPr>
        <w:t>has</w:t>
      </w:r>
      <w:r w:rsidR="00D8135D" w:rsidRPr="0050557F">
        <w:rPr>
          <w:rFonts w:ascii="Arial" w:eastAsia="Calibri" w:hAnsi="Arial" w:cs="Arial"/>
        </w:rPr>
        <w:t xml:space="preserve"> </w:t>
      </w:r>
      <w:r w:rsidR="00E97FD6" w:rsidRPr="0050557F">
        <w:rPr>
          <w:rFonts w:ascii="Arial" w:eastAsia="Calibri" w:hAnsi="Arial" w:cs="Arial"/>
        </w:rPr>
        <w:t>histor</w:t>
      </w:r>
      <w:r w:rsidR="00D8135D" w:rsidRPr="0050557F">
        <w:rPr>
          <w:rFonts w:ascii="Arial" w:eastAsia="Calibri" w:hAnsi="Arial" w:cs="Arial"/>
        </w:rPr>
        <w:t>ically been imperial, often messianic and frequently cynical.  It has</w:t>
      </w:r>
      <w:r w:rsidR="00E97FD6" w:rsidRPr="0050557F">
        <w:rPr>
          <w:rFonts w:ascii="Arial" w:eastAsia="Calibri" w:hAnsi="Arial" w:cs="Arial"/>
        </w:rPr>
        <w:t xml:space="preserve"> </w:t>
      </w:r>
      <w:r w:rsidR="00F02511" w:rsidRPr="0050557F">
        <w:rPr>
          <w:rFonts w:ascii="Arial" w:eastAsia="Calibri" w:hAnsi="Arial" w:cs="Arial"/>
        </w:rPr>
        <w:t xml:space="preserve">typically </w:t>
      </w:r>
      <w:r w:rsidR="00E97FD6" w:rsidRPr="0050557F">
        <w:rPr>
          <w:rFonts w:ascii="Arial" w:eastAsia="Calibri" w:hAnsi="Arial" w:cs="Arial"/>
        </w:rPr>
        <w:t>pursu</w:t>
      </w:r>
      <w:r w:rsidR="00F02511" w:rsidRPr="0050557F">
        <w:rPr>
          <w:rFonts w:ascii="Arial" w:eastAsia="Calibri" w:hAnsi="Arial" w:cs="Arial"/>
        </w:rPr>
        <w:t>ed</w:t>
      </w:r>
      <w:r w:rsidR="00E97FD6" w:rsidRPr="0050557F">
        <w:rPr>
          <w:rFonts w:ascii="Arial" w:eastAsia="Calibri" w:hAnsi="Arial" w:cs="Arial"/>
        </w:rPr>
        <w:t xml:space="preserve"> pragmatic balance</w:t>
      </w:r>
      <w:r w:rsidR="00CE5D7B" w:rsidRPr="0050557F">
        <w:rPr>
          <w:rFonts w:ascii="Arial" w:eastAsia="Calibri" w:hAnsi="Arial" w:cs="Arial"/>
        </w:rPr>
        <w:t>-</w:t>
      </w:r>
      <w:r w:rsidR="00E97FD6" w:rsidRPr="0050557F">
        <w:rPr>
          <w:rFonts w:ascii="Arial" w:eastAsia="Calibri" w:hAnsi="Arial" w:cs="Arial"/>
        </w:rPr>
        <w:t>of</w:t>
      </w:r>
      <w:r w:rsidR="00CE5D7B" w:rsidRPr="0050557F">
        <w:rPr>
          <w:rFonts w:ascii="Arial" w:eastAsia="Calibri" w:hAnsi="Arial" w:cs="Arial"/>
        </w:rPr>
        <w:t>-</w:t>
      </w:r>
      <w:r w:rsidR="00E97FD6" w:rsidRPr="0050557F">
        <w:rPr>
          <w:rFonts w:ascii="Arial" w:eastAsia="Calibri" w:hAnsi="Arial" w:cs="Arial"/>
        </w:rPr>
        <w:t>power politics, with national interest, economy and prestige paramount.</w:t>
      </w:r>
      <w:r w:rsidR="00E97FD6" w:rsidRPr="0050557F">
        <w:rPr>
          <w:rFonts w:ascii="Arial" w:eastAsia="Calibri" w:hAnsi="Arial" w:cs="Arial"/>
          <w:vertAlign w:val="superscript"/>
        </w:rPr>
        <w:footnoteReference w:id="15"/>
      </w:r>
      <w:r w:rsidR="00E97FD6" w:rsidRPr="0050557F">
        <w:rPr>
          <w:rFonts w:ascii="Arial" w:eastAsia="Calibri" w:hAnsi="Arial" w:cs="Arial"/>
        </w:rPr>
        <w:t xml:space="preserve">  Russia’s alliances, Tsarist </w:t>
      </w:r>
      <w:r w:rsidR="00B67EC8" w:rsidRPr="0050557F">
        <w:rPr>
          <w:rFonts w:ascii="Arial" w:eastAsia="Calibri" w:hAnsi="Arial" w:cs="Arial"/>
        </w:rPr>
        <w:t>and</w:t>
      </w:r>
      <w:r w:rsidR="00E97FD6" w:rsidRPr="0050557F">
        <w:rPr>
          <w:rFonts w:ascii="Arial" w:eastAsia="Calibri" w:hAnsi="Arial" w:cs="Arial"/>
        </w:rPr>
        <w:t xml:space="preserve"> Soviet, were typically rooted in national interest and expediency.  Some were with obvious ideological allies, for instance the 1873 </w:t>
      </w:r>
      <w:r w:rsidR="000B2E10" w:rsidRPr="0050557F">
        <w:rPr>
          <w:rFonts w:ascii="Arial" w:eastAsia="Calibri" w:hAnsi="Arial" w:cs="Arial"/>
        </w:rPr>
        <w:t xml:space="preserve">alliance </w:t>
      </w:r>
      <w:r w:rsidR="00D739A3" w:rsidRPr="0050557F">
        <w:rPr>
          <w:rFonts w:ascii="Arial" w:eastAsia="Calibri" w:hAnsi="Arial" w:cs="Arial"/>
        </w:rPr>
        <w:t xml:space="preserve">with </w:t>
      </w:r>
      <w:r w:rsidR="00E97FD6" w:rsidRPr="0050557F">
        <w:rPr>
          <w:rFonts w:ascii="Arial" w:eastAsia="Calibri" w:hAnsi="Arial" w:cs="Arial"/>
        </w:rPr>
        <w:t>Germany</w:t>
      </w:r>
      <w:r w:rsidR="00D739A3" w:rsidRPr="0050557F">
        <w:rPr>
          <w:rFonts w:ascii="Arial" w:eastAsia="Calibri" w:hAnsi="Arial" w:cs="Arial"/>
        </w:rPr>
        <w:t xml:space="preserve"> and</w:t>
      </w:r>
      <w:r w:rsidR="00E97FD6" w:rsidRPr="0050557F">
        <w:rPr>
          <w:rFonts w:ascii="Arial" w:eastAsia="Calibri" w:hAnsi="Arial" w:cs="Arial"/>
        </w:rPr>
        <w:t xml:space="preserve"> Austria-Hungary </w:t>
      </w:r>
      <w:r w:rsidR="00880EF4" w:rsidRPr="0050557F">
        <w:rPr>
          <w:rFonts w:ascii="Arial" w:eastAsia="Calibri" w:hAnsi="Arial" w:cs="Arial"/>
        </w:rPr>
        <w:t xml:space="preserve">which was </w:t>
      </w:r>
      <w:r w:rsidR="00CC2226" w:rsidRPr="0050557F">
        <w:rPr>
          <w:rFonts w:ascii="Arial" w:eastAsia="Calibri" w:hAnsi="Arial" w:cs="Arial"/>
        </w:rPr>
        <w:t xml:space="preserve">motivated </w:t>
      </w:r>
      <w:r w:rsidR="00D739A3" w:rsidRPr="0050557F">
        <w:rPr>
          <w:rFonts w:ascii="Arial" w:eastAsia="Calibri" w:hAnsi="Arial" w:cs="Arial"/>
        </w:rPr>
        <w:t xml:space="preserve">by </w:t>
      </w:r>
      <w:r w:rsidR="00E97FD6" w:rsidRPr="0050557F">
        <w:rPr>
          <w:rFonts w:ascii="Arial" w:eastAsia="Calibri" w:hAnsi="Arial" w:cs="Arial"/>
        </w:rPr>
        <w:t>‘shared anti-liberal and anti-democratic principles and interests’.</w:t>
      </w:r>
      <w:r w:rsidR="00E97FD6" w:rsidRPr="0050557F">
        <w:rPr>
          <w:rFonts w:ascii="Arial" w:eastAsia="Calibri" w:hAnsi="Arial" w:cs="Arial"/>
          <w:vertAlign w:val="superscript"/>
        </w:rPr>
        <w:footnoteReference w:id="16"/>
      </w:r>
      <w:r w:rsidR="00E97FD6" w:rsidRPr="0050557F">
        <w:rPr>
          <w:rFonts w:ascii="Arial" w:eastAsia="Calibri" w:hAnsi="Arial" w:cs="Arial"/>
        </w:rPr>
        <w:t xml:space="preserve">  Others</w:t>
      </w:r>
      <w:r w:rsidR="00B67EC8" w:rsidRPr="0050557F">
        <w:rPr>
          <w:rFonts w:ascii="Arial" w:eastAsia="Calibri" w:hAnsi="Arial" w:cs="Arial"/>
        </w:rPr>
        <w:t xml:space="preserve"> </w:t>
      </w:r>
      <w:r w:rsidR="00D739A3" w:rsidRPr="0050557F">
        <w:rPr>
          <w:rFonts w:ascii="Arial" w:eastAsia="Calibri" w:hAnsi="Arial" w:cs="Arial"/>
        </w:rPr>
        <w:t xml:space="preserve">were </w:t>
      </w:r>
      <w:r w:rsidR="00E97FD6" w:rsidRPr="0050557F">
        <w:rPr>
          <w:rFonts w:ascii="Arial" w:eastAsia="Calibri" w:hAnsi="Arial" w:cs="Arial"/>
        </w:rPr>
        <w:t>driven by political necessity</w:t>
      </w:r>
      <w:r w:rsidR="00B67EC8" w:rsidRPr="0050557F">
        <w:rPr>
          <w:rFonts w:ascii="Arial" w:eastAsia="Calibri" w:hAnsi="Arial" w:cs="Arial"/>
        </w:rPr>
        <w:t xml:space="preserve">, such as the 1812 </w:t>
      </w:r>
      <w:r w:rsidR="00E97FD6" w:rsidRPr="0050557F">
        <w:rPr>
          <w:rFonts w:ascii="Arial" w:eastAsia="Calibri" w:hAnsi="Arial" w:cs="Arial"/>
        </w:rPr>
        <w:t>alliance with Britain</w:t>
      </w:r>
      <w:r w:rsidR="00776272" w:rsidRPr="0050557F">
        <w:rPr>
          <w:rFonts w:ascii="Arial" w:eastAsia="Calibri" w:hAnsi="Arial" w:cs="Arial"/>
        </w:rPr>
        <w:t>,</w:t>
      </w:r>
      <w:r w:rsidR="00B67EC8" w:rsidRPr="0050557F">
        <w:rPr>
          <w:rFonts w:ascii="Arial" w:eastAsia="Calibri" w:hAnsi="Arial" w:cs="Arial"/>
        </w:rPr>
        <w:t xml:space="preserve"> the </w:t>
      </w:r>
      <w:r w:rsidR="00D17A27" w:rsidRPr="0050557F">
        <w:rPr>
          <w:rFonts w:ascii="Arial" w:eastAsia="Calibri" w:hAnsi="Arial" w:cs="Arial"/>
        </w:rPr>
        <w:t>1892</w:t>
      </w:r>
      <w:r w:rsidR="00F02511" w:rsidRPr="0050557F">
        <w:rPr>
          <w:rFonts w:ascii="Arial" w:eastAsia="Calibri" w:hAnsi="Arial" w:cs="Arial"/>
        </w:rPr>
        <w:t xml:space="preserve"> </w:t>
      </w:r>
      <w:r w:rsidR="00B67EC8" w:rsidRPr="0050557F">
        <w:rPr>
          <w:rFonts w:ascii="Arial" w:eastAsia="Calibri" w:hAnsi="Arial" w:cs="Arial"/>
        </w:rPr>
        <w:t xml:space="preserve">Entente </w:t>
      </w:r>
      <w:r w:rsidR="00E97FD6" w:rsidRPr="0050557F">
        <w:rPr>
          <w:rFonts w:ascii="Arial" w:eastAsia="Calibri" w:hAnsi="Arial" w:cs="Arial"/>
        </w:rPr>
        <w:t xml:space="preserve">with France and the </w:t>
      </w:r>
      <w:r w:rsidR="00B67EC8" w:rsidRPr="0050557F">
        <w:rPr>
          <w:rFonts w:ascii="Arial" w:eastAsia="Calibri" w:hAnsi="Arial" w:cs="Arial"/>
        </w:rPr>
        <w:t xml:space="preserve">1939 </w:t>
      </w:r>
      <w:r w:rsidR="00E97FD6" w:rsidRPr="0050557F">
        <w:rPr>
          <w:rFonts w:ascii="Arial" w:eastAsia="Calibri" w:hAnsi="Arial" w:cs="Arial"/>
        </w:rPr>
        <w:t xml:space="preserve">Nazi-Soviet Pact </w:t>
      </w:r>
      <w:r w:rsidR="00B67EC8" w:rsidRPr="0050557F">
        <w:rPr>
          <w:rFonts w:ascii="Arial" w:eastAsia="Calibri" w:hAnsi="Arial" w:cs="Arial"/>
        </w:rPr>
        <w:t xml:space="preserve">which </w:t>
      </w:r>
      <w:r w:rsidR="00E97FD6" w:rsidRPr="0050557F">
        <w:rPr>
          <w:rFonts w:ascii="Arial" w:eastAsia="Calibri" w:hAnsi="Arial" w:cs="Arial"/>
        </w:rPr>
        <w:t xml:space="preserve">brought together two authoritarian but mutually hostile systems.  </w:t>
      </w:r>
      <w:r w:rsidR="00B67EC8" w:rsidRPr="0050557F">
        <w:rPr>
          <w:rFonts w:ascii="Arial" w:eastAsia="Calibri" w:hAnsi="Arial" w:cs="Arial"/>
        </w:rPr>
        <w:t>T</w:t>
      </w:r>
      <w:r w:rsidR="00E97FD6" w:rsidRPr="0050557F">
        <w:rPr>
          <w:rFonts w:ascii="Arial" w:eastAsia="Calibri" w:hAnsi="Arial" w:cs="Arial"/>
        </w:rPr>
        <w:t xml:space="preserve">here is also a strand of Russian foreign policy that views other great powers as ‘self-interested and manipulative’, a legacy of a progressive disenchantment with fellow European powers in the period after the Napoleonic wars which saw Russia trade its partnership with Europe </w:t>
      </w:r>
      <w:r w:rsidR="00CC2226" w:rsidRPr="0050557F">
        <w:rPr>
          <w:rFonts w:ascii="Arial" w:eastAsia="Calibri" w:hAnsi="Arial" w:cs="Arial"/>
        </w:rPr>
        <w:t>‘</w:t>
      </w:r>
      <w:r w:rsidR="00E97FD6" w:rsidRPr="0050557F">
        <w:rPr>
          <w:rFonts w:ascii="Arial" w:eastAsia="Calibri" w:hAnsi="Arial" w:cs="Arial"/>
        </w:rPr>
        <w:t>for a wary cynicism, an introverted nationalism, and a belief in raw power</w:t>
      </w:r>
      <w:r w:rsidR="000B2E10" w:rsidRPr="0050557F">
        <w:rPr>
          <w:rFonts w:ascii="Arial" w:eastAsia="Calibri" w:hAnsi="Arial" w:cs="Arial"/>
        </w:rPr>
        <w:t>’</w:t>
      </w:r>
      <w:r w:rsidR="00E97FD6" w:rsidRPr="0050557F">
        <w:rPr>
          <w:rFonts w:ascii="Arial" w:eastAsia="Calibri" w:hAnsi="Arial" w:cs="Arial"/>
        </w:rPr>
        <w:t>.</w:t>
      </w:r>
      <w:r w:rsidR="00E97FD6" w:rsidRPr="0050557F">
        <w:rPr>
          <w:rFonts w:ascii="Arial" w:eastAsia="Calibri" w:hAnsi="Arial" w:cs="Arial"/>
          <w:vertAlign w:val="superscript"/>
        </w:rPr>
        <w:footnoteReference w:id="17"/>
      </w:r>
      <w:r w:rsidR="00E97FD6" w:rsidRPr="0050557F">
        <w:rPr>
          <w:rFonts w:ascii="Arial" w:eastAsia="Calibri" w:hAnsi="Arial" w:cs="Arial"/>
        </w:rPr>
        <w:t xml:space="preserve">  Putin’s foreign and security policies seem to fit comfortably within this historic paradigm</w:t>
      </w:r>
      <w:r w:rsidR="00971F0E" w:rsidRPr="0050557F">
        <w:rPr>
          <w:rFonts w:ascii="Arial" w:eastAsia="Calibri" w:hAnsi="Arial" w:cs="Arial"/>
        </w:rPr>
        <w:t xml:space="preserve">: </w:t>
      </w:r>
      <w:r w:rsidR="00E97FD6" w:rsidRPr="0050557F">
        <w:rPr>
          <w:rFonts w:ascii="Arial" w:eastAsia="Calibri" w:hAnsi="Arial" w:cs="Arial"/>
        </w:rPr>
        <w:t xml:space="preserve">mistrust of other powers tempered </w:t>
      </w:r>
      <w:r w:rsidR="00A05C48" w:rsidRPr="0050557F">
        <w:rPr>
          <w:rFonts w:ascii="Arial" w:eastAsia="Calibri" w:hAnsi="Arial" w:cs="Arial"/>
        </w:rPr>
        <w:t xml:space="preserve">with the need to </w:t>
      </w:r>
      <w:r w:rsidR="000510B2" w:rsidRPr="0050557F">
        <w:rPr>
          <w:rFonts w:ascii="Arial" w:eastAsia="Calibri" w:hAnsi="Arial" w:cs="Arial"/>
        </w:rPr>
        <w:t>engag</w:t>
      </w:r>
      <w:r w:rsidR="00A05C48" w:rsidRPr="0050557F">
        <w:rPr>
          <w:rFonts w:ascii="Arial" w:eastAsia="Calibri" w:hAnsi="Arial" w:cs="Arial"/>
        </w:rPr>
        <w:t>e with them</w:t>
      </w:r>
      <w:r w:rsidR="00B458D4" w:rsidRPr="0050557F">
        <w:rPr>
          <w:rFonts w:ascii="Arial" w:eastAsia="Calibri" w:hAnsi="Arial" w:cs="Arial"/>
        </w:rPr>
        <w:t xml:space="preserve"> in order to ensure stability and security</w:t>
      </w:r>
      <w:r w:rsidR="00A05C48" w:rsidRPr="0050557F">
        <w:rPr>
          <w:rFonts w:ascii="Arial" w:eastAsia="Calibri" w:hAnsi="Arial" w:cs="Arial"/>
        </w:rPr>
        <w:t>.</w:t>
      </w:r>
      <w:r w:rsidR="00E97FD6" w:rsidRPr="0050557F">
        <w:rPr>
          <w:rFonts w:ascii="Arial" w:eastAsia="Calibri" w:hAnsi="Arial" w:cs="Arial"/>
        </w:rPr>
        <w:t xml:space="preserve">  </w:t>
      </w:r>
      <w:r w:rsidR="000510B2" w:rsidRPr="0050557F">
        <w:rPr>
          <w:rFonts w:ascii="Arial" w:eastAsia="Calibri" w:hAnsi="Arial" w:cs="Arial"/>
        </w:rPr>
        <w:t>Certainly, his e</w:t>
      </w:r>
      <w:r w:rsidR="00E97FD6" w:rsidRPr="0050557F">
        <w:rPr>
          <w:rFonts w:ascii="Arial" w:eastAsia="Calibri" w:hAnsi="Arial" w:cs="Arial"/>
        </w:rPr>
        <w:t xml:space="preserve">arly </w:t>
      </w:r>
      <w:r w:rsidR="000510B2" w:rsidRPr="0050557F">
        <w:rPr>
          <w:rFonts w:ascii="Arial" w:eastAsia="Calibri" w:hAnsi="Arial" w:cs="Arial"/>
        </w:rPr>
        <w:t xml:space="preserve">foreign policy </w:t>
      </w:r>
      <w:r w:rsidR="00E97FD6" w:rsidRPr="0050557F">
        <w:rPr>
          <w:rFonts w:ascii="Arial" w:eastAsia="Calibri" w:hAnsi="Arial" w:cs="Arial"/>
        </w:rPr>
        <w:t>had a strong underpinning of pragmatism.</w:t>
      </w:r>
      <w:r w:rsidR="00E97FD6" w:rsidRPr="0050557F">
        <w:rPr>
          <w:rFonts w:ascii="Arial" w:eastAsia="Calibri" w:hAnsi="Arial" w:cs="Arial"/>
          <w:vertAlign w:val="superscript"/>
        </w:rPr>
        <w:footnoteReference w:id="18"/>
      </w:r>
      <w:r w:rsidR="00E97FD6" w:rsidRPr="0050557F">
        <w:rPr>
          <w:rFonts w:ascii="Arial" w:eastAsia="Calibri" w:hAnsi="Arial" w:cs="Arial"/>
        </w:rPr>
        <w:t xml:space="preserve">  </w:t>
      </w:r>
      <w:r w:rsidR="006B659C" w:rsidRPr="0050557F">
        <w:rPr>
          <w:rFonts w:ascii="Arial" w:eastAsia="Calibri" w:hAnsi="Arial" w:cs="Arial"/>
        </w:rPr>
        <w:t>Against some domestic political opposition, t</w:t>
      </w:r>
      <w:r w:rsidR="00E97FD6" w:rsidRPr="0050557F">
        <w:rPr>
          <w:rFonts w:ascii="Arial" w:eastAsia="Calibri" w:hAnsi="Arial" w:cs="Arial"/>
        </w:rPr>
        <w:t xml:space="preserve">he </w:t>
      </w:r>
      <w:r w:rsidR="00971F0E" w:rsidRPr="0050557F">
        <w:rPr>
          <w:rFonts w:ascii="Arial" w:eastAsia="Calibri" w:hAnsi="Arial" w:cs="Arial"/>
        </w:rPr>
        <w:t xml:space="preserve">immediate </w:t>
      </w:r>
      <w:r w:rsidR="00E97FD6" w:rsidRPr="0050557F">
        <w:rPr>
          <w:rFonts w:ascii="Arial" w:eastAsia="Calibri" w:hAnsi="Arial" w:cs="Arial"/>
        </w:rPr>
        <w:t xml:space="preserve">moral support he offered </w:t>
      </w:r>
      <w:r w:rsidR="00971F0E" w:rsidRPr="0050557F">
        <w:rPr>
          <w:rFonts w:ascii="Arial" w:eastAsia="Calibri" w:hAnsi="Arial" w:cs="Arial"/>
        </w:rPr>
        <w:t xml:space="preserve">President </w:t>
      </w:r>
      <w:r w:rsidR="00CC2226" w:rsidRPr="0050557F">
        <w:rPr>
          <w:rFonts w:ascii="Arial" w:eastAsia="Calibri" w:hAnsi="Arial" w:cs="Arial"/>
        </w:rPr>
        <w:lastRenderedPageBreak/>
        <w:t xml:space="preserve">George </w:t>
      </w:r>
      <w:r w:rsidR="00E97FD6" w:rsidRPr="0050557F">
        <w:rPr>
          <w:rFonts w:ascii="Arial" w:eastAsia="Calibri" w:hAnsi="Arial" w:cs="Arial"/>
        </w:rPr>
        <w:t xml:space="preserve">Bush after the </w:t>
      </w:r>
      <w:r w:rsidR="006B659C" w:rsidRPr="0050557F">
        <w:rPr>
          <w:rFonts w:ascii="Arial" w:eastAsia="Calibri" w:hAnsi="Arial" w:cs="Arial"/>
        </w:rPr>
        <w:t xml:space="preserve">September </w:t>
      </w:r>
      <w:r w:rsidR="00E97FD6" w:rsidRPr="0050557F">
        <w:rPr>
          <w:rFonts w:ascii="Arial" w:eastAsia="Calibri" w:hAnsi="Arial" w:cs="Arial"/>
        </w:rPr>
        <w:t xml:space="preserve">2001 terrorist attacks gained </w:t>
      </w:r>
      <w:r w:rsidR="00CC2226" w:rsidRPr="0050557F">
        <w:rPr>
          <w:rFonts w:ascii="Arial" w:eastAsia="Calibri" w:hAnsi="Arial" w:cs="Arial"/>
        </w:rPr>
        <w:t xml:space="preserve">him </w:t>
      </w:r>
      <w:r w:rsidR="00E97FD6" w:rsidRPr="0050557F">
        <w:rPr>
          <w:rFonts w:ascii="Arial" w:eastAsia="Calibri" w:hAnsi="Arial" w:cs="Arial"/>
        </w:rPr>
        <w:t>considerable credit in the US administration</w:t>
      </w:r>
      <w:r w:rsidR="00BB0D8C" w:rsidRPr="0050557F">
        <w:rPr>
          <w:rFonts w:ascii="Arial" w:eastAsia="Calibri" w:hAnsi="Arial" w:cs="Arial"/>
        </w:rPr>
        <w:t>, w</w:t>
      </w:r>
      <w:r w:rsidR="00971F0E" w:rsidRPr="0050557F">
        <w:rPr>
          <w:rFonts w:ascii="Arial" w:eastAsia="Calibri" w:hAnsi="Arial" w:cs="Arial"/>
        </w:rPr>
        <w:t>hich h</w:t>
      </w:r>
      <w:r w:rsidR="00E97FD6" w:rsidRPr="0050557F">
        <w:rPr>
          <w:rFonts w:ascii="Arial" w:eastAsia="Calibri" w:hAnsi="Arial" w:cs="Arial"/>
        </w:rPr>
        <w:t xml:space="preserve">e was able to leverage </w:t>
      </w:r>
      <w:r w:rsidR="00880EF4" w:rsidRPr="0050557F">
        <w:rPr>
          <w:rFonts w:ascii="Arial" w:eastAsia="Calibri" w:hAnsi="Arial" w:cs="Arial"/>
        </w:rPr>
        <w:t xml:space="preserve">to present Russia’s ruthless treatment of the Islamist insurgency in Chechnya as </w:t>
      </w:r>
      <w:r w:rsidR="00CC2226" w:rsidRPr="0050557F">
        <w:rPr>
          <w:rFonts w:ascii="Arial" w:eastAsia="Calibri" w:hAnsi="Arial" w:cs="Arial"/>
        </w:rPr>
        <w:t xml:space="preserve">its </w:t>
      </w:r>
      <w:r w:rsidR="00905CEE" w:rsidRPr="0050557F">
        <w:rPr>
          <w:rFonts w:ascii="Arial" w:eastAsia="Calibri" w:hAnsi="Arial" w:cs="Arial"/>
        </w:rPr>
        <w:t>contribution to</w:t>
      </w:r>
      <w:r w:rsidR="00880EF4" w:rsidRPr="0050557F">
        <w:rPr>
          <w:rFonts w:ascii="Arial" w:eastAsia="Calibri" w:hAnsi="Arial" w:cs="Arial"/>
        </w:rPr>
        <w:t xml:space="preserve"> the ‘global war on terror’.  </w:t>
      </w:r>
      <w:r w:rsidR="00E97FD6" w:rsidRPr="0050557F">
        <w:rPr>
          <w:rFonts w:ascii="Arial" w:eastAsia="Calibri" w:hAnsi="Arial" w:cs="Arial"/>
        </w:rPr>
        <w:t>Conversely, Putin allied</w:t>
      </w:r>
      <w:r w:rsidR="00971F0E" w:rsidRPr="0050557F">
        <w:rPr>
          <w:rFonts w:ascii="Arial" w:eastAsia="Calibri" w:hAnsi="Arial" w:cs="Arial"/>
        </w:rPr>
        <w:t xml:space="preserve"> with France </w:t>
      </w:r>
      <w:r w:rsidR="00E97FD6" w:rsidRPr="0050557F">
        <w:rPr>
          <w:rFonts w:ascii="Arial" w:eastAsia="Calibri" w:hAnsi="Arial" w:cs="Arial"/>
        </w:rPr>
        <w:t xml:space="preserve">in opposition to the 2003 Anglo-American invasion of Iraq.  </w:t>
      </w:r>
      <w:r w:rsidR="000510B2" w:rsidRPr="0050557F">
        <w:rPr>
          <w:rFonts w:ascii="Arial" w:eastAsia="Calibri" w:hAnsi="Arial" w:cs="Arial"/>
        </w:rPr>
        <w:t>But n</w:t>
      </w:r>
      <w:r w:rsidR="00E97FD6" w:rsidRPr="0050557F">
        <w:rPr>
          <w:rFonts w:ascii="Arial" w:eastAsia="Calibri" w:hAnsi="Arial" w:cs="Arial"/>
        </w:rPr>
        <w:t xml:space="preserve">otwithstanding such </w:t>
      </w:r>
      <w:r w:rsidR="00393F38" w:rsidRPr="0050557F">
        <w:rPr>
          <w:rFonts w:ascii="Arial" w:eastAsia="Calibri" w:hAnsi="Arial" w:cs="Arial"/>
        </w:rPr>
        <w:t>cooperation with Western states,</w:t>
      </w:r>
      <w:r w:rsidR="00E97FD6" w:rsidRPr="0050557F">
        <w:rPr>
          <w:rFonts w:ascii="Arial" w:eastAsia="Calibri" w:hAnsi="Arial" w:cs="Arial"/>
        </w:rPr>
        <w:t xml:space="preserve"> </w:t>
      </w:r>
      <w:r w:rsidR="00DF569B" w:rsidRPr="0050557F">
        <w:rPr>
          <w:rFonts w:ascii="Arial" w:eastAsia="Calibri" w:hAnsi="Arial" w:cs="Arial"/>
        </w:rPr>
        <w:t>the</w:t>
      </w:r>
      <w:r w:rsidR="00E97FD6" w:rsidRPr="0050557F">
        <w:rPr>
          <w:rFonts w:ascii="Arial" w:eastAsia="Calibri" w:hAnsi="Arial" w:cs="Arial"/>
        </w:rPr>
        <w:t xml:space="preserve"> strong, underlying strand of Russian policy remained</w:t>
      </w:r>
      <w:r w:rsidR="006B659C" w:rsidRPr="0050557F">
        <w:rPr>
          <w:rFonts w:ascii="Arial" w:eastAsia="Calibri" w:hAnsi="Arial" w:cs="Arial"/>
        </w:rPr>
        <w:t xml:space="preserve"> </w:t>
      </w:r>
      <w:r w:rsidR="00E97FD6" w:rsidRPr="0050557F">
        <w:rPr>
          <w:rFonts w:ascii="Arial" w:eastAsia="Calibri" w:hAnsi="Arial" w:cs="Arial"/>
        </w:rPr>
        <w:t>‘bent on the recovery of [Russia’s] assets, its authority, and its capacity to intimidate’.</w:t>
      </w:r>
      <w:r w:rsidR="00E97FD6" w:rsidRPr="0050557F">
        <w:rPr>
          <w:rFonts w:ascii="Arial" w:eastAsia="Calibri" w:hAnsi="Arial" w:cs="Arial"/>
          <w:vertAlign w:val="superscript"/>
        </w:rPr>
        <w:footnoteReference w:id="19"/>
      </w:r>
      <w:r w:rsidR="00E97FD6" w:rsidRPr="0050557F">
        <w:rPr>
          <w:rFonts w:ascii="Arial" w:eastAsia="Calibri" w:hAnsi="Arial" w:cs="Arial"/>
        </w:rPr>
        <w:t xml:space="preserve">  </w:t>
      </w:r>
    </w:p>
    <w:p w14:paraId="2F467F7C" w14:textId="77777777" w:rsidR="00905CEE" w:rsidRPr="0050557F" w:rsidRDefault="00905CEE" w:rsidP="0034367B">
      <w:pPr>
        <w:spacing w:after="0" w:line="276" w:lineRule="auto"/>
        <w:rPr>
          <w:rFonts w:ascii="Arial" w:eastAsia="Calibri" w:hAnsi="Arial" w:cs="Arial"/>
        </w:rPr>
      </w:pPr>
    </w:p>
    <w:p w14:paraId="53A4F008" w14:textId="0FE3C948" w:rsidR="00E97FD6" w:rsidRPr="0050557F" w:rsidRDefault="00F92721" w:rsidP="0034367B">
      <w:pPr>
        <w:spacing w:after="0" w:line="276" w:lineRule="auto"/>
        <w:rPr>
          <w:rFonts w:ascii="Arial" w:eastAsia="Calibri" w:hAnsi="Arial" w:cs="Arial"/>
        </w:rPr>
      </w:pPr>
      <w:r w:rsidRPr="0050557F">
        <w:rPr>
          <w:rFonts w:ascii="Arial" w:eastAsia="Calibri" w:hAnsi="Arial" w:cs="Arial"/>
        </w:rPr>
        <w:t xml:space="preserve">Putin’s </w:t>
      </w:r>
      <w:r w:rsidR="00905CEE" w:rsidRPr="0050557F">
        <w:rPr>
          <w:rFonts w:ascii="Arial" w:eastAsia="Calibri" w:hAnsi="Arial" w:cs="Arial"/>
        </w:rPr>
        <w:t xml:space="preserve">ultimate objective is to </w:t>
      </w:r>
      <w:r w:rsidRPr="0050557F">
        <w:rPr>
          <w:rFonts w:ascii="Arial" w:eastAsia="Calibri" w:hAnsi="Arial" w:cs="Arial"/>
        </w:rPr>
        <w:t>regain the power lost since 19</w:t>
      </w:r>
      <w:r w:rsidR="00905CEE" w:rsidRPr="0050557F">
        <w:rPr>
          <w:rFonts w:ascii="Arial" w:eastAsia="Calibri" w:hAnsi="Arial" w:cs="Arial"/>
        </w:rPr>
        <w:t>91.</w:t>
      </w:r>
      <w:r w:rsidRPr="0050557F">
        <w:rPr>
          <w:rFonts w:ascii="Arial" w:eastAsia="Calibri" w:hAnsi="Arial" w:cs="Arial"/>
          <w:vertAlign w:val="superscript"/>
        </w:rPr>
        <w:footnoteReference w:id="20"/>
      </w:r>
      <w:r w:rsidRPr="0050557F">
        <w:rPr>
          <w:rFonts w:ascii="Arial" w:eastAsia="Calibri" w:hAnsi="Arial" w:cs="Arial"/>
        </w:rPr>
        <w:t xml:space="preserve">  His</w:t>
      </w:r>
      <w:r w:rsidR="001678E9" w:rsidRPr="0050557F">
        <w:rPr>
          <w:rFonts w:ascii="Arial" w:eastAsia="Calibri" w:hAnsi="Arial" w:cs="Arial"/>
        </w:rPr>
        <w:t xml:space="preserve"> is </w:t>
      </w:r>
      <w:r w:rsidR="00E97FD6" w:rsidRPr="0050557F">
        <w:rPr>
          <w:rFonts w:ascii="Arial" w:eastAsia="Calibri" w:hAnsi="Arial" w:cs="Arial"/>
        </w:rPr>
        <w:t xml:space="preserve">not the only perspective </w:t>
      </w:r>
      <w:r w:rsidR="00E1575A" w:rsidRPr="0050557F">
        <w:rPr>
          <w:rFonts w:ascii="Arial" w:eastAsia="Calibri" w:hAnsi="Arial" w:cs="Arial"/>
        </w:rPr>
        <w:t xml:space="preserve">within Russian society </w:t>
      </w:r>
      <w:r w:rsidR="00905CEE" w:rsidRPr="0050557F">
        <w:rPr>
          <w:rFonts w:ascii="Arial" w:eastAsia="Calibri" w:hAnsi="Arial" w:cs="Arial"/>
        </w:rPr>
        <w:t>on Russia’s place in the world</w:t>
      </w:r>
      <w:r w:rsidR="00E97FD6" w:rsidRPr="0050557F">
        <w:rPr>
          <w:rFonts w:ascii="Arial" w:eastAsia="Calibri" w:hAnsi="Arial" w:cs="Arial"/>
        </w:rPr>
        <w:t xml:space="preserve">, but </w:t>
      </w:r>
      <w:r w:rsidR="00857D45" w:rsidRPr="0050557F">
        <w:rPr>
          <w:rFonts w:ascii="Arial" w:eastAsia="Calibri" w:hAnsi="Arial" w:cs="Arial"/>
        </w:rPr>
        <w:t>it</w:t>
      </w:r>
      <w:r w:rsidR="00E97FD6" w:rsidRPr="0050557F">
        <w:rPr>
          <w:rFonts w:ascii="Arial" w:eastAsia="Calibri" w:hAnsi="Arial" w:cs="Arial"/>
        </w:rPr>
        <w:t xml:space="preserve"> represent</w:t>
      </w:r>
      <w:r w:rsidR="0095511F" w:rsidRPr="0050557F">
        <w:rPr>
          <w:rFonts w:ascii="Arial" w:eastAsia="Calibri" w:hAnsi="Arial" w:cs="Arial"/>
        </w:rPr>
        <w:t>s</w:t>
      </w:r>
      <w:r w:rsidR="00E97FD6" w:rsidRPr="0050557F">
        <w:rPr>
          <w:rFonts w:ascii="Arial" w:eastAsia="Calibri" w:hAnsi="Arial" w:cs="Arial"/>
        </w:rPr>
        <w:t xml:space="preserve"> the dominant one</w:t>
      </w:r>
      <w:r w:rsidR="00257EBF" w:rsidRPr="0050557F">
        <w:rPr>
          <w:rFonts w:ascii="Arial" w:eastAsia="Calibri" w:hAnsi="Arial" w:cs="Arial"/>
        </w:rPr>
        <w:t xml:space="preserve"> in the current political arena</w:t>
      </w:r>
      <w:r w:rsidR="00E97FD6" w:rsidRPr="0050557F">
        <w:rPr>
          <w:rFonts w:ascii="Arial" w:eastAsia="Calibri" w:hAnsi="Arial" w:cs="Arial"/>
        </w:rPr>
        <w:t>.  Hi</w:t>
      </w:r>
      <w:r w:rsidR="0095511F" w:rsidRPr="0050557F">
        <w:rPr>
          <w:rFonts w:ascii="Arial" w:eastAsia="Calibri" w:hAnsi="Arial" w:cs="Arial"/>
        </w:rPr>
        <w:t>s former membership of the KGB</w:t>
      </w:r>
      <w:r w:rsidR="00E97FD6" w:rsidRPr="0050557F">
        <w:rPr>
          <w:rFonts w:ascii="Arial" w:eastAsia="Calibri" w:hAnsi="Arial" w:cs="Arial"/>
        </w:rPr>
        <w:t xml:space="preserve"> imbued him with a sense that Russia</w:t>
      </w:r>
      <w:r w:rsidR="00250518" w:rsidRPr="0050557F">
        <w:rPr>
          <w:rFonts w:ascii="Arial" w:eastAsia="Calibri" w:hAnsi="Arial" w:cs="Arial"/>
        </w:rPr>
        <w:t xml:space="preserve">, despite the shocks of the 1990s, </w:t>
      </w:r>
      <w:r w:rsidR="00E97FD6" w:rsidRPr="0050557F">
        <w:rPr>
          <w:rFonts w:ascii="Arial" w:eastAsia="Calibri" w:hAnsi="Arial" w:cs="Arial"/>
        </w:rPr>
        <w:t xml:space="preserve">was entitled through size, position and history to </w:t>
      </w:r>
      <w:r w:rsidR="00905CEE" w:rsidRPr="0050557F">
        <w:rPr>
          <w:rFonts w:ascii="Arial" w:eastAsia="Calibri" w:hAnsi="Arial" w:cs="Arial"/>
        </w:rPr>
        <w:t>a global</w:t>
      </w:r>
      <w:r w:rsidR="00BB0D8C" w:rsidRPr="0050557F">
        <w:rPr>
          <w:rFonts w:ascii="Arial" w:eastAsia="Calibri" w:hAnsi="Arial" w:cs="Arial"/>
        </w:rPr>
        <w:t xml:space="preserve"> status equal to any other, especially the USA</w:t>
      </w:r>
      <w:r w:rsidR="00E97FD6" w:rsidRPr="0050557F">
        <w:rPr>
          <w:rFonts w:ascii="Arial" w:eastAsia="Calibri" w:hAnsi="Arial" w:cs="Arial"/>
        </w:rPr>
        <w:t>.  He famously described the dissolution of the Soviet Union as ‘</w:t>
      </w:r>
      <w:r w:rsidR="002F77EE" w:rsidRPr="0050557F">
        <w:rPr>
          <w:rFonts w:ascii="Arial" w:eastAsia="Calibri" w:hAnsi="Arial" w:cs="Arial"/>
        </w:rPr>
        <w:t>a major geopolitical disaster</w:t>
      </w:r>
      <w:r w:rsidR="00E97FD6" w:rsidRPr="0050557F">
        <w:rPr>
          <w:rFonts w:ascii="Arial" w:eastAsia="Calibri" w:hAnsi="Arial" w:cs="Arial"/>
        </w:rPr>
        <w:t>’,</w:t>
      </w:r>
      <w:r w:rsidR="002F77EE" w:rsidRPr="0050557F">
        <w:rPr>
          <w:rStyle w:val="FootnoteReference"/>
          <w:rFonts w:ascii="Arial" w:eastAsia="Calibri" w:hAnsi="Arial" w:cs="Arial"/>
        </w:rPr>
        <w:footnoteReference w:id="21"/>
      </w:r>
      <w:r w:rsidR="00E97FD6" w:rsidRPr="0050557F">
        <w:rPr>
          <w:rFonts w:ascii="Arial" w:eastAsia="Calibri" w:hAnsi="Arial" w:cs="Arial"/>
        </w:rPr>
        <w:t xml:space="preserve"> </w:t>
      </w:r>
      <w:r w:rsidR="00250518" w:rsidRPr="0050557F">
        <w:rPr>
          <w:rFonts w:ascii="Arial" w:eastAsia="Calibri" w:hAnsi="Arial" w:cs="Arial"/>
        </w:rPr>
        <w:t>which he attribute</w:t>
      </w:r>
      <w:r w:rsidR="004D205A" w:rsidRPr="0050557F">
        <w:rPr>
          <w:rFonts w:ascii="Arial" w:eastAsia="Calibri" w:hAnsi="Arial" w:cs="Arial"/>
        </w:rPr>
        <w:t>d</w:t>
      </w:r>
      <w:r w:rsidR="00250518" w:rsidRPr="0050557F">
        <w:rPr>
          <w:rFonts w:ascii="Arial" w:eastAsia="Calibri" w:hAnsi="Arial" w:cs="Arial"/>
        </w:rPr>
        <w:t xml:space="preserve"> both to weak </w:t>
      </w:r>
      <w:r w:rsidR="004D205A" w:rsidRPr="0050557F">
        <w:rPr>
          <w:rFonts w:ascii="Arial" w:eastAsia="Calibri" w:hAnsi="Arial" w:cs="Arial"/>
        </w:rPr>
        <w:t xml:space="preserve">Russian </w:t>
      </w:r>
      <w:r w:rsidR="00250518" w:rsidRPr="0050557F">
        <w:rPr>
          <w:rFonts w:ascii="Arial" w:eastAsia="Calibri" w:hAnsi="Arial" w:cs="Arial"/>
        </w:rPr>
        <w:t>leadership and to the West’s ruthlessness in exploiting Soviet weakness.</w:t>
      </w:r>
      <w:r w:rsidR="00250518" w:rsidRPr="0050557F">
        <w:rPr>
          <w:rStyle w:val="FootnoteReference"/>
          <w:rFonts w:ascii="Arial" w:eastAsia="Calibri" w:hAnsi="Arial" w:cs="Arial"/>
        </w:rPr>
        <w:footnoteReference w:id="22"/>
      </w:r>
      <w:r w:rsidR="00250518" w:rsidRPr="0050557F">
        <w:rPr>
          <w:rFonts w:ascii="Arial" w:eastAsia="Calibri" w:hAnsi="Arial" w:cs="Arial"/>
        </w:rPr>
        <w:t xml:space="preserve">  He</w:t>
      </w:r>
      <w:r w:rsidR="00E97FD6" w:rsidRPr="0050557F">
        <w:rPr>
          <w:rFonts w:ascii="Arial" w:eastAsia="Calibri" w:hAnsi="Arial" w:cs="Arial"/>
        </w:rPr>
        <w:t xml:space="preserve"> was explicit from the start of his first presidency that his aim was to increase Russia’s power</w:t>
      </w:r>
      <w:r w:rsidR="0095511F" w:rsidRPr="0050557F">
        <w:rPr>
          <w:rFonts w:ascii="Arial" w:eastAsia="Calibri" w:hAnsi="Arial" w:cs="Arial"/>
        </w:rPr>
        <w:t xml:space="preserve"> and</w:t>
      </w:r>
      <w:r w:rsidR="00E97FD6" w:rsidRPr="0050557F">
        <w:rPr>
          <w:rFonts w:ascii="Arial" w:eastAsia="Calibri" w:hAnsi="Arial" w:cs="Arial"/>
        </w:rPr>
        <w:t xml:space="preserve"> restore its </w:t>
      </w:r>
      <w:r w:rsidR="0095511F" w:rsidRPr="0050557F">
        <w:rPr>
          <w:rFonts w:ascii="Arial" w:eastAsia="Calibri" w:hAnsi="Arial" w:cs="Arial"/>
        </w:rPr>
        <w:t>dignity in the world</w:t>
      </w:r>
      <w:r w:rsidR="00E97FD6" w:rsidRPr="0050557F">
        <w:rPr>
          <w:rFonts w:ascii="Arial" w:eastAsia="Calibri" w:hAnsi="Arial" w:cs="Arial"/>
        </w:rPr>
        <w:t>.</w:t>
      </w:r>
      <w:r w:rsidR="00E97FD6" w:rsidRPr="0050557F">
        <w:rPr>
          <w:rFonts w:ascii="Arial" w:eastAsia="Calibri" w:hAnsi="Arial" w:cs="Arial"/>
          <w:vertAlign w:val="superscript"/>
        </w:rPr>
        <w:footnoteReference w:id="23"/>
      </w:r>
      <w:r w:rsidR="00E97FD6" w:rsidRPr="0050557F">
        <w:rPr>
          <w:rFonts w:ascii="Arial" w:eastAsia="Calibri" w:hAnsi="Arial" w:cs="Arial"/>
        </w:rPr>
        <w:t xml:space="preserve">  In this he drew on support from the </w:t>
      </w:r>
      <w:r w:rsidR="00E97FD6" w:rsidRPr="0050557F">
        <w:rPr>
          <w:rFonts w:ascii="Arial" w:eastAsia="Calibri" w:hAnsi="Arial" w:cs="Arial"/>
          <w:i/>
        </w:rPr>
        <w:t>silovoki</w:t>
      </w:r>
      <w:r w:rsidR="00E97FD6" w:rsidRPr="0050557F">
        <w:rPr>
          <w:rFonts w:ascii="Arial" w:eastAsia="Calibri" w:hAnsi="Arial" w:cs="Arial"/>
        </w:rPr>
        <w:t xml:space="preserve">, former </w:t>
      </w:r>
      <w:r w:rsidR="00816757" w:rsidRPr="0050557F">
        <w:rPr>
          <w:rFonts w:ascii="Arial" w:eastAsia="Calibri" w:hAnsi="Arial" w:cs="Arial"/>
        </w:rPr>
        <w:t xml:space="preserve">Soviet </w:t>
      </w:r>
      <w:r w:rsidR="002F77EE" w:rsidRPr="0050557F">
        <w:rPr>
          <w:rFonts w:ascii="Arial" w:eastAsia="Calibri" w:hAnsi="Arial" w:cs="Arial"/>
        </w:rPr>
        <w:t xml:space="preserve">military and security </w:t>
      </w:r>
      <w:r w:rsidR="00816757" w:rsidRPr="0050557F">
        <w:rPr>
          <w:rFonts w:ascii="Arial" w:eastAsia="Calibri" w:hAnsi="Arial" w:cs="Arial"/>
        </w:rPr>
        <w:t xml:space="preserve">officials </w:t>
      </w:r>
      <w:r w:rsidR="00E97FD6" w:rsidRPr="0050557F">
        <w:rPr>
          <w:rFonts w:ascii="Arial" w:eastAsia="Calibri" w:hAnsi="Arial" w:cs="Arial"/>
        </w:rPr>
        <w:t xml:space="preserve">who he appointed to key positions.  They brought with them, it </w:t>
      </w:r>
      <w:r w:rsidR="00CA7599" w:rsidRPr="0050557F">
        <w:rPr>
          <w:rFonts w:ascii="Arial" w:eastAsia="Calibri" w:hAnsi="Arial" w:cs="Arial"/>
        </w:rPr>
        <w:t xml:space="preserve">has been </w:t>
      </w:r>
      <w:r w:rsidR="00E97FD6" w:rsidRPr="0050557F">
        <w:rPr>
          <w:rFonts w:ascii="Arial" w:eastAsia="Calibri" w:hAnsi="Arial" w:cs="Arial"/>
        </w:rPr>
        <w:t xml:space="preserve">claimed, </w:t>
      </w:r>
      <w:r w:rsidR="00FA7FD0" w:rsidRPr="0050557F">
        <w:rPr>
          <w:rFonts w:ascii="Arial" w:eastAsia="Calibri" w:hAnsi="Arial" w:cs="Arial"/>
        </w:rPr>
        <w:t xml:space="preserve">a Soviet </w:t>
      </w:r>
      <w:r w:rsidR="00E97FD6" w:rsidRPr="0050557F">
        <w:rPr>
          <w:rFonts w:ascii="Arial" w:eastAsia="Calibri" w:hAnsi="Arial" w:cs="Arial"/>
        </w:rPr>
        <w:t>mentality and view of the world</w:t>
      </w:r>
      <w:r w:rsidR="00250518" w:rsidRPr="0050557F">
        <w:rPr>
          <w:rFonts w:ascii="Arial" w:eastAsia="Calibri" w:hAnsi="Arial" w:cs="Arial"/>
        </w:rPr>
        <w:t xml:space="preserve">, a belief </w:t>
      </w:r>
      <w:r w:rsidR="00CA7599" w:rsidRPr="0050557F">
        <w:rPr>
          <w:rFonts w:ascii="Arial" w:eastAsia="Calibri" w:hAnsi="Arial" w:cs="Arial"/>
        </w:rPr>
        <w:t xml:space="preserve">that Russia had been humiliated and </w:t>
      </w:r>
      <w:r w:rsidR="00250518" w:rsidRPr="0050557F">
        <w:rPr>
          <w:rFonts w:ascii="Arial" w:eastAsia="Calibri" w:hAnsi="Arial" w:cs="Arial"/>
        </w:rPr>
        <w:t xml:space="preserve">that </w:t>
      </w:r>
      <w:r w:rsidR="00CA7599" w:rsidRPr="0050557F">
        <w:rPr>
          <w:rFonts w:ascii="Arial" w:eastAsia="Calibri" w:hAnsi="Arial" w:cs="Arial"/>
        </w:rPr>
        <w:t>its natural greatness and power should be reasserted</w:t>
      </w:r>
      <w:r w:rsidR="00250518" w:rsidRPr="0050557F">
        <w:rPr>
          <w:rFonts w:ascii="Arial" w:eastAsia="Calibri" w:hAnsi="Arial" w:cs="Arial"/>
        </w:rPr>
        <w:t>.  Moreover, t</w:t>
      </w:r>
      <w:r w:rsidR="00CA7599" w:rsidRPr="0050557F">
        <w:rPr>
          <w:rFonts w:ascii="Arial" w:eastAsia="Calibri" w:hAnsi="Arial" w:cs="Arial"/>
        </w:rPr>
        <w:t>hey view the West as ‘a foe bent on stopping them [and have] a deep-rooted belief that the West is Russia’s natural enemy.’</w:t>
      </w:r>
      <w:r w:rsidR="00CA7599" w:rsidRPr="0050557F">
        <w:rPr>
          <w:rFonts w:ascii="Arial" w:eastAsia="Calibri" w:hAnsi="Arial" w:cs="Arial"/>
          <w:vertAlign w:val="superscript"/>
        </w:rPr>
        <w:footnoteReference w:id="24"/>
      </w:r>
      <w:r w:rsidR="00CA7599" w:rsidRPr="0050557F">
        <w:rPr>
          <w:rFonts w:ascii="Arial" w:eastAsia="Calibri" w:hAnsi="Arial" w:cs="Arial"/>
        </w:rPr>
        <w:t xml:space="preserve">  </w:t>
      </w:r>
      <w:r w:rsidR="00E76FD5" w:rsidRPr="0050557F">
        <w:rPr>
          <w:rFonts w:ascii="Arial" w:eastAsia="Calibri" w:hAnsi="Arial" w:cs="Arial"/>
        </w:rPr>
        <w:t>Accordingly, t</w:t>
      </w:r>
      <w:r w:rsidR="00E97FD6" w:rsidRPr="0050557F">
        <w:rPr>
          <w:rFonts w:ascii="Arial" w:eastAsia="Calibri" w:hAnsi="Arial" w:cs="Arial"/>
        </w:rPr>
        <w:t>he</w:t>
      </w:r>
      <w:r w:rsidR="00DA2A5F" w:rsidRPr="0050557F">
        <w:rPr>
          <w:rFonts w:ascii="Arial" w:eastAsia="Calibri" w:hAnsi="Arial" w:cs="Arial"/>
        </w:rPr>
        <w:t xml:space="preserve"> claim that </w:t>
      </w:r>
      <w:r w:rsidR="00E97FD6" w:rsidRPr="0050557F">
        <w:rPr>
          <w:rFonts w:ascii="Arial" w:eastAsia="Calibri" w:hAnsi="Arial" w:cs="Arial"/>
        </w:rPr>
        <w:t xml:space="preserve">Russia has been, is and will remain a great power </w:t>
      </w:r>
      <w:r w:rsidR="00DA2A5F" w:rsidRPr="0050557F">
        <w:rPr>
          <w:rFonts w:ascii="Arial" w:eastAsia="Calibri" w:hAnsi="Arial" w:cs="Arial"/>
        </w:rPr>
        <w:t>became ‘</w:t>
      </w:r>
      <w:r w:rsidR="00E97FD6" w:rsidRPr="0050557F">
        <w:rPr>
          <w:rFonts w:ascii="Arial" w:eastAsia="Calibri" w:hAnsi="Arial" w:cs="Arial"/>
        </w:rPr>
        <w:t>a mantra for the Russian political leadership under Vladimir Putin and a prominent feature in current Russian foreign policy’.</w:t>
      </w:r>
      <w:r w:rsidR="00E97FD6" w:rsidRPr="0050557F">
        <w:rPr>
          <w:rFonts w:ascii="Arial" w:eastAsia="Calibri" w:hAnsi="Arial" w:cs="Arial"/>
          <w:vertAlign w:val="superscript"/>
        </w:rPr>
        <w:footnoteReference w:id="25"/>
      </w:r>
      <w:r w:rsidR="00E97FD6" w:rsidRPr="0050557F">
        <w:rPr>
          <w:rFonts w:ascii="Arial" w:eastAsia="Calibri" w:hAnsi="Arial" w:cs="Arial"/>
        </w:rPr>
        <w:t xml:space="preserve">  Th</w:t>
      </w:r>
      <w:r w:rsidR="0031680E" w:rsidRPr="0050557F">
        <w:rPr>
          <w:rFonts w:ascii="Arial" w:eastAsia="Calibri" w:hAnsi="Arial" w:cs="Arial"/>
        </w:rPr>
        <w:t xml:space="preserve">is </w:t>
      </w:r>
      <w:r w:rsidR="00E97FD6" w:rsidRPr="0050557F">
        <w:rPr>
          <w:rFonts w:ascii="Arial" w:eastAsia="Calibri" w:hAnsi="Arial" w:cs="Arial"/>
        </w:rPr>
        <w:t>did not lack popular support.  A journalist assessed the mood in Moscow in 2007 as ‘defined by a resentful</w:t>
      </w:r>
      <w:r w:rsidR="00DB163A" w:rsidRPr="0050557F">
        <w:rPr>
          <w:rFonts w:ascii="Arial" w:eastAsia="Calibri" w:hAnsi="Arial" w:cs="Arial"/>
        </w:rPr>
        <w:t>,</w:t>
      </w:r>
      <w:r w:rsidR="00E97FD6" w:rsidRPr="0050557F">
        <w:rPr>
          <w:rFonts w:ascii="Arial" w:eastAsia="Calibri" w:hAnsi="Arial" w:cs="Arial"/>
        </w:rPr>
        <w:t xml:space="preserve"> intolerant nationalism, driven by a perception that Russia is under siege from hostile forces abroad’.</w:t>
      </w:r>
      <w:r w:rsidR="00E97FD6" w:rsidRPr="0050557F">
        <w:rPr>
          <w:rFonts w:ascii="Arial" w:eastAsia="Calibri" w:hAnsi="Arial" w:cs="Arial"/>
          <w:vertAlign w:val="superscript"/>
        </w:rPr>
        <w:footnoteReference w:id="26"/>
      </w:r>
      <w:r w:rsidR="00E97FD6" w:rsidRPr="0050557F">
        <w:rPr>
          <w:rFonts w:ascii="Arial" w:eastAsia="Calibri" w:hAnsi="Arial" w:cs="Arial"/>
        </w:rPr>
        <w:t xml:space="preserve">  An underpinning element of such nationalism was a myth</w:t>
      </w:r>
      <w:r w:rsidR="0031680E" w:rsidRPr="0050557F">
        <w:rPr>
          <w:rFonts w:ascii="Arial" w:eastAsia="Calibri" w:hAnsi="Arial" w:cs="Arial"/>
        </w:rPr>
        <w:t>ologised</w:t>
      </w:r>
      <w:r w:rsidR="00E97FD6" w:rsidRPr="0050557F">
        <w:rPr>
          <w:rFonts w:ascii="Arial" w:eastAsia="Calibri" w:hAnsi="Arial" w:cs="Arial"/>
        </w:rPr>
        <w:t xml:space="preserve"> conception of Russian history.  This was nothing new: Russians had </w:t>
      </w:r>
      <w:r w:rsidR="004D205A" w:rsidRPr="0050557F">
        <w:rPr>
          <w:rFonts w:ascii="Arial" w:eastAsia="Calibri" w:hAnsi="Arial" w:cs="Arial"/>
        </w:rPr>
        <w:t xml:space="preserve">long </w:t>
      </w:r>
      <w:r w:rsidR="00E97FD6" w:rsidRPr="0050557F">
        <w:rPr>
          <w:rFonts w:ascii="Arial" w:eastAsia="Calibri" w:hAnsi="Arial" w:cs="Arial"/>
        </w:rPr>
        <w:t xml:space="preserve">been encouraged to view </w:t>
      </w:r>
      <w:r w:rsidR="0041552B" w:rsidRPr="0050557F">
        <w:rPr>
          <w:rFonts w:ascii="Arial" w:eastAsia="Calibri" w:hAnsi="Arial" w:cs="Arial"/>
        </w:rPr>
        <w:t>R</w:t>
      </w:r>
      <w:r w:rsidR="00E97FD6" w:rsidRPr="0050557F">
        <w:rPr>
          <w:rFonts w:ascii="Arial" w:eastAsia="Calibri" w:hAnsi="Arial" w:cs="Arial"/>
        </w:rPr>
        <w:t>ussia</w:t>
      </w:r>
      <w:r w:rsidR="0041552B" w:rsidRPr="0050557F">
        <w:rPr>
          <w:rFonts w:ascii="Arial" w:eastAsia="Calibri" w:hAnsi="Arial" w:cs="Arial"/>
        </w:rPr>
        <w:t>’s story</w:t>
      </w:r>
      <w:r w:rsidR="00E97FD6" w:rsidRPr="0050557F">
        <w:rPr>
          <w:rFonts w:ascii="Arial" w:eastAsia="Calibri" w:hAnsi="Arial" w:cs="Arial"/>
        </w:rPr>
        <w:t xml:space="preserve"> as a heroic one, populated by the hardy, ingenious and long-suffering Russian people whose vast land provided both protection and inspiration.</w:t>
      </w:r>
      <w:r w:rsidR="00E97FD6" w:rsidRPr="0050557F">
        <w:rPr>
          <w:rFonts w:ascii="Arial" w:eastAsia="Calibri" w:hAnsi="Arial" w:cs="Arial"/>
          <w:vertAlign w:val="superscript"/>
        </w:rPr>
        <w:footnoteReference w:id="27"/>
      </w:r>
      <w:r w:rsidR="00E97FD6" w:rsidRPr="0050557F">
        <w:rPr>
          <w:rFonts w:ascii="Arial" w:eastAsia="Calibri" w:hAnsi="Arial" w:cs="Arial"/>
        </w:rPr>
        <w:t xml:space="preserve">  But under Putin’s regime </w:t>
      </w:r>
      <w:r w:rsidR="004D205A" w:rsidRPr="0050557F">
        <w:rPr>
          <w:rFonts w:ascii="Arial" w:eastAsia="Calibri" w:hAnsi="Arial" w:cs="Arial"/>
        </w:rPr>
        <w:t>this self-</w:t>
      </w:r>
      <w:r w:rsidR="00E97FD6" w:rsidRPr="0050557F">
        <w:rPr>
          <w:rFonts w:ascii="Arial" w:eastAsia="Calibri" w:hAnsi="Arial" w:cs="Arial"/>
        </w:rPr>
        <w:t>perception w</w:t>
      </w:r>
      <w:r w:rsidR="004D205A" w:rsidRPr="0050557F">
        <w:rPr>
          <w:rFonts w:ascii="Arial" w:eastAsia="Calibri" w:hAnsi="Arial" w:cs="Arial"/>
        </w:rPr>
        <w:t>as</w:t>
      </w:r>
      <w:r w:rsidR="00E97FD6" w:rsidRPr="0050557F">
        <w:rPr>
          <w:rFonts w:ascii="Arial" w:eastAsia="Calibri" w:hAnsi="Arial" w:cs="Arial"/>
        </w:rPr>
        <w:t xml:space="preserve"> reinforced, and </w:t>
      </w:r>
      <w:r w:rsidR="00686F74" w:rsidRPr="0050557F">
        <w:rPr>
          <w:rFonts w:ascii="Arial" w:eastAsia="Calibri" w:hAnsi="Arial" w:cs="Arial"/>
        </w:rPr>
        <w:t xml:space="preserve">assertive nationalism </w:t>
      </w:r>
      <w:r w:rsidR="00E97FD6" w:rsidRPr="0050557F">
        <w:rPr>
          <w:rFonts w:ascii="Arial" w:eastAsia="Calibri" w:hAnsi="Arial" w:cs="Arial"/>
        </w:rPr>
        <w:t>became mainstream: in 2013, Putin praised the arch-nationalist Vladimir Zhirinovsky as one of the ‘brilliant people in the political arena’.</w:t>
      </w:r>
      <w:r w:rsidR="00E97FD6" w:rsidRPr="0050557F">
        <w:rPr>
          <w:rFonts w:ascii="Arial" w:eastAsia="Calibri" w:hAnsi="Arial" w:cs="Arial"/>
          <w:vertAlign w:val="superscript"/>
        </w:rPr>
        <w:footnoteReference w:id="28"/>
      </w:r>
      <w:r w:rsidR="00E97FD6" w:rsidRPr="0050557F">
        <w:rPr>
          <w:rFonts w:ascii="Arial" w:eastAsia="Calibri" w:hAnsi="Arial" w:cs="Arial"/>
        </w:rPr>
        <w:t xml:space="preserve">  </w:t>
      </w:r>
    </w:p>
    <w:p w14:paraId="79995731" w14:textId="77777777" w:rsidR="006A4A1B" w:rsidRPr="0050557F" w:rsidRDefault="006A4A1B" w:rsidP="0034367B">
      <w:pPr>
        <w:spacing w:after="0" w:line="276" w:lineRule="auto"/>
        <w:rPr>
          <w:rFonts w:ascii="Arial" w:eastAsia="Calibri" w:hAnsi="Arial" w:cs="Arial"/>
        </w:rPr>
      </w:pPr>
    </w:p>
    <w:p w14:paraId="1BDD1F76" w14:textId="2ABCFA1C" w:rsidR="00F92721" w:rsidRPr="0050557F" w:rsidRDefault="00E97FD6" w:rsidP="0034367B">
      <w:pPr>
        <w:spacing w:after="0" w:line="276" w:lineRule="auto"/>
        <w:rPr>
          <w:rFonts w:ascii="Arial" w:eastAsia="Calibri" w:hAnsi="Arial" w:cs="Arial"/>
        </w:rPr>
      </w:pPr>
      <w:r w:rsidRPr="0050557F">
        <w:rPr>
          <w:rFonts w:ascii="Arial" w:eastAsia="Calibri" w:hAnsi="Arial" w:cs="Arial"/>
        </w:rPr>
        <w:t>By the time of Putin’s second term</w:t>
      </w:r>
      <w:r w:rsidR="00E36606" w:rsidRPr="0050557F">
        <w:rPr>
          <w:rFonts w:ascii="Arial" w:eastAsia="Calibri" w:hAnsi="Arial" w:cs="Arial"/>
        </w:rPr>
        <w:t xml:space="preserve"> as president</w:t>
      </w:r>
      <w:r w:rsidRPr="0050557F">
        <w:rPr>
          <w:rFonts w:ascii="Arial" w:eastAsia="Calibri" w:hAnsi="Arial" w:cs="Arial"/>
        </w:rPr>
        <w:t xml:space="preserve">, Russia had abandoned its </w:t>
      </w:r>
      <w:r w:rsidR="00E36606" w:rsidRPr="0050557F">
        <w:rPr>
          <w:rFonts w:ascii="Arial" w:eastAsia="Calibri" w:hAnsi="Arial" w:cs="Arial"/>
        </w:rPr>
        <w:t xml:space="preserve">ambition to align with </w:t>
      </w:r>
      <w:r w:rsidRPr="0050557F">
        <w:rPr>
          <w:rFonts w:ascii="Arial" w:eastAsia="Calibri" w:hAnsi="Arial" w:cs="Arial"/>
        </w:rPr>
        <w:t xml:space="preserve">the West and </w:t>
      </w:r>
      <w:r w:rsidR="00E36606" w:rsidRPr="0050557F">
        <w:rPr>
          <w:rFonts w:ascii="Arial" w:eastAsia="Calibri" w:hAnsi="Arial" w:cs="Arial"/>
        </w:rPr>
        <w:t xml:space="preserve">sought a </w:t>
      </w:r>
      <w:r w:rsidRPr="0050557F">
        <w:rPr>
          <w:rFonts w:ascii="Arial" w:eastAsia="Calibri" w:hAnsi="Arial" w:cs="Arial"/>
        </w:rPr>
        <w:t>return</w:t>
      </w:r>
      <w:r w:rsidR="00E36606" w:rsidRPr="0050557F">
        <w:rPr>
          <w:rFonts w:ascii="Arial" w:eastAsia="Calibri" w:hAnsi="Arial" w:cs="Arial"/>
        </w:rPr>
        <w:t xml:space="preserve"> </w:t>
      </w:r>
      <w:r w:rsidRPr="0050557F">
        <w:rPr>
          <w:rFonts w:ascii="Arial" w:eastAsia="Calibri" w:hAnsi="Arial" w:cs="Arial"/>
        </w:rPr>
        <w:t xml:space="preserve">to its </w:t>
      </w:r>
      <w:r w:rsidR="00E36606" w:rsidRPr="0050557F">
        <w:rPr>
          <w:rFonts w:ascii="Arial" w:eastAsia="Calibri" w:hAnsi="Arial" w:cs="Arial"/>
        </w:rPr>
        <w:t xml:space="preserve">historic role </w:t>
      </w:r>
      <w:r w:rsidRPr="0050557F">
        <w:rPr>
          <w:rFonts w:ascii="Arial" w:eastAsia="Calibri" w:hAnsi="Arial" w:cs="Arial"/>
        </w:rPr>
        <w:t>as an</w:t>
      </w:r>
      <w:r w:rsidR="00E36606" w:rsidRPr="0050557F">
        <w:rPr>
          <w:rFonts w:ascii="Arial" w:eastAsia="Calibri" w:hAnsi="Arial" w:cs="Arial"/>
        </w:rPr>
        <w:t xml:space="preserve"> independent</w:t>
      </w:r>
      <w:r w:rsidRPr="0050557F">
        <w:rPr>
          <w:rFonts w:ascii="Arial" w:eastAsia="Calibri" w:hAnsi="Arial" w:cs="Arial"/>
        </w:rPr>
        <w:t xml:space="preserve"> </w:t>
      </w:r>
      <w:r w:rsidR="00E36606" w:rsidRPr="0050557F">
        <w:rPr>
          <w:rFonts w:ascii="Arial" w:eastAsia="Calibri" w:hAnsi="Arial" w:cs="Arial"/>
        </w:rPr>
        <w:t>great</w:t>
      </w:r>
      <w:r w:rsidRPr="0050557F">
        <w:rPr>
          <w:rFonts w:ascii="Arial" w:eastAsia="Calibri" w:hAnsi="Arial" w:cs="Arial"/>
        </w:rPr>
        <w:t xml:space="preserve"> pow</w:t>
      </w:r>
      <w:r w:rsidR="00FA6BCA" w:rsidRPr="0050557F">
        <w:rPr>
          <w:rFonts w:ascii="Arial" w:eastAsia="Calibri" w:hAnsi="Arial" w:cs="Arial"/>
        </w:rPr>
        <w:t xml:space="preserve">er.  </w:t>
      </w:r>
      <w:r w:rsidR="001F7C1B" w:rsidRPr="0050557F">
        <w:rPr>
          <w:rFonts w:ascii="Arial" w:eastAsia="Calibri" w:hAnsi="Arial" w:cs="Arial"/>
        </w:rPr>
        <w:t>A</w:t>
      </w:r>
      <w:r w:rsidRPr="0050557F">
        <w:rPr>
          <w:rFonts w:ascii="Arial" w:eastAsia="Calibri" w:hAnsi="Arial" w:cs="Arial"/>
        </w:rPr>
        <w:t xml:space="preserve"> stabilised political system and a growing economy, neither of which were available to Yeltsin</w:t>
      </w:r>
      <w:r w:rsidR="001F7C1B" w:rsidRPr="0050557F">
        <w:rPr>
          <w:rFonts w:ascii="Arial" w:eastAsia="Calibri" w:hAnsi="Arial" w:cs="Arial"/>
        </w:rPr>
        <w:t>, a</w:t>
      </w:r>
      <w:r w:rsidRPr="0050557F">
        <w:rPr>
          <w:rFonts w:ascii="Arial" w:eastAsia="Calibri" w:hAnsi="Arial" w:cs="Arial"/>
        </w:rPr>
        <w:t xml:space="preserve">llowed </w:t>
      </w:r>
      <w:r w:rsidR="001F7C1B" w:rsidRPr="0050557F">
        <w:rPr>
          <w:rFonts w:ascii="Arial" w:eastAsia="Calibri" w:hAnsi="Arial" w:cs="Arial"/>
        </w:rPr>
        <w:t xml:space="preserve">Putin and Medvedev </w:t>
      </w:r>
      <w:r w:rsidRPr="0050557F">
        <w:rPr>
          <w:rFonts w:ascii="Arial" w:eastAsia="Calibri" w:hAnsi="Arial" w:cs="Arial"/>
        </w:rPr>
        <w:t>to make a more credible bid to reinvigorate Russia’s great power credentials.  Moscow’s objectives were redefined: soft dominance in the former Soviet space</w:t>
      </w:r>
      <w:r w:rsidR="00DB163A" w:rsidRPr="0050557F">
        <w:rPr>
          <w:rFonts w:ascii="Arial" w:eastAsia="Calibri" w:hAnsi="Arial" w:cs="Arial"/>
        </w:rPr>
        <w:t>,</w:t>
      </w:r>
      <w:r w:rsidRPr="0050557F">
        <w:rPr>
          <w:rFonts w:ascii="Arial" w:eastAsia="Calibri" w:hAnsi="Arial" w:cs="Arial"/>
        </w:rPr>
        <w:t xml:space="preserve"> equality with the world's principal power centres</w:t>
      </w:r>
      <w:r w:rsidR="00BD44FB" w:rsidRPr="0050557F">
        <w:rPr>
          <w:rFonts w:ascii="Arial" w:eastAsia="Calibri" w:hAnsi="Arial" w:cs="Arial"/>
        </w:rPr>
        <w:t>, particularly the USA</w:t>
      </w:r>
      <w:r w:rsidR="00DB163A" w:rsidRPr="0050557F">
        <w:rPr>
          <w:rFonts w:ascii="Arial" w:eastAsia="Calibri" w:hAnsi="Arial" w:cs="Arial"/>
        </w:rPr>
        <w:t>,</w:t>
      </w:r>
      <w:r w:rsidRPr="0050557F">
        <w:rPr>
          <w:rFonts w:ascii="Arial" w:eastAsia="Calibri" w:hAnsi="Arial" w:cs="Arial"/>
        </w:rPr>
        <w:t xml:space="preserve"> and membership of a new multipolar global </w:t>
      </w:r>
      <w:r w:rsidRPr="0050557F">
        <w:rPr>
          <w:rFonts w:ascii="Arial" w:eastAsia="Calibri" w:hAnsi="Arial" w:cs="Arial"/>
        </w:rPr>
        <w:lastRenderedPageBreak/>
        <w:t>order.</w:t>
      </w:r>
      <w:r w:rsidRPr="0050557F">
        <w:rPr>
          <w:rFonts w:ascii="Arial" w:eastAsia="Calibri" w:hAnsi="Arial" w:cs="Arial"/>
          <w:vertAlign w:val="superscript"/>
        </w:rPr>
        <w:footnoteReference w:id="29"/>
      </w:r>
      <w:r w:rsidRPr="0050557F">
        <w:rPr>
          <w:rFonts w:ascii="Arial" w:eastAsia="Calibri" w:hAnsi="Arial" w:cs="Arial"/>
        </w:rPr>
        <w:t xml:space="preserve">   </w:t>
      </w:r>
      <w:r w:rsidR="00F92721" w:rsidRPr="0050557F">
        <w:rPr>
          <w:rFonts w:ascii="Arial" w:eastAsia="Calibri" w:hAnsi="Arial" w:cs="Arial"/>
        </w:rPr>
        <w:t>There is some debate whether the Kremlin has, or in</w:t>
      </w:r>
      <w:r w:rsidR="00DB163A" w:rsidRPr="0050557F">
        <w:rPr>
          <w:rFonts w:ascii="Arial" w:eastAsia="Calibri" w:hAnsi="Arial" w:cs="Arial"/>
        </w:rPr>
        <w:t xml:space="preserve">deed is capable of pursuing, a </w:t>
      </w:r>
      <w:r w:rsidR="00F92721" w:rsidRPr="0050557F">
        <w:rPr>
          <w:rFonts w:ascii="Arial" w:eastAsia="Calibri" w:hAnsi="Arial" w:cs="Arial"/>
        </w:rPr>
        <w:t>grand strategy to achieve these objectives.</w:t>
      </w:r>
      <w:r w:rsidR="00F92721" w:rsidRPr="0050557F">
        <w:rPr>
          <w:rFonts w:ascii="Arial" w:eastAsia="Calibri" w:hAnsi="Arial" w:cs="Arial"/>
          <w:vertAlign w:val="superscript"/>
        </w:rPr>
        <w:footnoteReference w:id="30"/>
      </w:r>
      <w:r w:rsidR="00F92721" w:rsidRPr="0050557F">
        <w:rPr>
          <w:rFonts w:ascii="Arial" w:eastAsia="Calibri" w:hAnsi="Arial" w:cs="Arial"/>
        </w:rPr>
        <w:t xml:space="preserve">  Nevertheless, it has articulated its intent.  At the 2007 Munich Security Conference, Putin made it clear that the international order, set up after 1991 when Russia was weak, was no longer either valid or accepted.</w:t>
      </w:r>
      <w:r w:rsidR="00F92721" w:rsidRPr="0050557F">
        <w:rPr>
          <w:rStyle w:val="FootnoteReference"/>
          <w:rFonts w:ascii="Arial" w:eastAsia="Calibri" w:hAnsi="Arial" w:cs="Arial"/>
        </w:rPr>
        <w:footnoteReference w:id="31"/>
      </w:r>
      <w:r w:rsidR="00F92721" w:rsidRPr="0050557F">
        <w:rPr>
          <w:rFonts w:ascii="Arial" w:eastAsia="Calibri" w:hAnsi="Arial" w:cs="Arial"/>
        </w:rPr>
        <w:t xml:space="preserve">  </w:t>
      </w:r>
      <w:r w:rsidR="002240A9" w:rsidRPr="0050557F">
        <w:rPr>
          <w:rFonts w:ascii="Arial" w:eastAsia="Calibri" w:hAnsi="Arial" w:cs="Arial"/>
        </w:rPr>
        <w:t xml:space="preserve">The Kremlin’s </w:t>
      </w:r>
      <w:r w:rsidR="00F92721" w:rsidRPr="0050557F">
        <w:rPr>
          <w:rFonts w:ascii="Arial" w:eastAsia="Calibri" w:hAnsi="Arial" w:cs="Arial"/>
        </w:rPr>
        <w:t>2008 Foreign Policy Concept (FPC)</w:t>
      </w:r>
      <w:r w:rsidR="00F92721" w:rsidRPr="0050557F">
        <w:rPr>
          <w:rFonts w:ascii="Arial" w:eastAsia="Calibri" w:hAnsi="Arial" w:cs="Arial"/>
          <w:vertAlign w:val="superscript"/>
        </w:rPr>
        <w:footnoteReference w:id="32"/>
      </w:r>
      <w:r w:rsidR="00F92721" w:rsidRPr="0050557F">
        <w:rPr>
          <w:rFonts w:ascii="Arial" w:eastAsia="Calibri" w:hAnsi="Arial" w:cs="Arial"/>
        </w:rPr>
        <w:t xml:space="preserve"> is implicitly anti-Western in sentiment.  It expresses opposition to ‘traditional cumbersome military and political alliances’</w:t>
      </w:r>
      <w:r w:rsidR="00857D45" w:rsidRPr="0050557F">
        <w:rPr>
          <w:rFonts w:ascii="Arial" w:eastAsia="Calibri" w:hAnsi="Arial" w:cs="Arial"/>
        </w:rPr>
        <w:t xml:space="preserve"> and </w:t>
      </w:r>
      <w:r w:rsidR="00F92721" w:rsidRPr="0050557F">
        <w:rPr>
          <w:rFonts w:ascii="Arial" w:eastAsia="Calibri" w:hAnsi="Arial" w:cs="Arial"/>
        </w:rPr>
        <w:t>highlights what it calls the ‘differences in understanding of a genuine meaning and consequences of the end of the Cold War’</w:t>
      </w:r>
      <w:r w:rsidR="00857D45" w:rsidRPr="0050557F">
        <w:rPr>
          <w:rFonts w:ascii="Arial" w:eastAsia="Calibri" w:hAnsi="Arial" w:cs="Arial"/>
        </w:rPr>
        <w:t xml:space="preserve">.  It suggests that </w:t>
      </w:r>
      <w:r w:rsidR="00F92721" w:rsidRPr="0050557F">
        <w:rPr>
          <w:rFonts w:ascii="Arial" w:eastAsia="Calibri" w:hAnsi="Arial" w:cs="Arial"/>
        </w:rPr>
        <w:t xml:space="preserve">‘global competition is acquiring a civilizational dimension which suggests competition between different value systems’.  </w:t>
      </w:r>
      <w:r w:rsidR="002240A9" w:rsidRPr="0050557F">
        <w:rPr>
          <w:rFonts w:ascii="Arial" w:eastAsia="Calibri" w:hAnsi="Arial" w:cs="Arial"/>
        </w:rPr>
        <w:t>Furthermore, t</w:t>
      </w:r>
      <w:r w:rsidR="00F92721" w:rsidRPr="0050557F">
        <w:rPr>
          <w:rFonts w:ascii="Arial" w:eastAsia="Calibri" w:hAnsi="Arial" w:cs="Arial"/>
        </w:rPr>
        <w:t xml:space="preserve">he West is accused of reacting to the loss of ‘its monopoly in global processes’ through a ‘continued political and psychological policy of "containing" Russia’.  Ultimately, the 2008 FPC ‘looks forward’ to the emergence of a ‘new world order’.  In other words, NATO and the EU are obsolescent, the Western model is in decline and a new order of values and power is both required and emerging, with Russia a central player.  Moscow’s </w:t>
      </w:r>
      <w:r w:rsidR="00F92721" w:rsidRPr="0050557F">
        <w:rPr>
          <w:rFonts w:ascii="Arial" w:eastAsia="Calibri" w:hAnsi="Arial" w:cs="Arial"/>
          <w:lang w:val="en"/>
        </w:rPr>
        <w:t>Strategy 2020 paper is even more explicit in its aim to transform ‘the Russian Federation into a world power’.</w:t>
      </w:r>
      <w:r w:rsidR="00F92721" w:rsidRPr="0050557F">
        <w:rPr>
          <w:rFonts w:ascii="Arial" w:eastAsia="Calibri" w:hAnsi="Arial" w:cs="Arial"/>
          <w:vertAlign w:val="superscript"/>
          <w:lang w:val="en"/>
        </w:rPr>
        <w:footnoteReference w:id="33"/>
      </w:r>
      <w:r w:rsidR="00F92721" w:rsidRPr="0050557F">
        <w:rPr>
          <w:rFonts w:ascii="Arial" w:eastAsia="Calibri" w:hAnsi="Arial" w:cs="Arial"/>
          <w:lang w:val="en"/>
        </w:rPr>
        <w:t xml:space="preserve">  </w:t>
      </w:r>
    </w:p>
    <w:p w14:paraId="3200C6B9" w14:textId="77777777" w:rsidR="00F92721" w:rsidRPr="0050557F" w:rsidRDefault="00F92721" w:rsidP="0034367B">
      <w:pPr>
        <w:spacing w:after="0" w:line="276" w:lineRule="auto"/>
        <w:rPr>
          <w:rFonts w:ascii="Arial" w:eastAsia="Calibri" w:hAnsi="Arial" w:cs="Arial"/>
        </w:rPr>
      </w:pPr>
    </w:p>
    <w:p w14:paraId="0EA0D4BD" w14:textId="45C37856" w:rsidR="00E97FD6" w:rsidRPr="0050557F" w:rsidRDefault="00E97FD6" w:rsidP="0034367B">
      <w:pPr>
        <w:spacing w:after="0" w:line="276" w:lineRule="auto"/>
        <w:rPr>
          <w:rFonts w:ascii="Arial" w:eastAsia="Calibri" w:hAnsi="Arial" w:cs="Arial"/>
        </w:rPr>
      </w:pPr>
      <w:r w:rsidRPr="0050557F">
        <w:rPr>
          <w:rFonts w:ascii="Arial" w:eastAsia="Calibri" w:hAnsi="Arial" w:cs="Arial"/>
        </w:rPr>
        <w:t>This, then, is the background to Russia’s approach to its international relations</w:t>
      </w:r>
      <w:r w:rsidR="00F92721" w:rsidRPr="0050557F">
        <w:rPr>
          <w:rFonts w:ascii="Arial" w:eastAsia="Calibri" w:hAnsi="Arial" w:cs="Arial"/>
        </w:rPr>
        <w:t xml:space="preserve"> under Putin’s leadership</w:t>
      </w:r>
      <w:r w:rsidR="0065198F" w:rsidRPr="0050557F">
        <w:rPr>
          <w:rFonts w:ascii="Arial" w:eastAsia="Calibri" w:hAnsi="Arial" w:cs="Arial"/>
        </w:rPr>
        <w:t xml:space="preserve">.  It is </w:t>
      </w:r>
      <w:r w:rsidR="00857D45" w:rsidRPr="0050557F">
        <w:rPr>
          <w:rFonts w:ascii="Arial" w:eastAsia="Calibri" w:hAnsi="Arial" w:cs="Arial"/>
        </w:rPr>
        <w:t xml:space="preserve">based on </w:t>
      </w:r>
      <w:r w:rsidR="00334315" w:rsidRPr="0050557F">
        <w:rPr>
          <w:rFonts w:ascii="Arial" w:eastAsia="Calibri" w:hAnsi="Arial" w:cs="Arial"/>
        </w:rPr>
        <w:t xml:space="preserve">a </w:t>
      </w:r>
      <w:r w:rsidR="008D791C" w:rsidRPr="0050557F">
        <w:rPr>
          <w:rFonts w:ascii="Arial" w:eastAsia="Calibri" w:hAnsi="Arial" w:cs="Arial"/>
        </w:rPr>
        <w:t xml:space="preserve">traditional </w:t>
      </w:r>
      <w:r w:rsidR="004E7CBE" w:rsidRPr="0050557F">
        <w:rPr>
          <w:rFonts w:ascii="Arial" w:eastAsia="Calibri" w:hAnsi="Arial" w:cs="Arial"/>
        </w:rPr>
        <w:t>need for security and stability</w:t>
      </w:r>
      <w:r w:rsidR="008D791C" w:rsidRPr="0050557F">
        <w:rPr>
          <w:rFonts w:ascii="Arial" w:eastAsia="Calibri" w:hAnsi="Arial" w:cs="Arial"/>
        </w:rPr>
        <w:t>,</w:t>
      </w:r>
      <w:r w:rsidR="004E7CBE" w:rsidRPr="0050557F">
        <w:rPr>
          <w:rFonts w:ascii="Arial" w:eastAsia="Calibri" w:hAnsi="Arial" w:cs="Arial"/>
        </w:rPr>
        <w:t xml:space="preserve"> </w:t>
      </w:r>
      <w:r w:rsidR="00AD06FD" w:rsidRPr="0050557F">
        <w:rPr>
          <w:rFonts w:ascii="Arial" w:eastAsia="Calibri" w:hAnsi="Arial" w:cs="Arial"/>
        </w:rPr>
        <w:t xml:space="preserve">but is characterised by increasingly blunt opposition to the West and a determination to restore Russia’s superpower credentials.  </w:t>
      </w:r>
      <w:r w:rsidR="002240A9" w:rsidRPr="0050557F">
        <w:rPr>
          <w:rFonts w:ascii="Arial" w:eastAsia="Calibri" w:hAnsi="Arial" w:cs="Arial"/>
        </w:rPr>
        <w:t>Consequently</w:t>
      </w:r>
      <w:r w:rsidR="00AD06FD" w:rsidRPr="0050557F">
        <w:rPr>
          <w:rFonts w:ascii="Arial" w:eastAsia="Calibri" w:hAnsi="Arial" w:cs="Arial"/>
        </w:rPr>
        <w:t>, u</w:t>
      </w:r>
      <w:r w:rsidRPr="0050557F">
        <w:rPr>
          <w:rFonts w:ascii="Arial" w:eastAsia="Calibri" w:hAnsi="Arial" w:cs="Arial"/>
        </w:rPr>
        <w:t>nder Putin Russia has become progressively more assertive and openly revisionist</w:t>
      </w:r>
      <w:r w:rsidR="00334315" w:rsidRPr="0050557F">
        <w:rPr>
          <w:rFonts w:ascii="Arial" w:eastAsia="Calibri" w:hAnsi="Arial" w:cs="Arial"/>
        </w:rPr>
        <w:t>.</w:t>
      </w:r>
      <w:r w:rsidRPr="0050557F">
        <w:rPr>
          <w:rFonts w:ascii="Arial" w:eastAsia="Calibri" w:hAnsi="Arial" w:cs="Arial"/>
          <w:vertAlign w:val="superscript"/>
        </w:rPr>
        <w:footnoteReference w:id="34"/>
      </w:r>
      <w:r w:rsidRPr="0050557F">
        <w:rPr>
          <w:rFonts w:ascii="Arial" w:eastAsia="Calibri" w:hAnsi="Arial" w:cs="Arial"/>
        </w:rPr>
        <w:t xml:space="preserve"> </w:t>
      </w:r>
      <w:r w:rsidR="00334315" w:rsidRPr="0050557F">
        <w:rPr>
          <w:rFonts w:ascii="Arial" w:eastAsia="Calibri" w:hAnsi="Arial" w:cs="Arial"/>
        </w:rPr>
        <w:t xml:space="preserve"> </w:t>
      </w:r>
      <w:r w:rsidRPr="0050557F">
        <w:rPr>
          <w:rFonts w:ascii="Arial" w:eastAsia="Calibri" w:hAnsi="Arial" w:cs="Arial"/>
        </w:rPr>
        <w:t>That is not to say that there are no dissenting voices in Russia over its ambitions, or whether it actually has the capability to match its rhetoric.  Even Russia’s leaders, despite their ‘claims to greatness … at the same time recognise that the country has many problems and weaknesses’’.</w:t>
      </w:r>
      <w:r w:rsidRPr="0050557F">
        <w:rPr>
          <w:rFonts w:ascii="Arial" w:eastAsia="Calibri" w:hAnsi="Arial" w:cs="Arial"/>
          <w:vertAlign w:val="superscript"/>
        </w:rPr>
        <w:footnoteReference w:id="35"/>
      </w:r>
      <w:r w:rsidRPr="0050557F">
        <w:rPr>
          <w:rFonts w:ascii="Arial" w:eastAsia="Calibri" w:hAnsi="Arial" w:cs="Arial"/>
        </w:rPr>
        <w:t xml:space="preserve">  However, if there is a question whether Russia has the ability to restore itself as a genuine </w:t>
      </w:r>
      <w:r w:rsidR="0065198F" w:rsidRPr="0050557F">
        <w:rPr>
          <w:rFonts w:ascii="Arial" w:eastAsia="Calibri" w:hAnsi="Arial" w:cs="Arial"/>
        </w:rPr>
        <w:t>superpower</w:t>
      </w:r>
      <w:r w:rsidRPr="0050557F">
        <w:rPr>
          <w:rFonts w:ascii="Arial" w:eastAsia="Calibri" w:hAnsi="Arial" w:cs="Arial"/>
        </w:rPr>
        <w:t xml:space="preserve">, it undoubtedly </w:t>
      </w:r>
      <w:r w:rsidR="008D1CF7" w:rsidRPr="0050557F">
        <w:rPr>
          <w:rFonts w:ascii="Arial" w:eastAsia="Calibri" w:hAnsi="Arial" w:cs="Arial"/>
        </w:rPr>
        <w:t xml:space="preserve">seeks </w:t>
      </w:r>
      <w:r w:rsidR="00603BB4" w:rsidRPr="0050557F">
        <w:rPr>
          <w:rFonts w:ascii="Arial" w:eastAsia="Calibri" w:hAnsi="Arial" w:cs="Arial"/>
        </w:rPr>
        <w:t xml:space="preserve">to be </w:t>
      </w:r>
      <w:r w:rsidR="00A22C55" w:rsidRPr="0050557F">
        <w:rPr>
          <w:rFonts w:ascii="Arial" w:eastAsia="Calibri" w:hAnsi="Arial" w:cs="Arial"/>
        </w:rPr>
        <w:t>perceived</w:t>
      </w:r>
      <w:r w:rsidR="00603BB4" w:rsidRPr="0050557F">
        <w:rPr>
          <w:rFonts w:ascii="Arial" w:eastAsia="Calibri" w:hAnsi="Arial" w:cs="Arial"/>
        </w:rPr>
        <w:t xml:space="preserve"> as one. </w:t>
      </w:r>
      <w:r w:rsidR="0048515C" w:rsidRPr="0050557F">
        <w:rPr>
          <w:rFonts w:ascii="Arial" w:eastAsia="Calibri" w:hAnsi="Arial" w:cs="Arial"/>
        </w:rPr>
        <w:t xml:space="preserve"> </w:t>
      </w:r>
      <w:r w:rsidR="00A22C55" w:rsidRPr="0050557F">
        <w:rPr>
          <w:rFonts w:ascii="Arial" w:eastAsia="Calibri" w:hAnsi="Arial" w:cs="Arial"/>
        </w:rPr>
        <w:t xml:space="preserve">The centrepiece of </w:t>
      </w:r>
      <w:r w:rsidR="0048515C" w:rsidRPr="0050557F">
        <w:rPr>
          <w:rFonts w:ascii="Arial" w:eastAsia="Calibri" w:hAnsi="Arial" w:cs="Arial"/>
        </w:rPr>
        <w:t>this ambition is to restore hegemony over its near abroad</w:t>
      </w:r>
      <w:r w:rsidR="00603BB4" w:rsidRPr="0050557F">
        <w:rPr>
          <w:rFonts w:ascii="Arial" w:eastAsia="Calibri" w:hAnsi="Arial" w:cs="Arial"/>
        </w:rPr>
        <w:t xml:space="preserve">, </w:t>
      </w:r>
      <w:r w:rsidR="00AB35D6" w:rsidRPr="0050557F">
        <w:rPr>
          <w:rFonts w:ascii="Arial" w:eastAsia="Calibri" w:hAnsi="Arial" w:cs="Arial"/>
        </w:rPr>
        <w:t xml:space="preserve">most importantly </w:t>
      </w:r>
      <w:r w:rsidR="0048515C" w:rsidRPr="0050557F">
        <w:rPr>
          <w:rFonts w:ascii="Arial" w:eastAsia="Calibri" w:hAnsi="Arial" w:cs="Arial"/>
        </w:rPr>
        <w:t xml:space="preserve">over </w:t>
      </w:r>
      <w:r w:rsidR="00AB35D6" w:rsidRPr="0050557F">
        <w:rPr>
          <w:rFonts w:ascii="Arial" w:eastAsia="Calibri" w:hAnsi="Arial" w:cs="Arial"/>
        </w:rPr>
        <w:t xml:space="preserve">the European successor states where Western influence has made the greatest inroads.  </w:t>
      </w:r>
      <w:r w:rsidR="002E1450" w:rsidRPr="0050557F">
        <w:rPr>
          <w:rFonts w:ascii="Arial" w:eastAsia="Calibri" w:hAnsi="Arial" w:cs="Arial"/>
        </w:rPr>
        <w:t>A range of official Russian government documents published between 2008 and 2010 indicated that one of the principal means of achieving its main goal of becoming a leading state in world affairs was preserving its influence in the post-Soviet region.</w:t>
      </w:r>
      <w:r w:rsidR="002E1450" w:rsidRPr="0050557F">
        <w:rPr>
          <w:rFonts w:ascii="Arial" w:eastAsia="Calibri" w:hAnsi="Arial" w:cs="Arial"/>
          <w:vertAlign w:val="superscript"/>
        </w:rPr>
        <w:footnoteReference w:id="36"/>
      </w:r>
      <w:r w:rsidR="002E1450" w:rsidRPr="0050557F">
        <w:rPr>
          <w:rFonts w:ascii="Arial" w:eastAsia="Calibri" w:hAnsi="Arial" w:cs="Arial"/>
        </w:rPr>
        <w:t xml:space="preserve">  </w:t>
      </w:r>
      <w:r w:rsidR="00603BB4" w:rsidRPr="0050557F">
        <w:rPr>
          <w:rFonts w:ascii="Arial" w:eastAsia="Calibri" w:hAnsi="Arial" w:cs="Arial"/>
        </w:rPr>
        <w:t>Con</w:t>
      </w:r>
      <w:r w:rsidR="00234FE8" w:rsidRPr="0050557F">
        <w:rPr>
          <w:rFonts w:ascii="Arial" w:eastAsia="Calibri" w:hAnsi="Arial" w:cs="Arial"/>
        </w:rPr>
        <w:t xml:space="preserve">sequently, </w:t>
      </w:r>
      <w:r w:rsidRPr="0050557F">
        <w:rPr>
          <w:rFonts w:ascii="Arial" w:eastAsia="Calibri" w:hAnsi="Arial" w:cs="Arial"/>
        </w:rPr>
        <w:t xml:space="preserve">it is in </w:t>
      </w:r>
      <w:r w:rsidR="0065198F" w:rsidRPr="0050557F">
        <w:rPr>
          <w:rFonts w:ascii="Arial" w:eastAsia="Calibri" w:hAnsi="Arial" w:cs="Arial"/>
        </w:rPr>
        <w:t xml:space="preserve">its European near abroad </w:t>
      </w:r>
      <w:r w:rsidR="00164745" w:rsidRPr="0050557F">
        <w:rPr>
          <w:rFonts w:ascii="Arial" w:eastAsia="Calibri" w:hAnsi="Arial" w:cs="Arial"/>
        </w:rPr>
        <w:t>where</w:t>
      </w:r>
      <w:r w:rsidR="00AB35D6" w:rsidRPr="0050557F">
        <w:rPr>
          <w:rFonts w:ascii="Arial" w:eastAsia="Calibri" w:hAnsi="Arial" w:cs="Arial"/>
        </w:rPr>
        <w:t xml:space="preserve"> Russia</w:t>
      </w:r>
      <w:r w:rsidR="00164745" w:rsidRPr="0050557F">
        <w:rPr>
          <w:rFonts w:ascii="Arial" w:eastAsia="Calibri" w:hAnsi="Arial" w:cs="Arial"/>
        </w:rPr>
        <w:t xml:space="preserve"> </w:t>
      </w:r>
      <w:r w:rsidRPr="0050557F">
        <w:rPr>
          <w:rFonts w:ascii="Arial" w:eastAsia="Calibri" w:hAnsi="Arial" w:cs="Arial"/>
        </w:rPr>
        <w:t xml:space="preserve">poses the greatest threat to </w:t>
      </w:r>
      <w:r w:rsidR="005B274E" w:rsidRPr="0050557F">
        <w:rPr>
          <w:rFonts w:ascii="Arial" w:eastAsia="Calibri" w:hAnsi="Arial" w:cs="Arial"/>
        </w:rPr>
        <w:t>geopolitical</w:t>
      </w:r>
      <w:r w:rsidRPr="0050557F">
        <w:rPr>
          <w:rFonts w:ascii="Arial" w:eastAsia="Calibri" w:hAnsi="Arial" w:cs="Arial"/>
        </w:rPr>
        <w:t xml:space="preserve"> stability. </w:t>
      </w:r>
    </w:p>
    <w:p w14:paraId="053BE6C1" w14:textId="77777777" w:rsidR="005E68D5" w:rsidRPr="0050557F" w:rsidRDefault="005E68D5" w:rsidP="0034367B">
      <w:pPr>
        <w:spacing w:after="0" w:line="276" w:lineRule="auto"/>
        <w:rPr>
          <w:rFonts w:ascii="Arial" w:eastAsia="Calibri" w:hAnsi="Arial" w:cs="Arial"/>
          <w:b/>
        </w:rPr>
      </w:pPr>
    </w:p>
    <w:p w14:paraId="16663043" w14:textId="25DF4EA6" w:rsidR="00F30432" w:rsidRPr="0050557F" w:rsidRDefault="002F1F69" w:rsidP="0034367B">
      <w:pPr>
        <w:spacing w:after="0" w:line="276" w:lineRule="auto"/>
        <w:rPr>
          <w:rFonts w:ascii="Arial" w:eastAsia="Calibri" w:hAnsi="Arial" w:cs="Arial"/>
          <w:b/>
        </w:rPr>
      </w:pPr>
      <w:r w:rsidRPr="0050557F">
        <w:rPr>
          <w:rFonts w:ascii="Arial" w:eastAsia="Calibri" w:hAnsi="Arial" w:cs="Arial"/>
          <w:b/>
        </w:rPr>
        <w:t xml:space="preserve">Hypothesis 1: Russia seeks to stem Western encroachment in its European near abroad and restore regional hegemony; all post-Soviet states are potentially vulnerable unless they behave in a way that it satisfactory to Moscow.  </w:t>
      </w:r>
      <w:r w:rsidR="00F30432" w:rsidRPr="0050557F">
        <w:rPr>
          <w:rFonts w:ascii="Arial" w:eastAsia="Calibri" w:hAnsi="Arial" w:cs="Arial"/>
          <w:b/>
        </w:rPr>
        <w:t xml:space="preserve">   </w:t>
      </w:r>
    </w:p>
    <w:p w14:paraId="69BCF2AC" w14:textId="77777777" w:rsidR="003B7D19" w:rsidRPr="0050557F" w:rsidRDefault="003B7D19" w:rsidP="0034367B">
      <w:pPr>
        <w:spacing w:after="0" w:line="276" w:lineRule="auto"/>
        <w:rPr>
          <w:rFonts w:ascii="Arial" w:eastAsia="Calibri" w:hAnsi="Arial" w:cs="Arial"/>
        </w:rPr>
      </w:pPr>
    </w:p>
    <w:p w14:paraId="781BC432" w14:textId="073FE0B4" w:rsidR="00777D33" w:rsidRPr="0050557F" w:rsidRDefault="00615D4D" w:rsidP="0034367B">
      <w:pPr>
        <w:spacing w:after="0" w:line="276" w:lineRule="auto"/>
        <w:rPr>
          <w:rFonts w:ascii="Arial" w:eastAsia="Calibri" w:hAnsi="Arial" w:cs="Arial"/>
          <w:iCs/>
        </w:rPr>
      </w:pPr>
      <w:r w:rsidRPr="0050557F">
        <w:rPr>
          <w:rFonts w:ascii="Arial" w:eastAsia="Calibri" w:hAnsi="Arial" w:cs="Arial"/>
        </w:rPr>
        <w:t xml:space="preserve">The Russian perception of </w:t>
      </w:r>
      <w:r w:rsidR="0048515C" w:rsidRPr="0050557F">
        <w:rPr>
          <w:rFonts w:ascii="Arial" w:eastAsia="Calibri" w:hAnsi="Arial" w:cs="Arial"/>
        </w:rPr>
        <w:t xml:space="preserve">the states in its near abroad </w:t>
      </w:r>
      <w:r w:rsidRPr="0050557F">
        <w:rPr>
          <w:rFonts w:ascii="Arial" w:eastAsia="Calibri" w:hAnsi="Arial" w:cs="Arial"/>
        </w:rPr>
        <w:t xml:space="preserve">is not straightforward.  </w:t>
      </w:r>
      <w:r w:rsidR="00E97FD6" w:rsidRPr="0050557F">
        <w:rPr>
          <w:rFonts w:ascii="Arial" w:eastAsia="Calibri" w:hAnsi="Arial" w:cs="Arial"/>
        </w:rPr>
        <w:t xml:space="preserve">Part of the shock of 1991 was that Moscow’s relationship with the 14 </w:t>
      </w:r>
      <w:r w:rsidR="008E6FB8" w:rsidRPr="0050557F">
        <w:rPr>
          <w:rFonts w:ascii="Arial" w:eastAsia="Calibri" w:hAnsi="Arial" w:cs="Arial"/>
        </w:rPr>
        <w:t>r</w:t>
      </w:r>
      <w:r w:rsidR="00E97FD6" w:rsidRPr="0050557F">
        <w:rPr>
          <w:rFonts w:ascii="Arial" w:eastAsia="Calibri" w:hAnsi="Arial" w:cs="Arial"/>
        </w:rPr>
        <w:t xml:space="preserve">epublics which seceded from the USSR and broke away from </w:t>
      </w:r>
      <w:r w:rsidR="00C0595E" w:rsidRPr="0050557F">
        <w:rPr>
          <w:rFonts w:ascii="Arial" w:eastAsia="Calibri" w:hAnsi="Arial" w:cs="Arial"/>
        </w:rPr>
        <w:t xml:space="preserve">the Russian Federation changed </w:t>
      </w:r>
      <w:r w:rsidR="009B1A8A" w:rsidRPr="0050557F">
        <w:rPr>
          <w:rFonts w:ascii="Arial" w:eastAsia="Calibri" w:hAnsi="Arial" w:cs="Arial"/>
        </w:rPr>
        <w:t>abruptly</w:t>
      </w:r>
      <w:r w:rsidR="00E97FD6" w:rsidRPr="0050557F">
        <w:rPr>
          <w:rFonts w:ascii="Arial" w:eastAsia="Calibri" w:hAnsi="Arial" w:cs="Arial"/>
        </w:rPr>
        <w:t xml:space="preserve"> from one of domestic to one of foreign relations.  But from the moment of the dissolution of the </w:t>
      </w:r>
      <w:r w:rsidR="00591541" w:rsidRPr="0050557F">
        <w:rPr>
          <w:rFonts w:ascii="Arial" w:eastAsia="Calibri" w:hAnsi="Arial" w:cs="Arial"/>
        </w:rPr>
        <w:t>U</w:t>
      </w:r>
      <w:r w:rsidR="008D48C1" w:rsidRPr="0050557F">
        <w:rPr>
          <w:rFonts w:ascii="Arial" w:eastAsia="Calibri" w:hAnsi="Arial" w:cs="Arial"/>
        </w:rPr>
        <w:t>nion</w:t>
      </w:r>
      <w:r w:rsidR="00E97FD6" w:rsidRPr="0050557F">
        <w:rPr>
          <w:rFonts w:ascii="Arial" w:eastAsia="Calibri" w:hAnsi="Arial" w:cs="Arial"/>
        </w:rPr>
        <w:t xml:space="preserve">, Russia has appeared unwilling to accept the reality of </w:t>
      </w:r>
      <w:r w:rsidR="00591541" w:rsidRPr="0050557F">
        <w:rPr>
          <w:rFonts w:ascii="Arial" w:eastAsia="Calibri" w:hAnsi="Arial" w:cs="Arial"/>
        </w:rPr>
        <w:t xml:space="preserve">its former satellites’ </w:t>
      </w:r>
      <w:r w:rsidR="00E97FD6" w:rsidRPr="0050557F">
        <w:rPr>
          <w:rFonts w:ascii="Arial" w:eastAsia="Calibri" w:hAnsi="Arial" w:cs="Arial"/>
        </w:rPr>
        <w:t>independence</w:t>
      </w:r>
      <w:r w:rsidR="008D48C1" w:rsidRPr="0050557F">
        <w:rPr>
          <w:rFonts w:ascii="Arial" w:eastAsia="Calibri" w:hAnsi="Arial" w:cs="Arial"/>
        </w:rPr>
        <w:t xml:space="preserve">, with senior Russian politicians questioning </w:t>
      </w:r>
      <w:r w:rsidR="008D48C1" w:rsidRPr="0050557F">
        <w:rPr>
          <w:rFonts w:ascii="Arial" w:eastAsia="Calibri" w:hAnsi="Arial" w:cs="Arial"/>
        </w:rPr>
        <w:lastRenderedPageBreak/>
        <w:t>the</w:t>
      </w:r>
      <w:r w:rsidR="00745BA2" w:rsidRPr="0050557F">
        <w:rPr>
          <w:rFonts w:ascii="Arial" w:eastAsia="Calibri" w:hAnsi="Arial" w:cs="Arial"/>
        </w:rPr>
        <w:t>ir</w:t>
      </w:r>
      <w:r w:rsidR="008D48C1" w:rsidRPr="0050557F">
        <w:rPr>
          <w:rFonts w:ascii="Arial" w:eastAsia="Calibri" w:hAnsi="Arial" w:cs="Arial"/>
        </w:rPr>
        <w:t xml:space="preserve"> </w:t>
      </w:r>
      <w:r w:rsidR="00EC4CB7" w:rsidRPr="0050557F">
        <w:rPr>
          <w:rFonts w:ascii="Arial" w:eastAsia="Calibri" w:hAnsi="Arial" w:cs="Arial"/>
        </w:rPr>
        <w:t>fundamental</w:t>
      </w:r>
      <w:r w:rsidR="00E97FD6" w:rsidRPr="0050557F">
        <w:rPr>
          <w:rFonts w:ascii="Arial" w:eastAsia="Calibri" w:hAnsi="Arial" w:cs="Arial"/>
        </w:rPr>
        <w:t xml:space="preserve"> legitimacy.</w:t>
      </w:r>
      <w:r w:rsidR="00E97FD6" w:rsidRPr="0050557F">
        <w:rPr>
          <w:rFonts w:ascii="Arial" w:eastAsia="Calibri" w:hAnsi="Arial" w:cs="Arial"/>
          <w:vertAlign w:val="superscript"/>
        </w:rPr>
        <w:footnoteReference w:id="37"/>
      </w:r>
      <w:r w:rsidR="00E97FD6" w:rsidRPr="0050557F">
        <w:rPr>
          <w:rFonts w:ascii="Arial" w:eastAsia="Calibri" w:hAnsi="Arial" w:cs="Arial"/>
        </w:rPr>
        <w:t xml:space="preserve"> </w:t>
      </w:r>
      <w:r w:rsidR="006D699E" w:rsidRPr="0050557F">
        <w:rPr>
          <w:rFonts w:ascii="Arial" w:eastAsia="Calibri" w:hAnsi="Arial" w:cs="Arial"/>
        </w:rPr>
        <w:t xml:space="preserve"> </w:t>
      </w:r>
      <w:r w:rsidR="00E97FD6" w:rsidRPr="0050557F">
        <w:rPr>
          <w:rFonts w:ascii="Arial" w:eastAsia="Calibri" w:hAnsi="Arial" w:cs="Arial"/>
        </w:rPr>
        <w:t xml:space="preserve">Part of this was a refusal to recognise the </w:t>
      </w:r>
      <w:r w:rsidR="0056608D" w:rsidRPr="0050557F">
        <w:rPr>
          <w:rFonts w:ascii="Arial" w:eastAsia="Calibri" w:hAnsi="Arial" w:cs="Arial"/>
        </w:rPr>
        <w:t>reality</w:t>
      </w:r>
      <w:r w:rsidR="00E97FD6" w:rsidRPr="0050557F">
        <w:rPr>
          <w:rFonts w:ascii="Arial" w:eastAsia="Calibri" w:hAnsi="Arial" w:cs="Arial"/>
        </w:rPr>
        <w:t xml:space="preserve"> of the loss of empire, unlike other </w:t>
      </w:r>
      <w:r w:rsidR="0056608D" w:rsidRPr="0050557F">
        <w:rPr>
          <w:rFonts w:ascii="Arial" w:eastAsia="Calibri" w:hAnsi="Arial" w:cs="Arial"/>
        </w:rPr>
        <w:t xml:space="preserve">post-imperial </w:t>
      </w:r>
      <w:r w:rsidR="00E97FD6" w:rsidRPr="0050557F">
        <w:rPr>
          <w:rFonts w:ascii="Arial" w:eastAsia="Calibri" w:hAnsi="Arial" w:cs="Arial"/>
        </w:rPr>
        <w:t>European powers.</w:t>
      </w:r>
      <w:r w:rsidR="00E97FD6" w:rsidRPr="0050557F">
        <w:rPr>
          <w:rFonts w:ascii="Arial" w:eastAsia="Calibri" w:hAnsi="Arial" w:cs="Arial"/>
          <w:vertAlign w:val="superscript"/>
        </w:rPr>
        <w:footnoteReference w:id="38"/>
      </w:r>
      <w:r w:rsidR="00E97FD6" w:rsidRPr="0050557F">
        <w:rPr>
          <w:rFonts w:ascii="Arial" w:eastAsia="Calibri" w:hAnsi="Arial" w:cs="Arial"/>
        </w:rPr>
        <w:t xml:space="preserve">  </w:t>
      </w:r>
      <w:r w:rsidR="00382F7F" w:rsidRPr="0050557F">
        <w:rPr>
          <w:rFonts w:ascii="Arial" w:eastAsia="Calibri" w:hAnsi="Arial" w:cs="Arial"/>
          <w:iCs/>
        </w:rPr>
        <w:t>Russia’s historic role</w:t>
      </w:r>
      <w:r w:rsidRPr="0050557F">
        <w:rPr>
          <w:rFonts w:ascii="Arial" w:eastAsia="Calibri" w:hAnsi="Arial" w:cs="Arial"/>
          <w:iCs/>
        </w:rPr>
        <w:t>s</w:t>
      </w:r>
      <w:r w:rsidR="00382F7F" w:rsidRPr="0050557F">
        <w:rPr>
          <w:rFonts w:ascii="Arial" w:eastAsia="Calibri" w:hAnsi="Arial" w:cs="Arial"/>
          <w:iCs/>
        </w:rPr>
        <w:t xml:space="preserve"> as the pan-Slav and Orthodox Christian champion,</w:t>
      </w:r>
      <w:r w:rsidR="00382F7F" w:rsidRPr="0050557F">
        <w:rPr>
          <w:rFonts w:ascii="Arial" w:eastAsia="Calibri" w:hAnsi="Arial" w:cs="Arial"/>
        </w:rPr>
        <w:t xml:space="preserve"> </w:t>
      </w:r>
      <w:r w:rsidR="00382F7F" w:rsidRPr="0050557F">
        <w:rPr>
          <w:rFonts w:ascii="Arial" w:eastAsia="Calibri" w:hAnsi="Arial" w:cs="Arial"/>
          <w:iCs/>
        </w:rPr>
        <w:t xml:space="preserve">and defender of European civilisation, </w:t>
      </w:r>
      <w:r w:rsidRPr="0050557F">
        <w:rPr>
          <w:rFonts w:ascii="Arial" w:eastAsia="Calibri" w:hAnsi="Arial" w:cs="Arial"/>
          <w:iCs/>
        </w:rPr>
        <w:t>are</w:t>
      </w:r>
      <w:r w:rsidR="00382F7F" w:rsidRPr="0050557F">
        <w:rPr>
          <w:rFonts w:ascii="Arial" w:eastAsia="Calibri" w:hAnsi="Arial" w:cs="Arial"/>
          <w:iCs/>
        </w:rPr>
        <w:t xml:space="preserve"> </w:t>
      </w:r>
      <w:r w:rsidRPr="0050557F">
        <w:rPr>
          <w:rFonts w:ascii="Arial" w:eastAsia="Calibri" w:hAnsi="Arial" w:cs="Arial"/>
          <w:iCs/>
        </w:rPr>
        <w:t>n</w:t>
      </w:r>
      <w:r w:rsidR="00382F7F" w:rsidRPr="0050557F">
        <w:rPr>
          <w:rFonts w:ascii="Arial" w:eastAsia="Calibri" w:hAnsi="Arial" w:cs="Arial"/>
          <w:iCs/>
        </w:rPr>
        <w:t>ational myth</w:t>
      </w:r>
      <w:r w:rsidRPr="0050557F">
        <w:rPr>
          <w:rFonts w:ascii="Arial" w:eastAsia="Calibri" w:hAnsi="Arial" w:cs="Arial"/>
          <w:iCs/>
        </w:rPr>
        <w:t>s</w:t>
      </w:r>
      <w:r w:rsidR="00382F7F" w:rsidRPr="0050557F">
        <w:rPr>
          <w:rFonts w:ascii="Arial" w:eastAsia="Calibri" w:hAnsi="Arial" w:cs="Arial"/>
          <w:iCs/>
        </w:rPr>
        <w:t xml:space="preserve"> and the </w:t>
      </w:r>
      <w:r w:rsidR="00382F7F" w:rsidRPr="0050557F">
        <w:rPr>
          <w:rFonts w:ascii="Arial" w:eastAsia="Calibri" w:hAnsi="Arial" w:cs="Arial"/>
        </w:rPr>
        <w:t>imperial legacy</w:t>
      </w:r>
      <w:r w:rsidR="007C43A5" w:rsidRPr="0050557F">
        <w:rPr>
          <w:rFonts w:ascii="Arial" w:eastAsia="Calibri" w:hAnsi="Arial" w:cs="Arial"/>
        </w:rPr>
        <w:t xml:space="preserve"> invokes deep sentiment amongst many Russians, Putin included.  </w:t>
      </w:r>
      <w:r w:rsidR="00382F7F" w:rsidRPr="0050557F">
        <w:rPr>
          <w:rFonts w:ascii="Arial" w:eastAsia="Calibri" w:hAnsi="Arial" w:cs="Arial"/>
        </w:rPr>
        <w:t xml:space="preserve">But there also </w:t>
      </w:r>
      <w:r w:rsidR="00E97FD6" w:rsidRPr="0050557F">
        <w:rPr>
          <w:rFonts w:ascii="Arial" w:eastAsia="Calibri" w:hAnsi="Arial" w:cs="Arial"/>
        </w:rPr>
        <w:t xml:space="preserve">remains an enduring sense of superiority over </w:t>
      </w:r>
      <w:r w:rsidR="00382F7F" w:rsidRPr="0050557F">
        <w:rPr>
          <w:rFonts w:ascii="Arial" w:eastAsia="Calibri" w:hAnsi="Arial" w:cs="Arial"/>
        </w:rPr>
        <w:t>the near abroad</w:t>
      </w:r>
      <w:r w:rsidR="00E97FD6" w:rsidRPr="0050557F">
        <w:rPr>
          <w:rFonts w:ascii="Arial" w:eastAsia="Calibri" w:hAnsi="Arial" w:cs="Arial"/>
        </w:rPr>
        <w:t xml:space="preserve">.  </w:t>
      </w:r>
      <w:r w:rsidRPr="0050557F">
        <w:rPr>
          <w:rFonts w:ascii="Arial" w:eastAsia="Calibri" w:hAnsi="Arial" w:cs="Arial"/>
        </w:rPr>
        <w:t>In the self-perception of many Russians, Russia’s ‘sense of national identity and national interests arose in conjunction with its imperial destiny, and was inseparable from it’.</w:t>
      </w:r>
      <w:r w:rsidRPr="0050557F">
        <w:rPr>
          <w:rFonts w:ascii="Arial" w:eastAsia="Calibri" w:hAnsi="Arial" w:cs="Arial"/>
          <w:vertAlign w:val="superscript"/>
        </w:rPr>
        <w:footnoteReference w:id="39"/>
      </w:r>
      <w:r w:rsidRPr="0050557F">
        <w:rPr>
          <w:rFonts w:ascii="Arial" w:eastAsia="Calibri" w:hAnsi="Arial" w:cs="Arial"/>
        </w:rPr>
        <w:t xml:space="preserve">  </w:t>
      </w:r>
      <w:r w:rsidR="00A90218" w:rsidRPr="0050557F">
        <w:rPr>
          <w:rFonts w:ascii="Arial" w:eastAsia="Calibri" w:hAnsi="Arial" w:cs="Arial"/>
        </w:rPr>
        <w:t xml:space="preserve">Former republics, especially non-Slavic ones, are often viewed as ungrateful beneficiaries of benign, if sometimes necessarily firm, Russian rule.  </w:t>
      </w:r>
      <w:r w:rsidR="00382F7F" w:rsidRPr="0050557F">
        <w:rPr>
          <w:rFonts w:ascii="Arial" w:eastAsia="Calibri" w:hAnsi="Arial" w:cs="Arial"/>
        </w:rPr>
        <w:t xml:space="preserve">Russia’s approach is perceived by </w:t>
      </w:r>
      <w:r w:rsidR="00382F7F" w:rsidRPr="0050557F">
        <w:rPr>
          <w:rFonts w:ascii="Arial" w:hAnsi="Arial" w:cs="Arial"/>
        </w:rPr>
        <w:t>Irakli Menagarishvili, Georgia’s foreign minister under Eduard Shevardnadze, as rooted i</w:t>
      </w:r>
      <w:r w:rsidR="00382F7F" w:rsidRPr="0050557F">
        <w:rPr>
          <w:rFonts w:ascii="Arial" w:eastAsia="Calibri" w:hAnsi="Arial" w:cs="Arial"/>
        </w:rPr>
        <w:t>n an imperial principle that every territory added to the empire was considered Russian; in his view, Moscow is steeped in the historical legacy of Tsarist ‘gathering of Russian lands’.</w:t>
      </w:r>
      <w:r w:rsidR="00382F7F" w:rsidRPr="0050557F">
        <w:rPr>
          <w:rStyle w:val="FootnoteReference"/>
          <w:rFonts w:ascii="Arial" w:eastAsia="Calibri" w:hAnsi="Arial" w:cs="Arial"/>
        </w:rPr>
        <w:footnoteReference w:id="40"/>
      </w:r>
      <w:r w:rsidR="00382F7F" w:rsidRPr="0050557F">
        <w:rPr>
          <w:rFonts w:ascii="Arial" w:eastAsia="Calibri" w:hAnsi="Arial" w:cs="Arial"/>
        </w:rPr>
        <w:t xml:space="preserve">  </w:t>
      </w:r>
      <w:r w:rsidR="0070658F" w:rsidRPr="0050557F">
        <w:rPr>
          <w:rFonts w:ascii="Arial" w:eastAsia="Calibri" w:hAnsi="Arial" w:cs="Arial"/>
        </w:rPr>
        <w:t xml:space="preserve">Even Russia’s use of the term ‘near abroad’ </w:t>
      </w:r>
      <w:r w:rsidR="0070658F" w:rsidRPr="0050557F">
        <w:rPr>
          <w:rFonts w:ascii="Arial" w:eastAsia="Calibri" w:hAnsi="Arial" w:cs="Arial"/>
          <w:iCs/>
        </w:rPr>
        <w:t xml:space="preserve">implies that the successor states are different </w:t>
      </w:r>
      <w:r w:rsidR="0048515C" w:rsidRPr="0050557F">
        <w:rPr>
          <w:rFonts w:ascii="Arial" w:eastAsia="Calibri" w:hAnsi="Arial" w:cs="Arial"/>
          <w:iCs/>
        </w:rPr>
        <w:t>from</w:t>
      </w:r>
      <w:r w:rsidR="0070658F" w:rsidRPr="0050557F">
        <w:rPr>
          <w:rFonts w:ascii="Arial" w:eastAsia="Calibri" w:hAnsi="Arial" w:cs="Arial"/>
          <w:iCs/>
        </w:rPr>
        <w:t xml:space="preserve"> other foreign countries.</w:t>
      </w:r>
      <w:r w:rsidR="0070658F" w:rsidRPr="0050557F">
        <w:rPr>
          <w:rFonts w:ascii="Arial" w:eastAsia="Calibri" w:hAnsi="Arial" w:cs="Arial"/>
          <w:iCs/>
          <w:vertAlign w:val="superscript"/>
        </w:rPr>
        <w:footnoteReference w:id="41"/>
      </w:r>
      <w:r w:rsidR="0070658F" w:rsidRPr="0050557F">
        <w:rPr>
          <w:rFonts w:ascii="Arial" w:eastAsia="Calibri" w:hAnsi="Arial" w:cs="Arial"/>
          <w:iCs/>
        </w:rPr>
        <w:t xml:space="preserve">  </w:t>
      </w:r>
      <w:r w:rsidR="005358F5" w:rsidRPr="0050557F">
        <w:rPr>
          <w:rFonts w:ascii="Arial" w:eastAsia="Calibri" w:hAnsi="Arial" w:cs="Arial"/>
        </w:rPr>
        <w:t>In his famous Assembly speech of 2005, Putin not only dwelt on the ‘geopolitical disaster’ of the past, he also emphasised that Russia should 'continue its civilising mission on the Eurasian continent … [to] … enrich and strengthen our historic community’.</w:t>
      </w:r>
      <w:r w:rsidR="005358F5" w:rsidRPr="0050557F">
        <w:rPr>
          <w:rFonts w:ascii="Arial" w:eastAsia="Calibri" w:hAnsi="Arial" w:cs="Arial"/>
          <w:vertAlign w:val="superscript"/>
        </w:rPr>
        <w:footnoteReference w:id="42"/>
      </w:r>
      <w:r w:rsidR="005358F5" w:rsidRPr="0050557F">
        <w:rPr>
          <w:rFonts w:ascii="Arial" w:eastAsia="Calibri" w:hAnsi="Arial" w:cs="Arial"/>
        </w:rPr>
        <w:t xml:space="preserve">  </w:t>
      </w:r>
      <w:r w:rsidR="00D219AC" w:rsidRPr="0050557F">
        <w:rPr>
          <w:rFonts w:ascii="Arial" w:eastAsia="Calibri" w:hAnsi="Arial" w:cs="Arial"/>
        </w:rPr>
        <w:t xml:space="preserve">From Moscow’s perspective, Russia’s right to </w:t>
      </w:r>
      <w:r w:rsidRPr="0050557F">
        <w:rPr>
          <w:rFonts w:ascii="Arial" w:eastAsia="Calibri" w:hAnsi="Arial" w:cs="Arial"/>
        </w:rPr>
        <w:t xml:space="preserve">maintain </w:t>
      </w:r>
      <w:r w:rsidR="00D219AC" w:rsidRPr="0050557F">
        <w:rPr>
          <w:rFonts w:ascii="Arial" w:eastAsia="Calibri" w:hAnsi="Arial" w:cs="Arial"/>
        </w:rPr>
        <w:t>dominan</w:t>
      </w:r>
      <w:r w:rsidRPr="0050557F">
        <w:rPr>
          <w:rFonts w:ascii="Arial" w:eastAsia="Calibri" w:hAnsi="Arial" w:cs="Arial"/>
        </w:rPr>
        <w:t>ce</w:t>
      </w:r>
      <w:r w:rsidR="00D219AC" w:rsidRPr="0050557F">
        <w:rPr>
          <w:rFonts w:ascii="Arial" w:eastAsia="Calibri" w:hAnsi="Arial" w:cs="Arial"/>
        </w:rPr>
        <w:t xml:space="preserve"> in the near abroad is therefore incontestable</w:t>
      </w:r>
      <w:r w:rsidR="00541737" w:rsidRPr="0050557F">
        <w:rPr>
          <w:rFonts w:ascii="Arial" w:eastAsia="Calibri" w:hAnsi="Arial" w:cs="Arial"/>
        </w:rPr>
        <w:t xml:space="preserve">.  </w:t>
      </w:r>
      <w:r w:rsidR="009F1F94" w:rsidRPr="0050557F">
        <w:rPr>
          <w:rFonts w:ascii="Arial" w:eastAsia="Calibri" w:hAnsi="Arial" w:cs="Arial"/>
        </w:rPr>
        <w:t>Moreover, t</w:t>
      </w:r>
      <w:r w:rsidR="00541737" w:rsidRPr="0050557F">
        <w:rPr>
          <w:rFonts w:ascii="Arial" w:eastAsia="Calibri" w:hAnsi="Arial" w:cs="Arial"/>
        </w:rPr>
        <w:t>he Kremlin</w:t>
      </w:r>
      <w:r w:rsidR="00541737" w:rsidRPr="0050557F">
        <w:rPr>
          <w:rFonts w:ascii="Arial" w:eastAsia="Calibri" w:hAnsi="Arial" w:cs="Arial"/>
          <w:iCs/>
        </w:rPr>
        <w:t xml:space="preserve"> has a long tradition of viewing sovereignty as a relative concept, a strand of thinking that </w:t>
      </w:r>
      <w:r w:rsidR="009F1F94" w:rsidRPr="0050557F">
        <w:rPr>
          <w:rFonts w:ascii="Arial" w:eastAsia="Calibri" w:hAnsi="Arial" w:cs="Arial"/>
          <w:iCs/>
        </w:rPr>
        <w:t xml:space="preserve">believes that </w:t>
      </w:r>
      <w:r w:rsidR="00541737" w:rsidRPr="0050557F">
        <w:rPr>
          <w:rFonts w:ascii="Arial" w:eastAsia="Calibri" w:hAnsi="Arial" w:cs="Arial"/>
          <w:iCs/>
        </w:rPr>
        <w:t xml:space="preserve">great powers </w:t>
      </w:r>
      <w:r w:rsidR="009F1F94" w:rsidRPr="0050557F">
        <w:rPr>
          <w:rFonts w:ascii="Arial" w:eastAsia="Calibri" w:hAnsi="Arial" w:cs="Arial"/>
          <w:iCs/>
        </w:rPr>
        <w:t xml:space="preserve">have the right to </w:t>
      </w:r>
      <w:r w:rsidR="00541737" w:rsidRPr="0050557F">
        <w:rPr>
          <w:rFonts w:ascii="Arial" w:eastAsia="Calibri" w:hAnsi="Arial" w:cs="Arial"/>
          <w:iCs/>
        </w:rPr>
        <w:t xml:space="preserve">determine how lesser countries act.  </w:t>
      </w:r>
      <w:r w:rsidR="009F1F94" w:rsidRPr="0050557F">
        <w:rPr>
          <w:rFonts w:ascii="Arial" w:eastAsia="Calibri" w:hAnsi="Arial" w:cs="Arial"/>
          <w:iCs/>
        </w:rPr>
        <w:t>Indeed, parallels could be drawn between Moscow’s use of force in Georgia and Ukraine and Soviet interventions in Hungary or Czechoslovakia under Brezhnev’s doctrine of limited sovereignty.</w:t>
      </w:r>
      <w:r w:rsidR="009F1F94" w:rsidRPr="0050557F">
        <w:rPr>
          <w:rFonts w:ascii="Arial" w:eastAsia="Calibri" w:hAnsi="Arial" w:cs="Arial"/>
          <w:iCs/>
          <w:vertAlign w:val="superscript"/>
        </w:rPr>
        <w:footnoteReference w:id="43"/>
      </w:r>
      <w:r w:rsidR="009F1F94" w:rsidRPr="0050557F">
        <w:rPr>
          <w:rFonts w:ascii="Arial" w:eastAsia="Calibri" w:hAnsi="Arial" w:cs="Arial"/>
          <w:iCs/>
        </w:rPr>
        <w:t xml:space="preserve">  </w:t>
      </w:r>
      <w:r w:rsidR="0067492E" w:rsidRPr="0050557F">
        <w:rPr>
          <w:rFonts w:ascii="Arial" w:eastAsia="Calibri" w:hAnsi="Arial" w:cs="Arial"/>
          <w:iCs/>
        </w:rPr>
        <w:t>Furthermore,</w:t>
      </w:r>
      <w:r w:rsidR="009F1F94" w:rsidRPr="0050557F">
        <w:rPr>
          <w:rFonts w:ascii="Arial" w:eastAsia="Calibri" w:hAnsi="Arial" w:cs="Arial"/>
          <w:iCs/>
        </w:rPr>
        <w:t xml:space="preserve"> for Putin’s regime </w:t>
      </w:r>
      <w:r w:rsidR="0067492E" w:rsidRPr="0050557F">
        <w:rPr>
          <w:rFonts w:ascii="Arial" w:eastAsia="Calibri" w:hAnsi="Arial" w:cs="Arial"/>
          <w:iCs/>
        </w:rPr>
        <w:t xml:space="preserve">such </w:t>
      </w:r>
      <w:r w:rsidR="009F1F94" w:rsidRPr="0050557F">
        <w:rPr>
          <w:rFonts w:ascii="Arial" w:eastAsia="Calibri" w:hAnsi="Arial" w:cs="Arial"/>
          <w:iCs/>
        </w:rPr>
        <w:t>notion</w:t>
      </w:r>
      <w:r w:rsidR="0067492E" w:rsidRPr="0050557F">
        <w:rPr>
          <w:rFonts w:ascii="Arial" w:eastAsia="Calibri" w:hAnsi="Arial" w:cs="Arial"/>
          <w:iCs/>
        </w:rPr>
        <w:t>s</w:t>
      </w:r>
      <w:r w:rsidR="009F1F94" w:rsidRPr="0050557F">
        <w:rPr>
          <w:rFonts w:ascii="Arial" w:eastAsia="Calibri" w:hAnsi="Arial" w:cs="Arial"/>
          <w:iCs/>
        </w:rPr>
        <w:t xml:space="preserve"> could only have been reinforced by Western interventions from the Balkans to Afghanistan, Iraq and Libya, which in Moscow’s eyes set a modern precedent for the undermining of state sovereignty.  </w:t>
      </w:r>
      <w:r w:rsidR="0070658F" w:rsidRPr="0050557F">
        <w:rPr>
          <w:rFonts w:ascii="Arial" w:eastAsia="Calibri" w:hAnsi="Arial" w:cs="Arial"/>
          <w:iCs/>
        </w:rPr>
        <w:t>T</w:t>
      </w:r>
      <w:r w:rsidR="0070658F" w:rsidRPr="0050557F">
        <w:rPr>
          <w:rFonts w:ascii="Arial" w:eastAsia="Calibri" w:hAnsi="Arial" w:cs="Arial"/>
        </w:rPr>
        <w:t>hese considerations, when combined the legacy of the humiliations of the 1990s and ‘Russia's political heritage [as] one of force rather than persuasion, coercion rather than consent’,</w:t>
      </w:r>
      <w:r w:rsidR="0070658F" w:rsidRPr="0050557F">
        <w:rPr>
          <w:rFonts w:ascii="Arial" w:eastAsia="Calibri" w:hAnsi="Arial" w:cs="Arial"/>
          <w:vertAlign w:val="superscript"/>
        </w:rPr>
        <w:footnoteReference w:id="44"/>
      </w:r>
      <w:r w:rsidR="0070658F" w:rsidRPr="0050557F">
        <w:rPr>
          <w:rFonts w:ascii="Arial" w:eastAsia="Calibri" w:hAnsi="Arial" w:cs="Arial"/>
        </w:rPr>
        <w:t xml:space="preserve"> suggest that it was </w:t>
      </w:r>
      <w:r w:rsidR="0070658F" w:rsidRPr="0050557F">
        <w:rPr>
          <w:rFonts w:ascii="Arial" w:eastAsia="Calibri" w:hAnsi="Arial" w:cs="Arial"/>
          <w:iCs/>
        </w:rPr>
        <w:t xml:space="preserve">inevitable that Russia would seek an active, controlling role in its near abroad.  </w:t>
      </w:r>
    </w:p>
    <w:p w14:paraId="4E239F24" w14:textId="3B87CFF3" w:rsidR="00F20E82" w:rsidRPr="0050557F" w:rsidRDefault="00F20E82" w:rsidP="0034367B">
      <w:pPr>
        <w:spacing w:after="0" w:line="276" w:lineRule="auto"/>
        <w:rPr>
          <w:rFonts w:ascii="Arial" w:eastAsia="Calibri" w:hAnsi="Arial" w:cs="Arial"/>
          <w:iCs/>
        </w:rPr>
      </w:pPr>
    </w:p>
    <w:p w14:paraId="0E6C10FB" w14:textId="71339090" w:rsidR="00F95785" w:rsidRPr="0050557F" w:rsidRDefault="002C42A6" w:rsidP="0034367B">
      <w:pPr>
        <w:spacing w:after="0" w:line="276" w:lineRule="auto"/>
        <w:rPr>
          <w:rFonts w:ascii="Arial" w:eastAsia="Calibri" w:hAnsi="Arial" w:cs="Arial"/>
          <w:iCs/>
        </w:rPr>
      </w:pPr>
      <w:r w:rsidRPr="0050557F">
        <w:rPr>
          <w:rFonts w:ascii="Arial" w:eastAsia="Calibri" w:hAnsi="Arial" w:cs="Arial"/>
          <w:lang w:val="en"/>
        </w:rPr>
        <w:t>Accordingly, Russia resists the engagement of the successor states with the West wherever it can</w:t>
      </w:r>
      <w:r w:rsidR="00E97FD6" w:rsidRPr="0050557F">
        <w:rPr>
          <w:rFonts w:ascii="Arial" w:eastAsia="Calibri" w:hAnsi="Arial" w:cs="Arial"/>
          <w:lang w:val="en"/>
        </w:rPr>
        <w:t xml:space="preserve">. </w:t>
      </w:r>
      <w:r w:rsidR="000A0BB0" w:rsidRPr="0050557F">
        <w:rPr>
          <w:rFonts w:ascii="Arial" w:eastAsia="Calibri" w:hAnsi="Arial" w:cs="Arial"/>
          <w:lang w:val="en"/>
        </w:rPr>
        <w:t xml:space="preserve"> </w:t>
      </w:r>
      <w:r w:rsidR="002C04CD" w:rsidRPr="0050557F">
        <w:rPr>
          <w:rFonts w:ascii="Arial" w:eastAsia="Calibri" w:hAnsi="Arial" w:cs="Arial"/>
        </w:rPr>
        <w:t>Moscow</w:t>
      </w:r>
      <w:r w:rsidR="00E97FD6" w:rsidRPr="0050557F">
        <w:rPr>
          <w:rFonts w:ascii="Arial" w:eastAsia="Calibri" w:hAnsi="Arial" w:cs="Arial"/>
          <w:lang w:val="en"/>
        </w:rPr>
        <w:t xml:space="preserve"> sees </w:t>
      </w:r>
      <w:r w:rsidR="00E97FD6" w:rsidRPr="0050557F">
        <w:rPr>
          <w:rFonts w:ascii="Arial" w:eastAsia="Calibri" w:hAnsi="Arial" w:cs="Arial"/>
        </w:rPr>
        <w:t xml:space="preserve">Western involvement in </w:t>
      </w:r>
      <w:r w:rsidR="004977AF" w:rsidRPr="0050557F">
        <w:rPr>
          <w:rFonts w:ascii="Arial" w:eastAsia="Calibri" w:hAnsi="Arial" w:cs="Arial"/>
        </w:rPr>
        <w:t xml:space="preserve">its </w:t>
      </w:r>
      <w:r w:rsidR="00E97FD6" w:rsidRPr="0050557F">
        <w:rPr>
          <w:rFonts w:ascii="Arial" w:eastAsia="Calibri" w:hAnsi="Arial" w:cs="Arial"/>
        </w:rPr>
        <w:t xml:space="preserve">near abroad as </w:t>
      </w:r>
      <w:r w:rsidR="0056608D" w:rsidRPr="0050557F">
        <w:rPr>
          <w:rFonts w:ascii="Arial" w:eastAsia="Calibri" w:hAnsi="Arial" w:cs="Arial"/>
        </w:rPr>
        <w:t xml:space="preserve">a </w:t>
      </w:r>
      <w:r w:rsidR="00E97FD6" w:rsidRPr="0050557F">
        <w:rPr>
          <w:rFonts w:ascii="Arial" w:eastAsia="Calibri" w:hAnsi="Arial" w:cs="Arial"/>
        </w:rPr>
        <w:t>zero-sum</w:t>
      </w:r>
      <w:r w:rsidR="0056608D" w:rsidRPr="0050557F">
        <w:rPr>
          <w:rFonts w:ascii="Arial" w:eastAsia="Calibri" w:hAnsi="Arial" w:cs="Arial"/>
        </w:rPr>
        <w:t xml:space="preserve"> process</w:t>
      </w:r>
      <w:r w:rsidR="00E97FD6" w:rsidRPr="0050557F">
        <w:rPr>
          <w:rFonts w:ascii="Arial" w:eastAsia="Calibri" w:hAnsi="Arial" w:cs="Arial"/>
        </w:rPr>
        <w:t xml:space="preserve">, invariably diminishing </w:t>
      </w:r>
      <w:r w:rsidR="00B85729" w:rsidRPr="0050557F">
        <w:rPr>
          <w:rFonts w:ascii="Arial" w:eastAsia="Calibri" w:hAnsi="Arial" w:cs="Arial"/>
        </w:rPr>
        <w:t>its</w:t>
      </w:r>
      <w:r w:rsidR="0056608D" w:rsidRPr="0050557F">
        <w:rPr>
          <w:rFonts w:ascii="Arial" w:eastAsia="Calibri" w:hAnsi="Arial" w:cs="Arial"/>
        </w:rPr>
        <w:t xml:space="preserve"> </w:t>
      </w:r>
      <w:r w:rsidR="00E97FD6" w:rsidRPr="0050557F">
        <w:rPr>
          <w:rFonts w:ascii="Arial" w:eastAsia="Calibri" w:hAnsi="Arial" w:cs="Arial"/>
        </w:rPr>
        <w:t>status</w:t>
      </w:r>
      <w:r w:rsidR="0056608D" w:rsidRPr="0050557F">
        <w:rPr>
          <w:rFonts w:ascii="Arial" w:eastAsia="Calibri" w:hAnsi="Arial" w:cs="Arial"/>
        </w:rPr>
        <w:t xml:space="preserve">, relative power </w:t>
      </w:r>
      <w:r w:rsidR="00E97FD6" w:rsidRPr="0050557F">
        <w:rPr>
          <w:rFonts w:ascii="Arial" w:eastAsia="Calibri" w:hAnsi="Arial" w:cs="Arial"/>
        </w:rPr>
        <w:t>and influence.</w:t>
      </w:r>
      <w:r w:rsidR="00E97FD6" w:rsidRPr="0050557F">
        <w:rPr>
          <w:rFonts w:ascii="Arial" w:eastAsia="Calibri" w:hAnsi="Arial" w:cs="Arial"/>
          <w:vertAlign w:val="superscript"/>
        </w:rPr>
        <w:footnoteReference w:id="45"/>
      </w:r>
      <w:r w:rsidR="00E97FD6" w:rsidRPr="0050557F">
        <w:rPr>
          <w:rFonts w:ascii="Arial" w:eastAsia="Calibri" w:hAnsi="Arial" w:cs="Arial"/>
        </w:rPr>
        <w:t xml:space="preserve">  </w:t>
      </w:r>
      <w:r w:rsidR="001D2621" w:rsidRPr="0050557F">
        <w:rPr>
          <w:rFonts w:ascii="Arial" w:eastAsia="Calibri" w:hAnsi="Arial" w:cs="Arial"/>
        </w:rPr>
        <w:t>Moscow has repeatedly stated its claim that the West broke a promise not to expand NATO into Eastern Europe,</w:t>
      </w:r>
      <w:r w:rsidR="001D2621" w:rsidRPr="0050557F">
        <w:rPr>
          <w:rStyle w:val="FootnoteReference"/>
          <w:rFonts w:ascii="Arial" w:eastAsia="Calibri" w:hAnsi="Arial" w:cs="Arial"/>
        </w:rPr>
        <w:footnoteReference w:id="46"/>
      </w:r>
      <w:r w:rsidR="001D2621" w:rsidRPr="0050557F">
        <w:rPr>
          <w:rFonts w:ascii="Arial" w:eastAsia="Calibri" w:hAnsi="Arial" w:cs="Arial"/>
        </w:rPr>
        <w:t xml:space="preserve"> and </w:t>
      </w:r>
      <w:r w:rsidR="0055300B" w:rsidRPr="0050557F">
        <w:rPr>
          <w:rFonts w:ascii="Arial" w:eastAsia="Calibri" w:hAnsi="Arial" w:cs="Arial"/>
        </w:rPr>
        <w:t xml:space="preserve">was dismayed </w:t>
      </w:r>
      <w:r w:rsidR="001D2621" w:rsidRPr="0050557F">
        <w:rPr>
          <w:rFonts w:ascii="Arial" w:eastAsia="Calibri" w:hAnsi="Arial" w:cs="Arial"/>
        </w:rPr>
        <w:t xml:space="preserve">that </w:t>
      </w:r>
      <w:r w:rsidR="00242215" w:rsidRPr="0050557F">
        <w:rPr>
          <w:rFonts w:ascii="Arial" w:eastAsia="Calibri" w:hAnsi="Arial" w:cs="Arial"/>
        </w:rPr>
        <w:t xml:space="preserve">when NATO did so it </w:t>
      </w:r>
      <w:r w:rsidR="001D2621" w:rsidRPr="0050557F">
        <w:rPr>
          <w:rFonts w:ascii="Arial" w:eastAsia="Calibri" w:hAnsi="Arial" w:cs="Arial"/>
        </w:rPr>
        <w:t>failed to pay appropriate attention to Russian concerns even when it encompassed former Soviet republics</w:t>
      </w:r>
      <w:r w:rsidR="00242215" w:rsidRPr="0050557F">
        <w:rPr>
          <w:rFonts w:ascii="Arial" w:eastAsia="Calibri" w:hAnsi="Arial" w:cs="Arial"/>
        </w:rPr>
        <w:t>.</w:t>
      </w:r>
      <w:r w:rsidR="001D2621" w:rsidRPr="0050557F">
        <w:rPr>
          <w:rFonts w:ascii="Arial" w:eastAsia="Calibri" w:hAnsi="Arial" w:cs="Arial"/>
          <w:vertAlign w:val="superscript"/>
        </w:rPr>
        <w:footnoteReference w:id="47"/>
      </w:r>
      <w:r w:rsidR="00242215" w:rsidRPr="0050557F">
        <w:rPr>
          <w:rFonts w:ascii="Arial" w:eastAsia="Calibri" w:hAnsi="Arial" w:cs="Arial"/>
        </w:rPr>
        <w:t xml:space="preserve">  </w:t>
      </w:r>
      <w:r w:rsidR="00E97FD6" w:rsidRPr="0050557F">
        <w:rPr>
          <w:rFonts w:ascii="Arial" w:eastAsia="Calibri" w:hAnsi="Arial" w:cs="Arial"/>
        </w:rPr>
        <w:t xml:space="preserve">Russian hostility to </w:t>
      </w:r>
      <w:r w:rsidR="000357BF" w:rsidRPr="0050557F">
        <w:rPr>
          <w:rFonts w:ascii="Arial" w:eastAsia="Calibri" w:hAnsi="Arial" w:cs="Arial"/>
        </w:rPr>
        <w:t>the organisation</w:t>
      </w:r>
      <w:r w:rsidR="00E97FD6" w:rsidRPr="0050557F">
        <w:rPr>
          <w:rFonts w:ascii="Arial" w:eastAsia="Calibri" w:hAnsi="Arial" w:cs="Arial"/>
        </w:rPr>
        <w:t xml:space="preserve"> occasionally bewilder</w:t>
      </w:r>
      <w:r w:rsidR="00A73738" w:rsidRPr="0050557F">
        <w:rPr>
          <w:rFonts w:ascii="Arial" w:eastAsia="Calibri" w:hAnsi="Arial" w:cs="Arial"/>
        </w:rPr>
        <w:t>s</w:t>
      </w:r>
      <w:r w:rsidR="00E97FD6" w:rsidRPr="0050557F">
        <w:rPr>
          <w:rFonts w:ascii="Arial" w:eastAsia="Calibri" w:hAnsi="Arial" w:cs="Arial"/>
        </w:rPr>
        <w:t xml:space="preserve"> Western leaders,</w:t>
      </w:r>
      <w:r w:rsidR="00A73738" w:rsidRPr="0050557F">
        <w:rPr>
          <w:rFonts w:ascii="Arial" w:eastAsia="Calibri" w:hAnsi="Arial" w:cs="Arial"/>
        </w:rPr>
        <w:t xml:space="preserve"> b</w:t>
      </w:r>
      <w:r w:rsidR="00E97FD6" w:rsidRPr="0050557F">
        <w:rPr>
          <w:rFonts w:ascii="Arial" w:eastAsia="Calibri" w:hAnsi="Arial" w:cs="Arial"/>
        </w:rPr>
        <w:t xml:space="preserve">ut </w:t>
      </w:r>
      <w:r w:rsidR="00816757" w:rsidRPr="0050557F">
        <w:rPr>
          <w:rFonts w:ascii="Arial" w:eastAsia="Calibri" w:hAnsi="Arial" w:cs="Arial"/>
        </w:rPr>
        <w:t xml:space="preserve">although </w:t>
      </w:r>
      <w:r w:rsidR="00E97FD6" w:rsidRPr="0050557F">
        <w:rPr>
          <w:rFonts w:ascii="Arial" w:eastAsia="Calibri" w:hAnsi="Arial" w:cs="Arial"/>
        </w:rPr>
        <w:t>Moscow’s reaction c</w:t>
      </w:r>
      <w:r w:rsidR="00A73738" w:rsidRPr="0050557F">
        <w:rPr>
          <w:rFonts w:ascii="Arial" w:eastAsia="Calibri" w:hAnsi="Arial" w:cs="Arial"/>
        </w:rPr>
        <w:t>an partly</w:t>
      </w:r>
      <w:r w:rsidR="00E97FD6" w:rsidRPr="0050557F">
        <w:rPr>
          <w:rFonts w:ascii="Arial" w:eastAsia="Calibri" w:hAnsi="Arial" w:cs="Arial"/>
        </w:rPr>
        <w:t xml:space="preserve"> be</w:t>
      </w:r>
      <w:r w:rsidR="00517D8D" w:rsidRPr="0050557F">
        <w:rPr>
          <w:rFonts w:ascii="Arial" w:eastAsia="Calibri" w:hAnsi="Arial" w:cs="Arial"/>
        </w:rPr>
        <w:t xml:space="preserve"> ascribed to wounded pride, </w:t>
      </w:r>
      <w:r w:rsidR="009978F1" w:rsidRPr="0050557F">
        <w:rPr>
          <w:rFonts w:ascii="Arial" w:eastAsia="Calibri" w:hAnsi="Arial" w:cs="Arial"/>
        </w:rPr>
        <w:t xml:space="preserve">it </w:t>
      </w:r>
      <w:r w:rsidR="00A73738" w:rsidRPr="0050557F">
        <w:rPr>
          <w:rFonts w:ascii="Arial" w:eastAsia="Calibri" w:hAnsi="Arial" w:cs="Arial"/>
        </w:rPr>
        <w:t>i</w:t>
      </w:r>
      <w:r w:rsidR="009978F1" w:rsidRPr="0050557F">
        <w:rPr>
          <w:rFonts w:ascii="Arial" w:eastAsia="Calibri" w:hAnsi="Arial" w:cs="Arial"/>
        </w:rPr>
        <w:t xml:space="preserve">s </w:t>
      </w:r>
      <w:r w:rsidR="00BF3C10" w:rsidRPr="0050557F">
        <w:rPr>
          <w:rFonts w:ascii="Arial" w:eastAsia="Calibri" w:hAnsi="Arial" w:cs="Arial"/>
        </w:rPr>
        <w:t xml:space="preserve">also </w:t>
      </w:r>
      <w:r w:rsidR="009978F1" w:rsidRPr="0050557F">
        <w:rPr>
          <w:rFonts w:ascii="Arial" w:eastAsia="Calibri" w:hAnsi="Arial" w:cs="Arial"/>
        </w:rPr>
        <w:t xml:space="preserve">entirely consistent with </w:t>
      </w:r>
      <w:r w:rsidR="00517D8D" w:rsidRPr="0050557F">
        <w:rPr>
          <w:rFonts w:ascii="Arial" w:eastAsia="Calibri" w:hAnsi="Arial" w:cs="Arial"/>
        </w:rPr>
        <w:t xml:space="preserve">Russia’s </w:t>
      </w:r>
      <w:r w:rsidR="009978F1" w:rsidRPr="0050557F">
        <w:rPr>
          <w:rFonts w:ascii="Arial" w:eastAsia="Calibri" w:hAnsi="Arial" w:cs="Arial"/>
        </w:rPr>
        <w:t xml:space="preserve">pragmatic conception of its own security.  </w:t>
      </w:r>
      <w:r w:rsidR="00E91DB4" w:rsidRPr="0050557F">
        <w:rPr>
          <w:rFonts w:ascii="Arial" w:eastAsia="Calibri" w:hAnsi="Arial" w:cs="Arial"/>
        </w:rPr>
        <w:t xml:space="preserve">Russia’s </w:t>
      </w:r>
      <w:r w:rsidR="00FA65E8" w:rsidRPr="0050557F">
        <w:rPr>
          <w:rFonts w:ascii="Arial" w:eastAsia="Calibri" w:hAnsi="Arial" w:cs="Arial"/>
        </w:rPr>
        <w:t xml:space="preserve">history is one of </w:t>
      </w:r>
      <w:r w:rsidR="00AC02BE" w:rsidRPr="0050557F">
        <w:rPr>
          <w:rFonts w:ascii="Arial" w:eastAsia="Calibri" w:hAnsi="Arial" w:cs="Arial"/>
        </w:rPr>
        <w:t xml:space="preserve">imperial </w:t>
      </w:r>
      <w:r w:rsidR="00FA65E8" w:rsidRPr="0050557F">
        <w:rPr>
          <w:rFonts w:ascii="Arial" w:eastAsia="Calibri" w:hAnsi="Arial" w:cs="Arial"/>
        </w:rPr>
        <w:t xml:space="preserve">expansion, but also </w:t>
      </w:r>
      <w:r w:rsidR="00BF3C10" w:rsidRPr="0050557F">
        <w:rPr>
          <w:rFonts w:ascii="Arial" w:eastAsia="Calibri" w:hAnsi="Arial" w:cs="Arial"/>
        </w:rPr>
        <w:t xml:space="preserve">of </w:t>
      </w:r>
      <w:r w:rsidR="00FA65E8" w:rsidRPr="0050557F">
        <w:rPr>
          <w:rFonts w:ascii="Arial" w:eastAsia="Calibri" w:hAnsi="Arial" w:cs="Arial"/>
        </w:rPr>
        <w:t xml:space="preserve">internal instability, </w:t>
      </w:r>
      <w:r w:rsidR="00E91DB4" w:rsidRPr="0050557F">
        <w:rPr>
          <w:rFonts w:ascii="Arial" w:eastAsia="Calibri" w:hAnsi="Arial" w:cs="Arial"/>
        </w:rPr>
        <w:t>outside pressure</w:t>
      </w:r>
      <w:r w:rsidR="00FA65E8" w:rsidRPr="0050557F">
        <w:rPr>
          <w:rFonts w:ascii="Arial" w:eastAsia="Calibri" w:hAnsi="Arial" w:cs="Arial"/>
        </w:rPr>
        <w:t xml:space="preserve"> from </w:t>
      </w:r>
      <w:r w:rsidR="00FA65E8" w:rsidRPr="0050557F">
        <w:rPr>
          <w:rFonts w:ascii="Arial" w:eastAsia="Calibri" w:hAnsi="Arial" w:cs="Arial"/>
        </w:rPr>
        <w:lastRenderedPageBreak/>
        <w:t xml:space="preserve">neighbouring powers and </w:t>
      </w:r>
      <w:r w:rsidR="00E91DB4" w:rsidRPr="0050557F">
        <w:rPr>
          <w:rFonts w:ascii="Arial" w:eastAsia="Calibri" w:hAnsi="Arial" w:cs="Arial"/>
        </w:rPr>
        <w:t>invasion</w:t>
      </w:r>
      <w:r w:rsidR="00FA65E8" w:rsidRPr="0050557F">
        <w:rPr>
          <w:rFonts w:ascii="Arial" w:eastAsia="Calibri" w:hAnsi="Arial" w:cs="Arial"/>
        </w:rPr>
        <w:t xml:space="preserve"> from both east and west</w:t>
      </w:r>
      <w:r w:rsidR="00E91DB4" w:rsidRPr="0050557F">
        <w:rPr>
          <w:rFonts w:ascii="Arial" w:eastAsia="Calibri" w:hAnsi="Arial" w:cs="Arial"/>
        </w:rPr>
        <w:t>.</w:t>
      </w:r>
      <w:r w:rsidR="00E91DB4" w:rsidRPr="0050557F">
        <w:rPr>
          <w:rStyle w:val="FootnoteReference"/>
          <w:rFonts w:ascii="Arial" w:eastAsia="Calibri" w:hAnsi="Arial" w:cs="Arial"/>
        </w:rPr>
        <w:footnoteReference w:id="48"/>
      </w:r>
      <w:r w:rsidR="00E91DB4" w:rsidRPr="0050557F">
        <w:rPr>
          <w:rFonts w:ascii="Arial" w:eastAsia="Calibri" w:hAnsi="Arial" w:cs="Arial"/>
        </w:rPr>
        <w:t xml:space="preserve">  </w:t>
      </w:r>
      <w:r w:rsidR="009978F1" w:rsidRPr="0050557F">
        <w:rPr>
          <w:rFonts w:ascii="Arial" w:eastAsia="Calibri" w:hAnsi="Arial" w:cs="Arial"/>
        </w:rPr>
        <w:t xml:space="preserve">NATO expansion prompted fears </w:t>
      </w:r>
      <w:r w:rsidR="00E97FD6" w:rsidRPr="0050557F">
        <w:rPr>
          <w:rFonts w:ascii="Arial" w:eastAsia="Calibri" w:hAnsi="Arial" w:cs="Arial"/>
        </w:rPr>
        <w:t xml:space="preserve">of foreign </w:t>
      </w:r>
      <w:r w:rsidR="008005AE" w:rsidRPr="0050557F">
        <w:rPr>
          <w:rFonts w:ascii="Arial" w:eastAsia="Calibri" w:hAnsi="Arial" w:cs="Arial"/>
        </w:rPr>
        <w:t xml:space="preserve">forces and permanent </w:t>
      </w:r>
      <w:r w:rsidR="00E97FD6" w:rsidRPr="0050557F">
        <w:rPr>
          <w:rFonts w:ascii="Arial" w:eastAsia="Calibri" w:hAnsi="Arial" w:cs="Arial"/>
        </w:rPr>
        <w:t xml:space="preserve">military bases near </w:t>
      </w:r>
      <w:r w:rsidR="009978F1" w:rsidRPr="0050557F">
        <w:rPr>
          <w:rFonts w:ascii="Arial" w:eastAsia="Calibri" w:hAnsi="Arial" w:cs="Arial"/>
        </w:rPr>
        <w:t xml:space="preserve">Russia’s </w:t>
      </w:r>
      <w:r w:rsidR="00E97FD6" w:rsidRPr="0050557F">
        <w:rPr>
          <w:rFonts w:ascii="Arial" w:eastAsia="Calibri" w:hAnsi="Arial" w:cs="Arial"/>
        </w:rPr>
        <w:t xml:space="preserve">borders which could eventually be used against </w:t>
      </w:r>
      <w:r w:rsidR="009978F1" w:rsidRPr="0050557F">
        <w:rPr>
          <w:rFonts w:ascii="Arial" w:eastAsia="Calibri" w:hAnsi="Arial" w:cs="Arial"/>
        </w:rPr>
        <w:t xml:space="preserve">its </w:t>
      </w:r>
      <w:r w:rsidR="00E97FD6" w:rsidRPr="0050557F">
        <w:rPr>
          <w:rFonts w:ascii="Arial" w:eastAsia="Calibri" w:hAnsi="Arial" w:cs="Arial"/>
        </w:rPr>
        <w:t xml:space="preserve">allies in its </w:t>
      </w:r>
      <w:r w:rsidR="009978F1" w:rsidRPr="0050557F">
        <w:rPr>
          <w:rFonts w:ascii="Arial" w:eastAsia="Calibri" w:hAnsi="Arial" w:cs="Arial"/>
        </w:rPr>
        <w:t>neighbourhood</w:t>
      </w:r>
      <w:r w:rsidR="00E97FD6" w:rsidRPr="0050557F">
        <w:rPr>
          <w:rFonts w:ascii="Arial" w:eastAsia="Calibri" w:hAnsi="Arial" w:cs="Arial"/>
        </w:rPr>
        <w:t>; the war in Kosovo only strengthened this perception.</w:t>
      </w:r>
      <w:r w:rsidR="00E97FD6" w:rsidRPr="0050557F">
        <w:rPr>
          <w:rFonts w:ascii="Arial" w:eastAsia="Calibri" w:hAnsi="Arial" w:cs="Arial"/>
          <w:vertAlign w:val="superscript"/>
        </w:rPr>
        <w:footnoteReference w:id="49"/>
      </w:r>
      <w:r w:rsidR="00E97FD6" w:rsidRPr="0050557F">
        <w:rPr>
          <w:rFonts w:ascii="Arial" w:eastAsia="Calibri" w:hAnsi="Arial" w:cs="Arial"/>
        </w:rPr>
        <w:t xml:space="preserve">  </w:t>
      </w:r>
      <w:r w:rsidR="00B47357" w:rsidRPr="0050557F">
        <w:rPr>
          <w:rFonts w:ascii="Arial" w:eastAsia="Calibri" w:hAnsi="Arial" w:cs="Arial"/>
        </w:rPr>
        <w:t>The 2000 FPC stated that ‘Russia retains its negative attitude towards the expansion of NATO’</w:t>
      </w:r>
      <w:r w:rsidR="00B47357" w:rsidRPr="0050557F">
        <w:rPr>
          <w:rFonts w:ascii="Arial" w:eastAsia="Calibri" w:hAnsi="Arial" w:cs="Arial"/>
          <w:vertAlign w:val="superscript"/>
        </w:rPr>
        <w:footnoteReference w:id="50"/>
      </w:r>
      <w:r w:rsidR="00B47357" w:rsidRPr="0050557F">
        <w:rPr>
          <w:rFonts w:ascii="Arial" w:eastAsia="Calibri" w:hAnsi="Arial" w:cs="Arial"/>
        </w:rPr>
        <w:t xml:space="preserve">, but at the time Russia lacked the tools to prevent it.  </w:t>
      </w:r>
      <w:r w:rsidR="00E97FD6" w:rsidRPr="0050557F">
        <w:rPr>
          <w:rFonts w:ascii="Arial" w:eastAsia="Calibri" w:hAnsi="Arial" w:cs="Arial"/>
        </w:rPr>
        <w:t xml:space="preserve">However, </w:t>
      </w:r>
      <w:r w:rsidR="00816757" w:rsidRPr="0050557F">
        <w:rPr>
          <w:rFonts w:ascii="Arial" w:eastAsia="Calibri" w:hAnsi="Arial" w:cs="Arial"/>
        </w:rPr>
        <w:t>whereas</w:t>
      </w:r>
      <w:r w:rsidR="00E97FD6" w:rsidRPr="0050557F">
        <w:rPr>
          <w:rFonts w:ascii="Arial" w:eastAsia="Calibri" w:hAnsi="Arial" w:cs="Arial"/>
        </w:rPr>
        <w:t xml:space="preserve"> </w:t>
      </w:r>
      <w:r w:rsidR="000A3489" w:rsidRPr="0050557F">
        <w:rPr>
          <w:rFonts w:ascii="Arial" w:eastAsia="Calibri" w:hAnsi="Arial" w:cs="Arial"/>
        </w:rPr>
        <w:t xml:space="preserve">NATO </w:t>
      </w:r>
      <w:r w:rsidR="00E97FD6" w:rsidRPr="0050557F">
        <w:rPr>
          <w:rFonts w:ascii="Arial" w:eastAsia="Calibri" w:hAnsi="Arial" w:cs="Arial"/>
        </w:rPr>
        <w:t xml:space="preserve">membership </w:t>
      </w:r>
      <w:r w:rsidR="000A3489" w:rsidRPr="0050557F">
        <w:rPr>
          <w:rFonts w:ascii="Arial" w:eastAsia="Calibri" w:hAnsi="Arial" w:cs="Arial"/>
        </w:rPr>
        <w:t>for</w:t>
      </w:r>
      <w:r w:rsidR="00E97FD6" w:rsidRPr="0050557F">
        <w:rPr>
          <w:rFonts w:ascii="Arial" w:eastAsia="Calibri" w:hAnsi="Arial" w:cs="Arial"/>
        </w:rPr>
        <w:t xml:space="preserve"> former Warsaw Pact states was bad enough, the accession of the three Baltic States encroached </w:t>
      </w:r>
      <w:r w:rsidR="00816757" w:rsidRPr="0050557F">
        <w:rPr>
          <w:rFonts w:ascii="Arial" w:eastAsia="Calibri" w:hAnsi="Arial" w:cs="Arial"/>
        </w:rPr>
        <w:t>on</w:t>
      </w:r>
      <w:r w:rsidR="00E97FD6" w:rsidRPr="0050557F">
        <w:rPr>
          <w:rFonts w:ascii="Arial" w:eastAsia="Calibri" w:hAnsi="Arial" w:cs="Arial"/>
        </w:rPr>
        <w:t xml:space="preserve"> former Soviet </w:t>
      </w:r>
      <w:r w:rsidR="00816757" w:rsidRPr="0050557F">
        <w:rPr>
          <w:rFonts w:ascii="Arial" w:eastAsia="Calibri" w:hAnsi="Arial" w:cs="Arial"/>
        </w:rPr>
        <w:t>territory</w:t>
      </w:r>
      <w:r w:rsidR="008465F8" w:rsidRPr="0050557F">
        <w:rPr>
          <w:rFonts w:ascii="Arial" w:eastAsia="Calibri" w:hAnsi="Arial" w:cs="Arial"/>
        </w:rPr>
        <w:t>,</w:t>
      </w:r>
      <w:r w:rsidR="00B47357" w:rsidRPr="0050557F">
        <w:rPr>
          <w:rStyle w:val="FootnoteReference"/>
          <w:rFonts w:ascii="Arial" w:eastAsia="Calibri" w:hAnsi="Arial" w:cs="Arial"/>
        </w:rPr>
        <w:footnoteReference w:id="51"/>
      </w:r>
      <w:r w:rsidR="00B47357" w:rsidRPr="0050557F">
        <w:rPr>
          <w:rFonts w:ascii="Arial" w:eastAsia="Calibri" w:hAnsi="Arial" w:cs="Arial"/>
        </w:rPr>
        <w:t xml:space="preserve"> </w:t>
      </w:r>
      <w:r w:rsidR="008465F8" w:rsidRPr="0050557F">
        <w:rPr>
          <w:rFonts w:ascii="Arial" w:eastAsia="Calibri" w:hAnsi="Arial" w:cs="Arial"/>
        </w:rPr>
        <w:t>and i</w:t>
      </w:r>
      <w:r w:rsidR="00B47357" w:rsidRPr="0050557F">
        <w:rPr>
          <w:rFonts w:ascii="Arial" w:eastAsia="Calibri" w:hAnsi="Arial" w:cs="Arial"/>
        </w:rPr>
        <w:t>n the context of Russia’s 1990s geopolitical losses and wounds to national self-esteem, plans to extend NATO further towards Russia’s historic heartlands in Ukraine, as well as in Georgia, were perceived to represent ‘not only a systemic challenge to Russia's great power aspirations, but an existential threat to Russia's very existence’.</w:t>
      </w:r>
      <w:r w:rsidR="00B47357" w:rsidRPr="0050557F">
        <w:rPr>
          <w:rFonts w:ascii="Arial" w:eastAsia="Calibri" w:hAnsi="Arial" w:cs="Arial"/>
          <w:vertAlign w:val="superscript"/>
        </w:rPr>
        <w:footnoteReference w:id="52"/>
      </w:r>
      <w:r w:rsidR="00B47357" w:rsidRPr="0050557F">
        <w:rPr>
          <w:rFonts w:ascii="Arial" w:eastAsia="Calibri" w:hAnsi="Arial" w:cs="Arial"/>
        </w:rPr>
        <w:t xml:space="preserve">  </w:t>
      </w:r>
      <w:r w:rsidR="000D7883" w:rsidRPr="0050557F">
        <w:rPr>
          <w:rFonts w:ascii="Arial" w:eastAsia="Calibri" w:hAnsi="Arial" w:cs="Arial"/>
        </w:rPr>
        <w:t xml:space="preserve">Consequently, </w:t>
      </w:r>
      <w:r w:rsidR="00E97FD6" w:rsidRPr="0050557F">
        <w:rPr>
          <w:rFonts w:ascii="Arial" w:eastAsia="Calibri" w:hAnsi="Arial" w:cs="Arial"/>
        </w:rPr>
        <w:t xml:space="preserve">Moscow </w:t>
      </w:r>
      <w:r w:rsidR="008C2D3D" w:rsidRPr="0050557F">
        <w:rPr>
          <w:rFonts w:ascii="Arial" w:eastAsia="Calibri" w:hAnsi="Arial" w:cs="Arial"/>
        </w:rPr>
        <w:t>i</w:t>
      </w:r>
      <w:r w:rsidR="008465F8" w:rsidRPr="0050557F">
        <w:rPr>
          <w:rFonts w:ascii="Arial" w:eastAsia="Calibri" w:hAnsi="Arial" w:cs="Arial"/>
        </w:rPr>
        <w:t>s</w:t>
      </w:r>
      <w:r w:rsidR="008C2D3D" w:rsidRPr="0050557F">
        <w:rPr>
          <w:rFonts w:ascii="Arial" w:eastAsia="Calibri" w:hAnsi="Arial" w:cs="Arial"/>
        </w:rPr>
        <w:t xml:space="preserve"> determined to </w:t>
      </w:r>
      <w:r w:rsidR="00B47357" w:rsidRPr="0050557F">
        <w:rPr>
          <w:rFonts w:ascii="Arial" w:eastAsia="Calibri" w:hAnsi="Arial" w:cs="Arial"/>
        </w:rPr>
        <w:t xml:space="preserve">prevent </w:t>
      </w:r>
      <w:r w:rsidR="00E97FD6" w:rsidRPr="0050557F">
        <w:rPr>
          <w:rFonts w:ascii="Arial" w:eastAsia="Calibri" w:hAnsi="Arial" w:cs="Arial"/>
        </w:rPr>
        <w:t xml:space="preserve">any further expansion.  </w:t>
      </w:r>
      <w:r w:rsidR="00015C18" w:rsidRPr="0050557F">
        <w:rPr>
          <w:rFonts w:ascii="Arial" w:eastAsia="Calibri" w:hAnsi="Arial" w:cs="Arial"/>
        </w:rPr>
        <w:t>The 2008 FPC restates Russia’s ‘negative attitude’ towards further NATO expansion, ‘notably to the plans of admitting Ukraine and Georgia … as well as to bringing NATO military infrastructure closer to the Russian borders … which violates the principle of equal security [and] leads to new dividing lines in Europe’.</w:t>
      </w:r>
      <w:r w:rsidR="00015C18" w:rsidRPr="0050557F">
        <w:rPr>
          <w:rFonts w:ascii="Arial" w:eastAsia="Calibri" w:hAnsi="Arial" w:cs="Arial"/>
          <w:vertAlign w:val="superscript"/>
        </w:rPr>
        <w:footnoteReference w:id="53"/>
      </w:r>
      <w:r w:rsidR="00015C18" w:rsidRPr="0050557F">
        <w:rPr>
          <w:rFonts w:ascii="Arial" w:eastAsia="Calibri" w:hAnsi="Arial" w:cs="Arial"/>
        </w:rPr>
        <w:t xml:space="preserve">  </w:t>
      </w:r>
      <w:r w:rsidR="00336AE9" w:rsidRPr="0050557F">
        <w:rPr>
          <w:rFonts w:ascii="Arial" w:eastAsia="Calibri" w:hAnsi="Arial" w:cs="Arial"/>
        </w:rPr>
        <w:t xml:space="preserve">The </w:t>
      </w:r>
      <w:r w:rsidR="00336AE9" w:rsidRPr="0050557F">
        <w:rPr>
          <w:rFonts w:ascii="Arial" w:eastAsia="Calibri" w:hAnsi="Arial" w:cs="Arial"/>
          <w:lang w:val="en"/>
        </w:rPr>
        <w:t>Strategy 2020 paper calls the issue a ‘determining aspect of relations’ between Moscow and NATO.</w:t>
      </w:r>
      <w:r w:rsidR="00336AE9" w:rsidRPr="0050557F">
        <w:rPr>
          <w:rFonts w:ascii="Arial" w:eastAsia="Calibri" w:hAnsi="Arial" w:cs="Arial"/>
          <w:vertAlign w:val="superscript"/>
          <w:lang w:val="en"/>
        </w:rPr>
        <w:footnoteReference w:id="54"/>
      </w:r>
      <w:r w:rsidR="00336AE9" w:rsidRPr="0050557F">
        <w:rPr>
          <w:rFonts w:ascii="Arial" w:eastAsia="Calibri" w:hAnsi="Arial" w:cs="Arial"/>
          <w:lang w:val="en"/>
        </w:rPr>
        <w:t xml:space="preserve">  </w:t>
      </w:r>
    </w:p>
    <w:p w14:paraId="247D50F2" w14:textId="77777777" w:rsidR="00794AF4" w:rsidRPr="0050557F" w:rsidRDefault="00794AF4" w:rsidP="0034367B">
      <w:pPr>
        <w:spacing w:after="0" w:line="276" w:lineRule="auto"/>
        <w:rPr>
          <w:rFonts w:ascii="Arial" w:eastAsia="Calibri" w:hAnsi="Arial" w:cs="Arial"/>
        </w:rPr>
      </w:pPr>
    </w:p>
    <w:p w14:paraId="7D9DB7D3" w14:textId="5CE60F38" w:rsidR="00286030" w:rsidRPr="0050557F" w:rsidRDefault="00D57608" w:rsidP="0034367B">
      <w:pPr>
        <w:spacing w:after="0" w:line="276" w:lineRule="auto"/>
        <w:rPr>
          <w:rFonts w:ascii="Arial" w:eastAsia="Calibri" w:hAnsi="Arial" w:cs="Arial"/>
        </w:rPr>
      </w:pPr>
      <w:r w:rsidRPr="0050557F">
        <w:rPr>
          <w:rFonts w:ascii="Arial" w:eastAsia="Calibri" w:hAnsi="Arial" w:cs="Arial"/>
        </w:rPr>
        <w:t>EU enlargement is also a problem for Moscow.  The 2000 FPC highlights the ‘concrete problems</w:t>
      </w:r>
      <w:r w:rsidR="00D81EA0" w:rsidRPr="0050557F">
        <w:rPr>
          <w:rFonts w:ascii="Arial" w:eastAsia="Calibri" w:hAnsi="Arial" w:cs="Arial"/>
        </w:rPr>
        <w:t xml:space="preserve"> [of] </w:t>
      </w:r>
      <w:r w:rsidRPr="0050557F">
        <w:rPr>
          <w:rFonts w:ascii="Arial" w:eastAsia="Calibri" w:hAnsi="Arial" w:cs="Arial"/>
        </w:rPr>
        <w:t xml:space="preserve">an adequate respect for the interests of </w:t>
      </w:r>
      <w:r w:rsidR="00D81EA0" w:rsidRPr="0050557F">
        <w:rPr>
          <w:rFonts w:ascii="Arial" w:eastAsia="Calibri" w:hAnsi="Arial" w:cs="Arial"/>
        </w:rPr>
        <w:t>[</w:t>
      </w:r>
      <w:r w:rsidRPr="0050557F">
        <w:rPr>
          <w:rFonts w:ascii="Arial" w:eastAsia="Calibri" w:hAnsi="Arial" w:cs="Arial"/>
        </w:rPr>
        <w:t>Russia</w:t>
      </w:r>
      <w:r w:rsidR="00D81EA0" w:rsidRPr="0050557F">
        <w:rPr>
          <w:rFonts w:ascii="Arial" w:eastAsia="Calibri" w:hAnsi="Arial" w:cs="Arial"/>
        </w:rPr>
        <w:t xml:space="preserve">] </w:t>
      </w:r>
      <w:r w:rsidRPr="0050557F">
        <w:rPr>
          <w:rFonts w:ascii="Arial" w:eastAsia="Calibri" w:hAnsi="Arial" w:cs="Arial"/>
        </w:rPr>
        <w:t>in the process of EU expansion and reform’ and the EU's ‘emerging military-political dimension’.</w:t>
      </w:r>
      <w:r w:rsidR="00487946" w:rsidRPr="0050557F">
        <w:rPr>
          <w:rFonts w:ascii="Arial" w:eastAsia="Calibri" w:hAnsi="Arial" w:cs="Arial"/>
          <w:vertAlign w:val="superscript"/>
        </w:rPr>
        <w:footnoteReference w:id="55"/>
      </w:r>
      <w:r w:rsidRPr="0050557F">
        <w:rPr>
          <w:rFonts w:ascii="Arial" w:eastAsia="Calibri" w:hAnsi="Arial" w:cs="Arial"/>
        </w:rPr>
        <w:t xml:space="preserve">  </w:t>
      </w:r>
      <w:r w:rsidR="00015C18" w:rsidRPr="0050557F">
        <w:rPr>
          <w:rFonts w:ascii="Arial" w:eastAsia="Calibri" w:hAnsi="Arial" w:cs="Arial"/>
        </w:rPr>
        <w:t>T</w:t>
      </w:r>
      <w:r w:rsidRPr="0050557F">
        <w:rPr>
          <w:rFonts w:ascii="Arial" w:eastAsia="Calibri" w:hAnsi="Arial" w:cs="Arial"/>
        </w:rPr>
        <w:t xml:space="preserve">his was </w:t>
      </w:r>
      <w:r w:rsidR="00015C18" w:rsidRPr="0050557F">
        <w:rPr>
          <w:rFonts w:ascii="Arial" w:eastAsia="Calibri" w:hAnsi="Arial" w:cs="Arial"/>
        </w:rPr>
        <w:t xml:space="preserve">clearly </w:t>
      </w:r>
      <w:r w:rsidRPr="0050557F">
        <w:rPr>
          <w:rFonts w:ascii="Arial" w:eastAsia="Calibri" w:hAnsi="Arial" w:cs="Arial"/>
        </w:rPr>
        <w:t xml:space="preserve">a warning to the EU not to expand </w:t>
      </w:r>
      <w:r w:rsidR="004977AF" w:rsidRPr="0050557F">
        <w:rPr>
          <w:rFonts w:ascii="Arial" w:eastAsia="Calibri" w:hAnsi="Arial" w:cs="Arial"/>
        </w:rPr>
        <w:t xml:space="preserve">further </w:t>
      </w:r>
      <w:r w:rsidRPr="0050557F">
        <w:rPr>
          <w:rFonts w:ascii="Arial" w:eastAsia="Calibri" w:hAnsi="Arial" w:cs="Arial"/>
        </w:rPr>
        <w:t xml:space="preserve">eastwards.  </w:t>
      </w:r>
      <w:r w:rsidR="00690D96" w:rsidRPr="0050557F">
        <w:rPr>
          <w:rFonts w:ascii="Arial" w:eastAsia="Calibri" w:hAnsi="Arial" w:cs="Arial"/>
        </w:rPr>
        <w:t xml:space="preserve">Even </w:t>
      </w:r>
      <w:r w:rsidR="00D210C0" w:rsidRPr="0050557F">
        <w:rPr>
          <w:rFonts w:ascii="Arial" w:eastAsia="Calibri" w:hAnsi="Arial" w:cs="Arial"/>
          <w:iCs/>
        </w:rPr>
        <w:t xml:space="preserve">EU </w:t>
      </w:r>
      <w:r w:rsidR="002C04CD" w:rsidRPr="0050557F">
        <w:rPr>
          <w:rFonts w:ascii="Arial" w:eastAsia="Calibri" w:hAnsi="Arial" w:cs="Arial"/>
          <w:iCs/>
        </w:rPr>
        <w:t>association agreements</w:t>
      </w:r>
      <w:r w:rsidR="00690D96" w:rsidRPr="0050557F">
        <w:rPr>
          <w:rFonts w:ascii="Arial" w:eastAsia="Calibri" w:hAnsi="Arial" w:cs="Arial"/>
          <w:iCs/>
        </w:rPr>
        <w:t xml:space="preserve">, </w:t>
      </w:r>
      <w:r w:rsidR="00C11CD4" w:rsidRPr="0050557F">
        <w:rPr>
          <w:rFonts w:ascii="Arial" w:eastAsia="Calibri" w:hAnsi="Arial" w:cs="Arial"/>
          <w:iCs/>
        </w:rPr>
        <w:t xml:space="preserve">far short of </w:t>
      </w:r>
      <w:r w:rsidR="00CD53E1" w:rsidRPr="0050557F">
        <w:rPr>
          <w:rFonts w:ascii="Arial" w:eastAsia="Calibri" w:hAnsi="Arial" w:cs="Arial"/>
          <w:iCs/>
        </w:rPr>
        <w:t xml:space="preserve">full </w:t>
      </w:r>
      <w:r w:rsidR="00C11CD4" w:rsidRPr="0050557F">
        <w:rPr>
          <w:rFonts w:ascii="Arial" w:eastAsia="Calibri" w:hAnsi="Arial" w:cs="Arial"/>
          <w:iCs/>
        </w:rPr>
        <w:t xml:space="preserve">membership, are perceived by Moscow </w:t>
      </w:r>
      <w:r w:rsidR="00015C18" w:rsidRPr="0050557F">
        <w:rPr>
          <w:rFonts w:ascii="Arial" w:eastAsia="Calibri" w:hAnsi="Arial" w:cs="Arial"/>
          <w:iCs/>
        </w:rPr>
        <w:t>to</w:t>
      </w:r>
      <w:r w:rsidR="00173D17" w:rsidRPr="0050557F">
        <w:rPr>
          <w:rFonts w:ascii="Arial" w:eastAsia="Calibri" w:hAnsi="Arial" w:cs="Arial"/>
          <w:iCs/>
        </w:rPr>
        <w:t xml:space="preserve"> </w:t>
      </w:r>
      <w:r w:rsidR="002C04CD" w:rsidRPr="0050557F">
        <w:rPr>
          <w:rFonts w:ascii="Arial" w:eastAsia="Calibri" w:hAnsi="Arial" w:cs="Arial"/>
          <w:iCs/>
        </w:rPr>
        <w:t xml:space="preserve">draw </w:t>
      </w:r>
      <w:r w:rsidR="00C11CD4" w:rsidRPr="0050557F">
        <w:rPr>
          <w:rFonts w:ascii="Arial" w:eastAsia="Calibri" w:hAnsi="Arial" w:cs="Arial"/>
          <w:iCs/>
        </w:rPr>
        <w:t>states</w:t>
      </w:r>
      <w:r w:rsidR="002C04CD" w:rsidRPr="0050557F">
        <w:rPr>
          <w:rFonts w:ascii="Arial" w:eastAsia="Calibri" w:hAnsi="Arial" w:cs="Arial"/>
          <w:iCs/>
        </w:rPr>
        <w:t xml:space="preserve"> into a single EU space and conversely out of Russia's zone </w:t>
      </w:r>
      <w:r w:rsidR="0055300B" w:rsidRPr="0050557F">
        <w:rPr>
          <w:rFonts w:ascii="Arial" w:eastAsia="Calibri" w:hAnsi="Arial" w:cs="Arial"/>
          <w:iCs/>
        </w:rPr>
        <w:t>of influence</w:t>
      </w:r>
      <w:r w:rsidR="002C04CD" w:rsidRPr="0050557F">
        <w:rPr>
          <w:rFonts w:ascii="Arial" w:eastAsia="Calibri" w:hAnsi="Arial" w:cs="Arial"/>
          <w:iCs/>
        </w:rPr>
        <w:t xml:space="preserve">.  </w:t>
      </w:r>
      <w:r w:rsidRPr="0050557F">
        <w:rPr>
          <w:rFonts w:ascii="Arial" w:eastAsia="Calibri" w:hAnsi="Arial" w:cs="Arial"/>
        </w:rPr>
        <w:t>But R</w:t>
      </w:r>
      <w:r w:rsidR="00E97FD6" w:rsidRPr="0050557F">
        <w:rPr>
          <w:rFonts w:ascii="Arial" w:eastAsia="Calibri" w:hAnsi="Arial" w:cs="Arial"/>
        </w:rPr>
        <w:t>ussia also resist</w:t>
      </w:r>
      <w:r w:rsidR="00D210C0" w:rsidRPr="0050557F">
        <w:rPr>
          <w:rFonts w:ascii="Arial" w:eastAsia="Calibri" w:hAnsi="Arial" w:cs="Arial"/>
        </w:rPr>
        <w:t>s</w:t>
      </w:r>
      <w:r w:rsidR="00E97FD6" w:rsidRPr="0050557F">
        <w:rPr>
          <w:rFonts w:ascii="Arial" w:eastAsia="Calibri" w:hAnsi="Arial" w:cs="Arial"/>
        </w:rPr>
        <w:t xml:space="preserve"> the spread of Western norms in general.  For instance, the 200</w:t>
      </w:r>
      <w:r w:rsidR="00A44E5D" w:rsidRPr="0050557F">
        <w:rPr>
          <w:rFonts w:ascii="Arial" w:eastAsia="Calibri" w:hAnsi="Arial" w:cs="Arial"/>
        </w:rPr>
        <w:t>3</w:t>
      </w:r>
      <w:r w:rsidR="00E97FD6" w:rsidRPr="0050557F">
        <w:rPr>
          <w:rFonts w:ascii="Arial" w:eastAsia="Calibri" w:hAnsi="Arial" w:cs="Arial"/>
        </w:rPr>
        <w:t>-200</w:t>
      </w:r>
      <w:r w:rsidR="00A44E5D" w:rsidRPr="0050557F">
        <w:rPr>
          <w:rFonts w:ascii="Arial" w:eastAsia="Calibri" w:hAnsi="Arial" w:cs="Arial"/>
        </w:rPr>
        <w:t>4</w:t>
      </w:r>
      <w:r w:rsidR="00E97FD6" w:rsidRPr="0050557F">
        <w:rPr>
          <w:rFonts w:ascii="Arial" w:eastAsia="Calibri" w:hAnsi="Arial" w:cs="Arial"/>
        </w:rPr>
        <w:t xml:space="preserve"> ‘colour revolutions’ in Georgia and Ukraine </w:t>
      </w:r>
      <w:r w:rsidR="00E97FD6" w:rsidRPr="0050557F">
        <w:rPr>
          <w:rFonts w:ascii="Arial" w:eastAsia="Calibri" w:hAnsi="Arial" w:cs="Arial"/>
          <w:lang w:val="en"/>
        </w:rPr>
        <w:t xml:space="preserve">were welcomed </w:t>
      </w:r>
      <w:r w:rsidR="00661CDD" w:rsidRPr="0050557F">
        <w:rPr>
          <w:rFonts w:ascii="Arial" w:eastAsia="Calibri" w:hAnsi="Arial" w:cs="Arial"/>
          <w:lang w:val="en"/>
        </w:rPr>
        <w:t xml:space="preserve">in </w:t>
      </w:r>
      <w:r w:rsidR="00E97FD6" w:rsidRPr="0050557F">
        <w:rPr>
          <w:rFonts w:ascii="Arial" w:eastAsia="Calibri" w:hAnsi="Arial" w:cs="Arial"/>
          <w:lang w:val="en"/>
        </w:rPr>
        <w:t xml:space="preserve">the West as </w:t>
      </w:r>
      <w:r w:rsidR="00D210C0" w:rsidRPr="0050557F">
        <w:rPr>
          <w:rFonts w:ascii="Arial" w:eastAsia="Calibri" w:hAnsi="Arial" w:cs="Arial"/>
          <w:lang w:val="en"/>
        </w:rPr>
        <w:t xml:space="preserve">representing </w:t>
      </w:r>
      <w:r w:rsidR="00661CDD" w:rsidRPr="0050557F">
        <w:rPr>
          <w:rFonts w:ascii="Arial" w:eastAsia="Calibri" w:hAnsi="Arial" w:cs="Arial"/>
          <w:lang w:val="en"/>
        </w:rPr>
        <w:t xml:space="preserve">the </w:t>
      </w:r>
      <w:r w:rsidR="00E97FD6" w:rsidRPr="0050557F">
        <w:rPr>
          <w:rFonts w:ascii="Arial" w:eastAsia="Calibri" w:hAnsi="Arial" w:cs="Arial"/>
          <w:lang w:val="en"/>
        </w:rPr>
        <w:t xml:space="preserve">spread of democratic </w:t>
      </w:r>
      <w:r w:rsidR="0055300B" w:rsidRPr="0050557F">
        <w:rPr>
          <w:rFonts w:ascii="Arial" w:eastAsia="Calibri" w:hAnsi="Arial" w:cs="Arial"/>
          <w:lang w:val="en"/>
        </w:rPr>
        <w:t>culture</w:t>
      </w:r>
      <w:r w:rsidR="00E97FD6" w:rsidRPr="0050557F">
        <w:rPr>
          <w:rFonts w:ascii="Arial" w:eastAsia="Calibri" w:hAnsi="Arial" w:cs="Arial"/>
          <w:lang w:val="en"/>
        </w:rPr>
        <w:t xml:space="preserve">.  But from the Russian perspective they </w:t>
      </w:r>
      <w:r w:rsidR="00E97FD6" w:rsidRPr="0050557F">
        <w:rPr>
          <w:rFonts w:ascii="Arial" w:eastAsia="Calibri" w:hAnsi="Arial" w:cs="Arial"/>
        </w:rPr>
        <w:t xml:space="preserve">were perceived as </w:t>
      </w:r>
      <w:r w:rsidR="00661CDD" w:rsidRPr="0050557F">
        <w:rPr>
          <w:rFonts w:ascii="Arial" w:eastAsia="Calibri" w:hAnsi="Arial" w:cs="Arial"/>
        </w:rPr>
        <w:t>a</w:t>
      </w:r>
      <w:r w:rsidR="00E97FD6" w:rsidRPr="0050557F">
        <w:rPr>
          <w:rFonts w:ascii="Arial" w:eastAsia="Calibri" w:hAnsi="Arial" w:cs="Arial"/>
        </w:rPr>
        <w:t xml:space="preserve"> </w:t>
      </w:r>
      <w:r w:rsidR="00661CDD" w:rsidRPr="0050557F">
        <w:rPr>
          <w:rFonts w:ascii="Arial" w:eastAsia="Calibri" w:hAnsi="Arial" w:cs="Arial"/>
        </w:rPr>
        <w:t>‘</w:t>
      </w:r>
      <w:r w:rsidR="00E97FD6" w:rsidRPr="0050557F">
        <w:rPr>
          <w:rFonts w:ascii="Arial" w:eastAsia="Calibri" w:hAnsi="Arial" w:cs="Arial"/>
        </w:rPr>
        <w:t>direct threat from western influence which sought to undermine Russia’s return to international affairs and to intervene in its domestic affairs’.</w:t>
      </w:r>
      <w:r w:rsidR="00E97FD6" w:rsidRPr="0050557F">
        <w:rPr>
          <w:rFonts w:ascii="Arial" w:eastAsia="Calibri" w:hAnsi="Arial" w:cs="Arial"/>
          <w:vertAlign w:val="superscript"/>
        </w:rPr>
        <w:footnoteReference w:id="56"/>
      </w:r>
      <w:r w:rsidR="00E97FD6" w:rsidRPr="0050557F">
        <w:rPr>
          <w:rFonts w:ascii="Arial" w:eastAsia="Calibri" w:hAnsi="Arial" w:cs="Arial"/>
        </w:rPr>
        <w:t xml:space="preserve">  Ukraine and Georgia’s West-leaning ambitions exacerbated Russia’s perception of encroachment and encirclement.  </w:t>
      </w:r>
      <w:r w:rsidR="00C40590" w:rsidRPr="0050557F">
        <w:rPr>
          <w:rFonts w:ascii="Arial" w:eastAsia="Calibri" w:hAnsi="Arial" w:cs="Arial"/>
        </w:rPr>
        <w:t>They were also seen as potentially destabilising.  Moscow</w:t>
      </w:r>
      <w:r w:rsidR="00D76C69" w:rsidRPr="0050557F">
        <w:rPr>
          <w:rFonts w:ascii="Arial" w:eastAsia="Calibri" w:hAnsi="Arial" w:cs="Arial"/>
        </w:rPr>
        <w:t xml:space="preserve">’s </w:t>
      </w:r>
      <w:r w:rsidR="00C40590" w:rsidRPr="0050557F">
        <w:rPr>
          <w:rFonts w:ascii="Arial" w:eastAsia="Calibri" w:hAnsi="Arial" w:cs="Arial"/>
        </w:rPr>
        <w:t>view</w:t>
      </w:r>
      <w:r w:rsidR="00D76C69" w:rsidRPr="0050557F">
        <w:rPr>
          <w:rFonts w:ascii="Arial" w:eastAsia="Calibri" w:hAnsi="Arial" w:cs="Arial"/>
        </w:rPr>
        <w:t xml:space="preserve"> of </w:t>
      </w:r>
      <w:r w:rsidR="00C40590" w:rsidRPr="0050557F">
        <w:rPr>
          <w:rFonts w:ascii="Arial" w:eastAsia="Calibri" w:hAnsi="Arial" w:cs="Arial"/>
        </w:rPr>
        <w:t xml:space="preserve">the post-Soviet space </w:t>
      </w:r>
      <w:r w:rsidR="00D76C69" w:rsidRPr="0050557F">
        <w:rPr>
          <w:rFonts w:ascii="Arial" w:eastAsia="Calibri" w:hAnsi="Arial" w:cs="Arial"/>
        </w:rPr>
        <w:t>as</w:t>
      </w:r>
      <w:r w:rsidR="00C40590" w:rsidRPr="0050557F">
        <w:rPr>
          <w:rFonts w:ascii="Arial" w:eastAsia="Calibri" w:hAnsi="Arial" w:cs="Arial"/>
        </w:rPr>
        <w:t xml:space="preserve"> a distinct normative jurisdiction</w:t>
      </w:r>
      <w:r w:rsidR="00D76C69" w:rsidRPr="0050557F">
        <w:rPr>
          <w:rFonts w:ascii="Arial" w:eastAsia="Calibri" w:hAnsi="Arial" w:cs="Arial"/>
        </w:rPr>
        <w:t xml:space="preserve"> </w:t>
      </w:r>
      <w:r w:rsidR="00C40590" w:rsidRPr="0050557F">
        <w:rPr>
          <w:rFonts w:ascii="Arial" w:eastAsia="Calibri" w:hAnsi="Arial" w:cs="Arial"/>
        </w:rPr>
        <w:t>was crystallised in Putin’s mind by the colour revolutions</w:t>
      </w:r>
      <w:r w:rsidR="00D76C69" w:rsidRPr="0050557F">
        <w:rPr>
          <w:rFonts w:ascii="Arial" w:eastAsia="Calibri" w:hAnsi="Arial" w:cs="Arial"/>
        </w:rPr>
        <w:t xml:space="preserve">, and his </w:t>
      </w:r>
      <w:r w:rsidR="00C40590" w:rsidRPr="0050557F">
        <w:rPr>
          <w:rFonts w:ascii="Arial" w:eastAsia="Calibri" w:hAnsi="Arial" w:cs="Arial"/>
        </w:rPr>
        <w:t xml:space="preserve">imperative </w:t>
      </w:r>
      <w:r w:rsidR="00D76C69" w:rsidRPr="0050557F">
        <w:rPr>
          <w:rFonts w:ascii="Arial" w:eastAsia="Calibri" w:hAnsi="Arial" w:cs="Arial"/>
        </w:rPr>
        <w:t>was</w:t>
      </w:r>
      <w:r w:rsidR="00C40590" w:rsidRPr="0050557F">
        <w:rPr>
          <w:rFonts w:ascii="Arial" w:eastAsia="Calibri" w:hAnsi="Arial" w:cs="Arial"/>
        </w:rPr>
        <w:t xml:space="preserve"> to prevent contagion.  </w:t>
      </w:r>
      <w:r w:rsidR="00931755" w:rsidRPr="0050557F">
        <w:rPr>
          <w:rFonts w:ascii="Arial" w:eastAsia="Calibri" w:hAnsi="Arial" w:cs="Arial"/>
        </w:rPr>
        <w:t xml:space="preserve">The Kremlin drew a clear link between the </w:t>
      </w:r>
      <w:r w:rsidR="00661CDD" w:rsidRPr="0050557F">
        <w:rPr>
          <w:rFonts w:ascii="Arial" w:eastAsia="Calibri" w:hAnsi="Arial" w:cs="Arial"/>
          <w:iCs/>
        </w:rPr>
        <w:t xml:space="preserve">Orange Revolution </w:t>
      </w:r>
      <w:r w:rsidR="00931755" w:rsidRPr="0050557F">
        <w:rPr>
          <w:rFonts w:ascii="Arial" w:eastAsia="Calibri" w:hAnsi="Arial" w:cs="Arial"/>
          <w:iCs/>
        </w:rPr>
        <w:t>protests in Kiev and protests in Russia in 2005 over welfare benefits, which was also accompanied by some Russian officials moving away from Putin</w:t>
      </w:r>
      <w:r w:rsidR="00661CDD" w:rsidRPr="0050557F">
        <w:rPr>
          <w:rFonts w:ascii="Arial" w:eastAsia="Calibri" w:hAnsi="Arial" w:cs="Arial"/>
          <w:iCs/>
        </w:rPr>
        <w:t>’s agenda</w:t>
      </w:r>
      <w:r w:rsidR="00931755" w:rsidRPr="0050557F">
        <w:rPr>
          <w:rFonts w:ascii="Arial" w:eastAsia="Calibri" w:hAnsi="Arial" w:cs="Arial"/>
          <w:iCs/>
        </w:rPr>
        <w:t>.</w:t>
      </w:r>
      <w:r w:rsidR="00931755" w:rsidRPr="0050557F">
        <w:rPr>
          <w:rStyle w:val="FootnoteReference"/>
          <w:rFonts w:ascii="Arial" w:eastAsia="Calibri" w:hAnsi="Arial" w:cs="Arial"/>
        </w:rPr>
        <w:footnoteReference w:id="57"/>
      </w:r>
      <w:r w:rsidR="00931755" w:rsidRPr="0050557F">
        <w:rPr>
          <w:rFonts w:ascii="Arial" w:eastAsia="Calibri" w:hAnsi="Arial" w:cs="Arial"/>
        </w:rPr>
        <w:t xml:space="preserve">  </w:t>
      </w:r>
      <w:r w:rsidR="00C40590" w:rsidRPr="0050557F">
        <w:rPr>
          <w:rFonts w:ascii="Arial" w:eastAsia="Calibri" w:hAnsi="Arial" w:cs="Arial"/>
        </w:rPr>
        <w:t xml:space="preserve">Therefore, </w:t>
      </w:r>
      <w:r w:rsidR="00661CDD" w:rsidRPr="0050557F">
        <w:rPr>
          <w:rFonts w:ascii="Arial" w:eastAsia="Calibri" w:hAnsi="Arial" w:cs="Arial"/>
        </w:rPr>
        <w:t xml:space="preserve">post-Soviet states </w:t>
      </w:r>
      <w:r w:rsidR="00C40590" w:rsidRPr="0050557F">
        <w:rPr>
          <w:rFonts w:ascii="Arial" w:eastAsia="Calibri" w:hAnsi="Arial" w:cs="Arial"/>
        </w:rPr>
        <w:t xml:space="preserve">have </w:t>
      </w:r>
      <w:r w:rsidR="00661CDD" w:rsidRPr="0050557F">
        <w:rPr>
          <w:rFonts w:ascii="Arial" w:eastAsia="Calibri" w:hAnsi="Arial" w:cs="Arial"/>
        </w:rPr>
        <w:t xml:space="preserve">taken on </w:t>
      </w:r>
      <w:r w:rsidR="00C40590" w:rsidRPr="0050557F">
        <w:rPr>
          <w:rFonts w:ascii="Arial" w:eastAsia="Calibri" w:hAnsi="Arial" w:cs="Arial"/>
        </w:rPr>
        <w:t xml:space="preserve">an existential importance in </w:t>
      </w:r>
      <w:r w:rsidR="00661CDD" w:rsidRPr="0050557F">
        <w:rPr>
          <w:rFonts w:ascii="Arial" w:eastAsia="Calibri" w:hAnsi="Arial" w:cs="Arial"/>
        </w:rPr>
        <w:t xml:space="preserve">maintaining </w:t>
      </w:r>
      <w:r w:rsidR="00C40590" w:rsidRPr="0050557F">
        <w:rPr>
          <w:rFonts w:ascii="Arial" w:eastAsia="Calibri" w:hAnsi="Arial" w:cs="Arial"/>
        </w:rPr>
        <w:t>Russian domestic stability.</w:t>
      </w:r>
      <w:r w:rsidR="00286030" w:rsidRPr="0050557F">
        <w:rPr>
          <w:rFonts w:ascii="Arial" w:eastAsia="Calibri" w:hAnsi="Arial" w:cs="Arial"/>
        </w:rPr>
        <w:t xml:space="preserve">  </w:t>
      </w:r>
      <w:r w:rsidR="00661CDD" w:rsidRPr="0050557F">
        <w:rPr>
          <w:rFonts w:ascii="Arial" w:eastAsia="Calibri" w:hAnsi="Arial" w:cs="Arial"/>
        </w:rPr>
        <w:t xml:space="preserve">Moreover, </w:t>
      </w:r>
      <w:r w:rsidR="00286030" w:rsidRPr="0050557F">
        <w:rPr>
          <w:rFonts w:ascii="Arial" w:eastAsia="Calibri" w:hAnsi="Arial" w:cs="Arial"/>
        </w:rPr>
        <w:t>Russian successes</w:t>
      </w:r>
      <w:r w:rsidR="00661CDD" w:rsidRPr="0050557F">
        <w:rPr>
          <w:rFonts w:ascii="Arial" w:eastAsia="Calibri" w:hAnsi="Arial" w:cs="Arial"/>
        </w:rPr>
        <w:t xml:space="preserve"> </w:t>
      </w:r>
      <w:r w:rsidR="00286030" w:rsidRPr="0050557F">
        <w:rPr>
          <w:rFonts w:ascii="Arial" w:eastAsia="Calibri" w:hAnsi="Arial" w:cs="Arial"/>
        </w:rPr>
        <w:t xml:space="preserve">in </w:t>
      </w:r>
      <w:r w:rsidR="00015C18" w:rsidRPr="0050557F">
        <w:rPr>
          <w:rFonts w:ascii="Arial" w:eastAsia="Calibri" w:hAnsi="Arial" w:cs="Arial"/>
        </w:rPr>
        <w:t xml:space="preserve">challenging Western influence in </w:t>
      </w:r>
      <w:r w:rsidR="00661CDD" w:rsidRPr="0050557F">
        <w:rPr>
          <w:rFonts w:ascii="Arial" w:eastAsia="Calibri" w:hAnsi="Arial" w:cs="Arial"/>
        </w:rPr>
        <w:t xml:space="preserve">its neighbourhood can </w:t>
      </w:r>
      <w:r w:rsidR="002772DE" w:rsidRPr="0050557F">
        <w:rPr>
          <w:rFonts w:ascii="Arial" w:eastAsia="Calibri" w:hAnsi="Arial" w:cs="Arial"/>
        </w:rPr>
        <w:t>e</w:t>
      </w:r>
      <w:r w:rsidR="00286030" w:rsidRPr="0050557F">
        <w:rPr>
          <w:rFonts w:ascii="Arial" w:eastAsia="Calibri" w:hAnsi="Arial" w:cs="Arial"/>
        </w:rPr>
        <w:t>xert a unifying and potentially distra</w:t>
      </w:r>
      <w:r w:rsidR="002772DE" w:rsidRPr="0050557F">
        <w:rPr>
          <w:rFonts w:ascii="Arial" w:eastAsia="Calibri" w:hAnsi="Arial" w:cs="Arial"/>
        </w:rPr>
        <w:t xml:space="preserve">cting effect on </w:t>
      </w:r>
      <w:r w:rsidR="00ED6EF8" w:rsidRPr="0050557F">
        <w:rPr>
          <w:rFonts w:ascii="Arial" w:eastAsia="Calibri" w:hAnsi="Arial" w:cs="Arial"/>
        </w:rPr>
        <w:t xml:space="preserve">much of </w:t>
      </w:r>
      <w:r w:rsidR="002772DE" w:rsidRPr="0050557F">
        <w:rPr>
          <w:rFonts w:ascii="Arial" w:eastAsia="Calibri" w:hAnsi="Arial" w:cs="Arial"/>
        </w:rPr>
        <w:t>Russian society</w:t>
      </w:r>
      <w:r w:rsidR="00B6254A" w:rsidRPr="0050557F">
        <w:rPr>
          <w:rFonts w:ascii="Arial" w:eastAsia="Calibri" w:hAnsi="Arial" w:cs="Arial"/>
        </w:rPr>
        <w:t>,</w:t>
      </w:r>
      <w:r w:rsidR="00286030" w:rsidRPr="0050557F">
        <w:rPr>
          <w:rFonts w:ascii="Arial" w:eastAsia="Calibri" w:hAnsi="Arial" w:cs="Arial"/>
        </w:rPr>
        <w:t xml:space="preserve"> </w:t>
      </w:r>
      <w:r w:rsidR="00661CDD" w:rsidRPr="0050557F">
        <w:rPr>
          <w:rFonts w:ascii="Arial" w:eastAsia="Calibri" w:hAnsi="Arial" w:cs="Arial"/>
        </w:rPr>
        <w:t>however ephemeral the effect</w:t>
      </w:r>
      <w:r w:rsidR="002772DE" w:rsidRPr="0050557F">
        <w:rPr>
          <w:rFonts w:ascii="Arial" w:eastAsia="Calibri" w:hAnsi="Arial" w:cs="Arial"/>
          <w:iCs/>
        </w:rPr>
        <w:t>.</w:t>
      </w:r>
    </w:p>
    <w:p w14:paraId="0BFCEAA0" w14:textId="77777777" w:rsidR="00794AF4" w:rsidRPr="0050557F" w:rsidRDefault="00794AF4" w:rsidP="0034367B">
      <w:pPr>
        <w:spacing w:after="0" w:line="276" w:lineRule="auto"/>
        <w:rPr>
          <w:rFonts w:ascii="Arial" w:eastAsia="Calibri" w:hAnsi="Arial" w:cs="Arial"/>
        </w:rPr>
      </w:pPr>
    </w:p>
    <w:p w14:paraId="34BB0D3D" w14:textId="623DDD06" w:rsidR="00E97FD6" w:rsidRPr="0050557F" w:rsidRDefault="00A24F90" w:rsidP="0034367B">
      <w:pPr>
        <w:spacing w:after="0" w:line="276" w:lineRule="auto"/>
        <w:rPr>
          <w:rFonts w:ascii="Arial" w:eastAsia="Calibri" w:hAnsi="Arial" w:cs="Arial"/>
        </w:rPr>
      </w:pPr>
      <w:r w:rsidRPr="0050557F">
        <w:rPr>
          <w:rFonts w:ascii="Arial" w:eastAsia="Calibri" w:hAnsi="Arial" w:cs="Arial"/>
        </w:rPr>
        <w:lastRenderedPageBreak/>
        <w:t xml:space="preserve">Yet Moscow’s </w:t>
      </w:r>
      <w:r w:rsidR="00E97FD6" w:rsidRPr="0050557F">
        <w:rPr>
          <w:rFonts w:ascii="Arial" w:eastAsia="Calibri" w:hAnsi="Arial" w:cs="Arial"/>
        </w:rPr>
        <w:t xml:space="preserve">intent </w:t>
      </w:r>
      <w:r w:rsidRPr="0050557F">
        <w:rPr>
          <w:rFonts w:ascii="Arial" w:eastAsia="Calibri" w:hAnsi="Arial" w:cs="Arial"/>
        </w:rPr>
        <w:t xml:space="preserve">to maintain </w:t>
      </w:r>
      <w:r w:rsidR="00E97FD6" w:rsidRPr="0050557F">
        <w:rPr>
          <w:rFonts w:ascii="Arial" w:eastAsia="Calibri" w:hAnsi="Arial" w:cs="Arial"/>
        </w:rPr>
        <w:t xml:space="preserve">dominance over its </w:t>
      </w:r>
      <w:r w:rsidR="00F74B62" w:rsidRPr="0050557F">
        <w:rPr>
          <w:rFonts w:ascii="Arial" w:eastAsia="Calibri" w:hAnsi="Arial" w:cs="Arial"/>
        </w:rPr>
        <w:t>near abroad</w:t>
      </w:r>
      <w:r w:rsidR="00E97FD6" w:rsidRPr="0050557F">
        <w:rPr>
          <w:rFonts w:ascii="Arial" w:eastAsia="Calibri" w:hAnsi="Arial" w:cs="Arial"/>
        </w:rPr>
        <w:t xml:space="preserve"> </w:t>
      </w:r>
      <w:r w:rsidRPr="0050557F">
        <w:rPr>
          <w:rFonts w:ascii="Arial" w:eastAsia="Calibri" w:hAnsi="Arial" w:cs="Arial"/>
        </w:rPr>
        <w:t xml:space="preserve">did not originate with Putin.  </w:t>
      </w:r>
      <w:r w:rsidR="006C09E8" w:rsidRPr="0050557F">
        <w:rPr>
          <w:rFonts w:ascii="Arial" w:eastAsia="Calibri" w:hAnsi="Arial" w:cs="Arial"/>
        </w:rPr>
        <w:t>Rather, i</w:t>
      </w:r>
      <w:r w:rsidRPr="0050557F">
        <w:rPr>
          <w:rFonts w:ascii="Arial" w:eastAsia="Calibri" w:hAnsi="Arial" w:cs="Arial"/>
        </w:rPr>
        <w:t xml:space="preserve">t </w:t>
      </w:r>
      <w:r w:rsidR="00E97FD6" w:rsidRPr="0050557F">
        <w:rPr>
          <w:rFonts w:ascii="Arial" w:eastAsia="Calibri" w:hAnsi="Arial" w:cs="Arial"/>
        </w:rPr>
        <w:t xml:space="preserve">was articulated soon after the dissolution of the USSR.  </w:t>
      </w:r>
      <w:r w:rsidR="00B85729" w:rsidRPr="0050557F">
        <w:rPr>
          <w:rFonts w:ascii="Arial" w:eastAsia="Calibri" w:hAnsi="Arial" w:cs="Arial"/>
        </w:rPr>
        <w:t xml:space="preserve">Prominent members of </w:t>
      </w:r>
      <w:r w:rsidR="00E97FD6" w:rsidRPr="0050557F">
        <w:rPr>
          <w:rFonts w:ascii="Arial" w:eastAsia="Calibri" w:hAnsi="Arial" w:cs="Arial"/>
        </w:rPr>
        <w:t xml:space="preserve">Yeltsin’s government, </w:t>
      </w:r>
      <w:r w:rsidR="00B85729" w:rsidRPr="0050557F">
        <w:rPr>
          <w:rFonts w:ascii="Arial" w:eastAsia="Calibri" w:hAnsi="Arial" w:cs="Arial"/>
        </w:rPr>
        <w:t xml:space="preserve">most of whom had served as </w:t>
      </w:r>
      <w:r w:rsidRPr="0050557F">
        <w:rPr>
          <w:rFonts w:ascii="Arial" w:eastAsia="Calibri" w:hAnsi="Arial" w:cs="Arial"/>
        </w:rPr>
        <w:t xml:space="preserve">Soviet </w:t>
      </w:r>
      <w:r w:rsidR="00E97FD6" w:rsidRPr="0050557F">
        <w:rPr>
          <w:rFonts w:ascii="Arial" w:eastAsia="Calibri" w:hAnsi="Arial" w:cs="Arial"/>
        </w:rPr>
        <w:t xml:space="preserve">officials, </w:t>
      </w:r>
      <w:r w:rsidR="00B85729" w:rsidRPr="0050557F">
        <w:rPr>
          <w:rFonts w:ascii="Arial" w:eastAsia="Calibri" w:hAnsi="Arial" w:cs="Arial"/>
        </w:rPr>
        <w:t xml:space="preserve">believed not only that </w:t>
      </w:r>
      <w:r w:rsidR="00E97FD6" w:rsidRPr="0050557F">
        <w:rPr>
          <w:rFonts w:ascii="Arial" w:eastAsia="Calibri" w:hAnsi="Arial" w:cs="Arial"/>
        </w:rPr>
        <w:t xml:space="preserve">Russia should </w:t>
      </w:r>
      <w:r w:rsidR="00B85729" w:rsidRPr="0050557F">
        <w:rPr>
          <w:rFonts w:ascii="Arial" w:eastAsia="Calibri" w:hAnsi="Arial" w:cs="Arial"/>
        </w:rPr>
        <w:t xml:space="preserve">endeavour </w:t>
      </w:r>
      <w:r w:rsidR="00E97FD6" w:rsidRPr="0050557F">
        <w:rPr>
          <w:rFonts w:ascii="Arial" w:eastAsia="Calibri" w:hAnsi="Arial" w:cs="Arial"/>
        </w:rPr>
        <w:t>to re</w:t>
      </w:r>
      <w:r w:rsidR="00B85729" w:rsidRPr="0050557F">
        <w:rPr>
          <w:rFonts w:ascii="Arial" w:eastAsia="Calibri" w:hAnsi="Arial" w:cs="Arial"/>
        </w:rPr>
        <w:t xml:space="preserve">gain </w:t>
      </w:r>
      <w:r w:rsidR="00E97FD6" w:rsidRPr="0050557F">
        <w:rPr>
          <w:rFonts w:ascii="Arial" w:eastAsia="Calibri" w:hAnsi="Arial" w:cs="Arial"/>
        </w:rPr>
        <w:t xml:space="preserve">its former status, but as a global power - and few </w:t>
      </w:r>
      <w:r w:rsidR="004977AF" w:rsidRPr="0050557F">
        <w:rPr>
          <w:rFonts w:ascii="Arial" w:eastAsia="Calibri" w:hAnsi="Arial" w:cs="Arial"/>
        </w:rPr>
        <w:t xml:space="preserve">argued to the contrary </w:t>
      </w:r>
      <w:r w:rsidR="00E97FD6" w:rsidRPr="0050557F">
        <w:rPr>
          <w:rFonts w:ascii="Arial" w:eastAsia="Calibri" w:hAnsi="Arial" w:cs="Arial"/>
        </w:rPr>
        <w:t xml:space="preserve">despite the evidence - it was natural that it should do so.  </w:t>
      </w:r>
      <w:r w:rsidRPr="0050557F">
        <w:rPr>
          <w:rFonts w:ascii="Arial" w:eastAsia="Calibri" w:hAnsi="Arial" w:cs="Arial"/>
        </w:rPr>
        <w:t xml:space="preserve">There was no suggestion then of reoccupying former Soviet republics, but that they should </w:t>
      </w:r>
      <w:r w:rsidR="00E97FD6" w:rsidRPr="0050557F">
        <w:rPr>
          <w:rFonts w:ascii="Arial" w:eastAsia="Calibri" w:hAnsi="Arial" w:cs="Arial"/>
        </w:rPr>
        <w:t>remain</w:t>
      </w:r>
      <w:r w:rsidRPr="0050557F">
        <w:rPr>
          <w:rFonts w:ascii="Arial" w:eastAsia="Calibri" w:hAnsi="Arial" w:cs="Arial"/>
        </w:rPr>
        <w:t xml:space="preserve"> firmly</w:t>
      </w:r>
      <w:r w:rsidR="00E97FD6" w:rsidRPr="0050557F">
        <w:rPr>
          <w:rFonts w:ascii="Arial" w:eastAsia="Calibri" w:hAnsi="Arial" w:cs="Arial"/>
        </w:rPr>
        <w:t xml:space="preserve"> within Russia’s historic sphere of influence.</w:t>
      </w:r>
      <w:r w:rsidR="00E97FD6" w:rsidRPr="0050557F">
        <w:rPr>
          <w:rFonts w:ascii="Arial" w:eastAsia="Calibri" w:hAnsi="Arial" w:cs="Arial"/>
          <w:vertAlign w:val="superscript"/>
        </w:rPr>
        <w:footnoteReference w:id="58"/>
      </w:r>
      <w:r w:rsidR="00E97FD6" w:rsidRPr="0050557F">
        <w:rPr>
          <w:rFonts w:ascii="Arial" w:eastAsia="Calibri" w:hAnsi="Arial" w:cs="Arial"/>
        </w:rPr>
        <w:t xml:space="preserve">  </w:t>
      </w:r>
      <w:r w:rsidR="00291686" w:rsidRPr="0050557F">
        <w:rPr>
          <w:rFonts w:ascii="Arial" w:eastAsia="Calibri" w:hAnsi="Arial" w:cs="Arial"/>
        </w:rPr>
        <w:t>Russia’s foreign minister Yevgeni Primokov’s</w:t>
      </w:r>
      <w:r w:rsidR="00291686" w:rsidRPr="0050557F">
        <w:rPr>
          <w:rStyle w:val="FootnoteReference"/>
          <w:rFonts w:ascii="Arial" w:eastAsia="Calibri" w:hAnsi="Arial" w:cs="Arial"/>
        </w:rPr>
        <w:footnoteReference w:id="59"/>
      </w:r>
      <w:r w:rsidR="00291686" w:rsidRPr="0050557F">
        <w:rPr>
          <w:rFonts w:ascii="Arial" w:eastAsia="Calibri" w:hAnsi="Arial" w:cs="Arial"/>
        </w:rPr>
        <w:t xml:space="preserve"> ‘doctrine’ called for peaceful reassertion of Russia’s influence in the former Soviet area.</w:t>
      </w:r>
      <w:r w:rsidR="00291686" w:rsidRPr="0050557F">
        <w:rPr>
          <w:rStyle w:val="FootnoteReference"/>
          <w:rFonts w:ascii="Arial" w:eastAsia="Calibri" w:hAnsi="Arial" w:cs="Arial"/>
        </w:rPr>
        <w:footnoteReference w:id="60"/>
      </w:r>
      <w:r w:rsidR="00291686" w:rsidRPr="0050557F">
        <w:rPr>
          <w:rFonts w:ascii="Arial" w:eastAsia="Calibri" w:hAnsi="Arial" w:cs="Arial"/>
        </w:rPr>
        <w:t xml:space="preserve">  </w:t>
      </w:r>
      <w:r w:rsidR="00E97FD6" w:rsidRPr="0050557F">
        <w:rPr>
          <w:rFonts w:ascii="Arial" w:eastAsia="Calibri" w:hAnsi="Arial" w:cs="Arial"/>
        </w:rPr>
        <w:t xml:space="preserve">Moscow’s </w:t>
      </w:r>
      <w:r w:rsidRPr="0050557F">
        <w:rPr>
          <w:rFonts w:ascii="Arial" w:eastAsia="Calibri" w:hAnsi="Arial" w:cs="Arial"/>
        </w:rPr>
        <w:t xml:space="preserve">initial </w:t>
      </w:r>
      <w:r w:rsidR="00E97FD6" w:rsidRPr="0050557F">
        <w:rPr>
          <w:rFonts w:ascii="Arial" w:eastAsia="Calibri" w:hAnsi="Arial" w:cs="Arial"/>
        </w:rPr>
        <w:t xml:space="preserve">approach was to maintain formal linkage between the Russian Federation and </w:t>
      </w:r>
      <w:r w:rsidRPr="0050557F">
        <w:rPr>
          <w:rFonts w:ascii="Arial" w:eastAsia="Calibri" w:hAnsi="Arial" w:cs="Arial"/>
        </w:rPr>
        <w:t xml:space="preserve">ex-Soviet republics through the </w:t>
      </w:r>
      <w:r w:rsidR="00E97FD6" w:rsidRPr="0050557F">
        <w:rPr>
          <w:rFonts w:ascii="Arial" w:eastAsia="Calibri" w:hAnsi="Arial" w:cs="Arial"/>
        </w:rPr>
        <w:t>CIS</w:t>
      </w:r>
      <w:r w:rsidRPr="0050557F">
        <w:rPr>
          <w:rFonts w:ascii="Arial" w:eastAsia="Calibri" w:hAnsi="Arial" w:cs="Arial"/>
        </w:rPr>
        <w:t xml:space="preserve">.  </w:t>
      </w:r>
      <w:r w:rsidR="008A7490" w:rsidRPr="0050557F">
        <w:rPr>
          <w:rFonts w:ascii="Arial" w:eastAsia="Calibri" w:hAnsi="Arial" w:cs="Arial"/>
        </w:rPr>
        <w:t xml:space="preserve">Initially, it </w:t>
      </w:r>
      <w:r w:rsidR="00E97FD6" w:rsidRPr="0050557F">
        <w:rPr>
          <w:rFonts w:ascii="Arial" w:eastAsia="Calibri" w:hAnsi="Arial" w:cs="Arial"/>
        </w:rPr>
        <w:t xml:space="preserve">was </w:t>
      </w:r>
      <w:r w:rsidRPr="0050557F">
        <w:rPr>
          <w:rFonts w:ascii="Arial" w:eastAsia="Calibri" w:hAnsi="Arial" w:cs="Arial"/>
        </w:rPr>
        <w:t>r</w:t>
      </w:r>
      <w:r w:rsidR="00E97FD6" w:rsidRPr="0050557F">
        <w:rPr>
          <w:rFonts w:ascii="Arial" w:eastAsia="Calibri" w:hAnsi="Arial" w:cs="Arial"/>
        </w:rPr>
        <w:t>ather ineffective</w:t>
      </w:r>
      <w:r w:rsidR="006C09E8" w:rsidRPr="0050557F">
        <w:rPr>
          <w:rFonts w:ascii="Arial" w:eastAsia="Calibri" w:hAnsi="Arial" w:cs="Arial"/>
        </w:rPr>
        <w:t>.  B</w:t>
      </w:r>
      <w:r w:rsidRPr="0050557F">
        <w:rPr>
          <w:rFonts w:ascii="Arial" w:eastAsia="Calibri" w:hAnsi="Arial" w:cs="Arial"/>
        </w:rPr>
        <w:t xml:space="preserve">ut </w:t>
      </w:r>
      <w:r w:rsidR="00B60044" w:rsidRPr="0050557F">
        <w:rPr>
          <w:rFonts w:ascii="Arial" w:eastAsia="Calibri" w:hAnsi="Arial" w:cs="Arial"/>
        </w:rPr>
        <w:t>in the late 1990s</w:t>
      </w:r>
      <w:r w:rsidRPr="0050557F">
        <w:rPr>
          <w:rFonts w:ascii="Arial" w:eastAsia="Calibri" w:hAnsi="Arial" w:cs="Arial"/>
        </w:rPr>
        <w:t xml:space="preserve"> </w:t>
      </w:r>
      <w:r w:rsidR="00E97FD6" w:rsidRPr="0050557F">
        <w:rPr>
          <w:rFonts w:ascii="Arial" w:eastAsia="Calibri" w:hAnsi="Arial" w:cs="Arial"/>
        </w:rPr>
        <w:t xml:space="preserve">Russia attempted to develop </w:t>
      </w:r>
      <w:r w:rsidRPr="0050557F">
        <w:rPr>
          <w:rFonts w:ascii="Arial" w:eastAsia="Calibri" w:hAnsi="Arial" w:cs="Arial"/>
        </w:rPr>
        <w:t xml:space="preserve">it </w:t>
      </w:r>
      <w:r w:rsidR="00E97FD6" w:rsidRPr="0050557F">
        <w:rPr>
          <w:rFonts w:ascii="Arial" w:eastAsia="Calibri" w:hAnsi="Arial" w:cs="Arial"/>
        </w:rPr>
        <w:t>into a more meaningful organisation, well short of a new USSR but undoubtedly under Russian hegemony in order to ensure the political loyalty of member states, preferential economic opportunities for Russian business and a pre-eminence of Russian language and culture.</w:t>
      </w:r>
      <w:r w:rsidR="00E97FD6" w:rsidRPr="0050557F">
        <w:rPr>
          <w:rFonts w:ascii="Arial" w:eastAsia="Calibri" w:hAnsi="Arial" w:cs="Arial"/>
          <w:vertAlign w:val="superscript"/>
        </w:rPr>
        <w:footnoteReference w:id="61"/>
      </w:r>
      <w:r w:rsidR="00E97FD6" w:rsidRPr="0050557F">
        <w:rPr>
          <w:rFonts w:ascii="Arial" w:eastAsia="Calibri" w:hAnsi="Arial" w:cs="Arial"/>
        </w:rPr>
        <w:t xml:space="preserve">  </w:t>
      </w:r>
      <w:r w:rsidRPr="0050557F">
        <w:rPr>
          <w:rFonts w:ascii="Arial" w:eastAsia="Calibri" w:hAnsi="Arial" w:cs="Arial"/>
        </w:rPr>
        <w:t xml:space="preserve">But it </w:t>
      </w:r>
      <w:r w:rsidR="00E97FD6" w:rsidRPr="0050557F">
        <w:rPr>
          <w:rFonts w:ascii="Arial" w:eastAsia="Calibri" w:hAnsi="Arial" w:cs="Arial"/>
        </w:rPr>
        <w:t xml:space="preserve">was more than just a means </w:t>
      </w:r>
      <w:r w:rsidRPr="0050557F">
        <w:rPr>
          <w:rFonts w:ascii="Arial" w:eastAsia="Calibri" w:hAnsi="Arial" w:cs="Arial"/>
        </w:rPr>
        <w:t xml:space="preserve">for Moscow </w:t>
      </w:r>
      <w:r w:rsidR="00794AF4" w:rsidRPr="0050557F">
        <w:rPr>
          <w:rFonts w:ascii="Arial" w:eastAsia="Calibri" w:hAnsi="Arial" w:cs="Arial"/>
        </w:rPr>
        <w:t>to</w:t>
      </w:r>
      <w:r w:rsidR="00E97FD6" w:rsidRPr="0050557F">
        <w:rPr>
          <w:rFonts w:ascii="Arial" w:eastAsia="Calibri" w:hAnsi="Arial" w:cs="Arial"/>
        </w:rPr>
        <w:t xml:space="preserve"> maintain </w:t>
      </w:r>
      <w:r w:rsidR="006C09E8" w:rsidRPr="0050557F">
        <w:rPr>
          <w:rFonts w:ascii="Arial" w:eastAsia="Calibri" w:hAnsi="Arial" w:cs="Arial"/>
        </w:rPr>
        <w:t xml:space="preserve">its </w:t>
      </w:r>
      <w:r w:rsidR="00E97FD6" w:rsidRPr="0050557F">
        <w:rPr>
          <w:rFonts w:ascii="Arial" w:eastAsia="Calibri" w:hAnsi="Arial" w:cs="Arial"/>
        </w:rPr>
        <w:t>influence, it also served as an important buffer both to NATO enlargement and, in the south, Islamist radicalisation.</w:t>
      </w:r>
      <w:r w:rsidR="00E97FD6" w:rsidRPr="0050557F">
        <w:rPr>
          <w:rFonts w:ascii="Arial" w:eastAsia="Calibri" w:hAnsi="Arial" w:cs="Arial"/>
          <w:vertAlign w:val="superscript"/>
        </w:rPr>
        <w:footnoteReference w:id="62"/>
      </w:r>
      <w:r w:rsidR="00E97FD6" w:rsidRPr="0050557F">
        <w:rPr>
          <w:rFonts w:ascii="Arial" w:eastAsia="Calibri" w:hAnsi="Arial" w:cs="Arial"/>
        </w:rPr>
        <w:t xml:space="preserve">  </w:t>
      </w:r>
      <w:r w:rsidR="00487946" w:rsidRPr="0050557F">
        <w:rPr>
          <w:rFonts w:ascii="Arial" w:eastAsia="Calibri" w:hAnsi="Arial" w:cs="Arial"/>
        </w:rPr>
        <w:t xml:space="preserve">The </w:t>
      </w:r>
      <w:r w:rsidR="008B052F" w:rsidRPr="0050557F">
        <w:rPr>
          <w:rFonts w:ascii="Arial" w:eastAsia="Calibri" w:hAnsi="Arial" w:cs="Arial"/>
        </w:rPr>
        <w:t>2000 FPC</w:t>
      </w:r>
      <w:r w:rsidR="00487946" w:rsidRPr="0050557F">
        <w:rPr>
          <w:rFonts w:ascii="Arial" w:eastAsia="Calibri" w:hAnsi="Arial" w:cs="Arial"/>
        </w:rPr>
        <w:t xml:space="preserve"> state</w:t>
      </w:r>
      <w:r w:rsidR="00AB5371" w:rsidRPr="0050557F">
        <w:rPr>
          <w:rFonts w:ascii="Arial" w:eastAsia="Calibri" w:hAnsi="Arial" w:cs="Arial"/>
        </w:rPr>
        <w:t>d</w:t>
      </w:r>
      <w:r w:rsidR="00487946" w:rsidRPr="0050557F">
        <w:rPr>
          <w:rFonts w:ascii="Arial" w:eastAsia="Calibri" w:hAnsi="Arial" w:cs="Arial"/>
        </w:rPr>
        <w:t xml:space="preserve"> that Russia aims to ‘form a good-neighbo</w:t>
      </w:r>
      <w:r w:rsidR="00AB5371" w:rsidRPr="0050557F">
        <w:rPr>
          <w:rFonts w:ascii="Arial" w:eastAsia="Calibri" w:hAnsi="Arial" w:cs="Arial"/>
        </w:rPr>
        <w:t>u</w:t>
      </w:r>
      <w:r w:rsidR="00487946" w:rsidRPr="0050557F">
        <w:rPr>
          <w:rFonts w:ascii="Arial" w:eastAsia="Calibri" w:hAnsi="Arial" w:cs="Arial"/>
        </w:rPr>
        <w:t>r belt along the perimeter of Russia's borders’</w:t>
      </w:r>
      <w:r w:rsidR="008B052F" w:rsidRPr="0050557F">
        <w:rPr>
          <w:rFonts w:ascii="Arial" w:eastAsia="Calibri" w:hAnsi="Arial" w:cs="Arial"/>
        </w:rPr>
        <w:t>;</w:t>
      </w:r>
      <w:r w:rsidR="008B052F" w:rsidRPr="0050557F">
        <w:rPr>
          <w:rFonts w:ascii="Arial" w:eastAsia="Calibri" w:hAnsi="Arial" w:cs="Arial"/>
          <w:vertAlign w:val="superscript"/>
        </w:rPr>
        <w:footnoteReference w:id="63"/>
      </w:r>
      <w:r w:rsidR="00487946" w:rsidRPr="0050557F">
        <w:rPr>
          <w:rFonts w:ascii="Arial" w:eastAsia="Calibri" w:hAnsi="Arial" w:cs="Arial"/>
        </w:rPr>
        <w:t xml:space="preserve"> it does not specify for the benefit of the neighbours </w:t>
      </w:r>
      <w:r w:rsidR="006C09E8" w:rsidRPr="0050557F">
        <w:rPr>
          <w:rFonts w:ascii="Arial" w:eastAsia="Calibri" w:hAnsi="Arial" w:cs="Arial"/>
        </w:rPr>
        <w:t>concerned</w:t>
      </w:r>
      <w:r w:rsidR="00487946" w:rsidRPr="0050557F">
        <w:rPr>
          <w:rFonts w:ascii="Arial" w:eastAsia="Calibri" w:hAnsi="Arial" w:cs="Arial"/>
        </w:rPr>
        <w:t xml:space="preserve"> exactly what being ‘good’ entails, but it seems </w:t>
      </w:r>
      <w:r w:rsidR="00794AF4" w:rsidRPr="0050557F">
        <w:rPr>
          <w:rFonts w:ascii="Arial" w:eastAsia="Calibri" w:hAnsi="Arial" w:cs="Arial"/>
        </w:rPr>
        <w:t>clear</w:t>
      </w:r>
      <w:r w:rsidR="008A7490" w:rsidRPr="0050557F">
        <w:rPr>
          <w:rFonts w:ascii="Arial" w:eastAsia="Calibri" w:hAnsi="Arial" w:cs="Arial"/>
        </w:rPr>
        <w:t xml:space="preserve"> </w:t>
      </w:r>
      <w:r w:rsidR="00487946" w:rsidRPr="0050557F">
        <w:rPr>
          <w:rFonts w:ascii="Arial" w:eastAsia="Calibri" w:hAnsi="Arial" w:cs="Arial"/>
        </w:rPr>
        <w:t xml:space="preserve">that this judgement would be Moscow’s alone to make.  </w:t>
      </w:r>
      <w:r w:rsidR="008B052F" w:rsidRPr="0050557F">
        <w:rPr>
          <w:rFonts w:ascii="Arial" w:eastAsia="Calibri" w:hAnsi="Arial" w:cs="Arial"/>
        </w:rPr>
        <w:t>In 2002, former Russian foreign minister Andrei Kozyrev</w:t>
      </w:r>
      <w:r w:rsidR="00794AF4" w:rsidRPr="0050557F">
        <w:rPr>
          <w:rStyle w:val="FootnoteReference"/>
          <w:rFonts w:ascii="Arial" w:eastAsia="Calibri" w:hAnsi="Arial" w:cs="Arial"/>
        </w:rPr>
        <w:footnoteReference w:id="64"/>
      </w:r>
      <w:r w:rsidR="008B052F" w:rsidRPr="0050557F">
        <w:rPr>
          <w:rFonts w:ascii="Arial" w:eastAsia="Calibri" w:hAnsi="Arial" w:cs="Arial"/>
        </w:rPr>
        <w:t xml:space="preserve"> told the Conference on Security and Cooperation in Europe that the former Soviet territory was a 'post-imperial space where Russia has to defend its interests by all available means, including military and economic ones'</w:t>
      </w:r>
      <w:r w:rsidR="008B052F" w:rsidRPr="0050557F">
        <w:rPr>
          <w:rFonts w:ascii="Arial" w:eastAsia="Calibri" w:hAnsi="Arial" w:cs="Arial"/>
          <w:vertAlign w:val="superscript"/>
        </w:rPr>
        <w:footnoteReference w:id="65"/>
      </w:r>
      <w:r w:rsidR="008B052F" w:rsidRPr="0050557F">
        <w:rPr>
          <w:rFonts w:ascii="Arial" w:eastAsia="Calibri" w:hAnsi="Arial" w:cs="Arial"/>
        </w:rPr>
        <w:t xml:space="preserve"> </w:t>
      </w:r>
      <w:r w:rsidR="003701ED" w:rsidRPr="0050557F">
        <w:rPr>
          <w:rFonts w:ascii="Arial" w:eastAsia="Calibri" w:hAnsi="Arial" w:cs="Arial"/>
        </w:rPr>
        <w:t xml:space="preserve"> </w:t>
      </w:r>
      <w:r w:rsidR="00DA4106" w:rsidRPr="0050557F">
        <w:rPr>
          <w:rFonts w:ascii="Arial" w:eastAsia="Calibri" w:hAnsi="Arial" w:cs="Arial"/>
        </w:rPr>
        <w:t>Furthermore, P</w:t>
      </w:r>
      <w:r w:rsidR="003701ED" w:rsidRPr="0050557F">
        <w:rPr>
          <w:rFonts w:ascii="Arial" w:eastAsia="Calibri" w:hAnsi="Arial" w:cs="Arial"/>
        </w:rPr>
        <w:t>utin</w:t>
      </w:r>
      <w:r w:rsidR="00DA4106" w:rsidRPr="0050557F">
        <w:rPr>
          <w:rFonts w:ascii="Arial" w:eastAsia="Calibri" w:hAnsi="Arial" w:cs="Arial"/>
        </w:rPr>
        <w:t xml:space="preserve"> said in his </w:t>
      </w:r>
      <w:r w:rsidR="003701ED" w:rsidRPr="0050557F">
        <w:rPr>
          <w:rFonts w:ascii="Arial" w:eastAsia="Calibri" w:hAnsi="Arial" w:cs="Arial"/>
        </w:rPr>
        <w:t>2003 Federal Assembly speech</w:t>
      </w:r>
      <w:r w:rsidR="00DA4106" w:rsidRPr="0050557F">
        <w:rPr>
          <w:rFonts w:ascii="Arial" w:eastAsia="Calibri" w:hAnsi="Arial" w:cs="Arial"/>
        </w:rPr>
        <w:t xml:space="preserve"> </w:t>
      </w:r>
      <w:r w:rsidR="003701ED" w:rsidRPr="0050557F">
        <w:rPr>
          <w:rFonts w:ascii="Arial" w:eastAsia="Calibri" w:hAnsi="Arial" w:cs="Arial"/>
        </w:rPr>
        <w:t>that ‘the CIS countries belong to Russia's strategic sphere of influence and are close neighbours, with which it has centuries-long, historic, cultural, economic ties’.</w:t>
      </w:r>
      <w:r w:rsidR="003701ED" w:rsidRPr="0050557F">
        <w:rPr>
          <w:rFonts w:ascii="Arial" w:eastAsia="Calibri" w:hAnsi="Arial" w:cs="Arial"/>
          <w:vertAlign w:val="superscript"/>
        </w:rPr>
        <w:footnoteReference w:id="66"/>
      </w:r>
      <w:r w:rsidR="003701ED" w:rsidRPr="0050557F">
        <w:rPr>
          <w:rFonts w:ascii="Arial" w:eastAsia="Calibri" w:hAnsi="Arial" w:cs="Arial"/>
        </w:rPr>
        <w:t xml:space="preserve">  T</w:t>
      </w:r>
      <w:r w:rsidR="008B052F" w:rsidRPr="0050557F">
        <w:rPr>
          <w:rFonts w:ascii="Arial" w:eastAsia="Calibri" w:hAnsi="Arial" w:cs="Arial"/>
        </w:rPr>
        <w:t xml:space="preserve">here should have been no surprise, therefore, when after the 2008 </w:t>
      </w:r>
      <w:r w:rsidR="003701ED" w:rsidRPr="0050557F">
        <w:rPr>
          <w:rFonts w:ascii="Arial" w:eastAsia="Calibri" w:hAnsi="Arial" w:cs="Arial"/>
        </w:rPr>
        <w:t xml:space="preserve">Russo-Georgia </w:t>
      </w:r>
      <w:r w:rsidR="008B052F" w:rsidRPr="0050557F">
        <w:rPr>
          <w:rFonts w:ascii="Arial" w:eastAsia="Calibri" w:hAnsi="Arial" w:cs="Arial"/>
        </w:rPr>
        <w:t xml:space="preserve">war Medvedev called the region </w:t>
      </w:r>
      <w:r w:rsidR="003701ED" w:rsidRPr="0050557F">
        <w:rPr>
          <w:rFonts w:ascii="Arial" w:eastAsia="Calibri" w:hAnsi="Arial" w:cs="Arial"/>
        </w:rPr>
        <w:t>‘</w:t>
      </w:r>
      <w:r w:rsidR="008B052F" w:rsidRPr="0050557F">
        <w:rPr>
          <w:rFonts w:ascii="Arial" w:eastAsia="Calibri" w:hAnsi="Arial" w:cs="Arial"/>
        </w:rPr>
        <w:t>a zone of privileged interests</w:t>
      </w:r>
      <w:r w:rsidR="003701ED" w:rsidRPr="0050557F">
        <w:rPr>
          <w:rFonts w:ascii="Arial" w:eastAsia="Calibri" w:hAnsi="Arial" w:cs="Arial"/>
        </w:rPr>
        <w:t>’</w:t>
      </w:r>
      <w:r w:rsidR="008B052F" w:rsidRPr="0050557F">
        <w:rPr>
          <w:rFonts w:ascii="Arial" w:eastAsia="Calibri" w:hAnsi="Arial" w:cs="Arial"/>
        </w:rPr>
        <w:t xml:space="preserve"> for the Russian Federation.  </w:t>
      </w:r>
      <w:r w:rsidR="003701ED" w:rsidRPr="0050557F">
        <w:rPr>
          <w:rFonts w:ascii="Arial" w:eastAsia="Calibri" w:hAnsi="Arial" w:cs="Arial"/>
        </w:rPr>
        <w:t>P</w:t>
      </w:r>
      <w:r w:rsidR="00E97FD6" w:rsidRPr="0050557F">
        <w:rPr>
          <w:rFonts w:ascii="Arial" w:eastAsia="Calibri" w:hAnsi="Arial" w:cs="Arial"/>
        </w:rPr>
        <w:t>utin’s grand project for his third presidency, announced</w:t>
      </w:r>
      <w:r w:rsidR="008A7490" w:rsidRPr="0050557F">
        <w:rPr>
          <w:rFonts w:ascii="Arial" w:eastAsia="Calibri" w:hAnsi="Arial" w:cs="Arial"/>
        </w:rPr>
        <w:t xml:space="preserve"> during the election campaign</w:t>
      </w:r>
      <w:r w:rsidR="00E97FD6" w:rsidRPr="0050557F">
        <w:rPr>
          <w:rFonts w:ascii="Arial" w:eastAsia="Calibri" w:hAnsi="Arial" w:cs="Arial"/>
        </w:rPr>
        <w:t xml:space="preserve">, </w:t>
      </w:r>
      <w:r w:rsidR="00F00447" w:rsidRPr="0050557F">
        <w:rPr>
          <w:rFonts w:ascii="Arial" w:eastAsia="Calibri" w:hAnsi="Arial" w:cs="Arial"/>
        </w:rPr>
        <w:t>was</w:t>
      </w:r>
      <w:r w:rsidR="00E97FD6" w:rsidRPr="0050557F">
        <w:rPr>
          <w:rFonts w:ascii="Arial" w:eastAsia="Calibri" w:hAnsi="Arial" w:cs="Arial"/>
        </w:rPr>
        <w:t xml:space="preserve"> the creation of the </w:t>
      </w:r>
      <w:r w:rsidRPr="0050557F">
        <w:rPr>
          <w:rFonts w:ascii="Arial" w:eastAsia="Calibri" w:hAnsi="Arial" w:cs="Arial"/>
        </w:rPr>
        <w:t>E</w:t>
      </w:r>
      <w:r w:rsidR="00282DDE" w:rsidRPr="0050557F">
        <w:rPr>
          <w:rFonts w:ascii="Arial" w:eastAsia="Calibri" w:hAnsi="Arial" w:cs="Arial"/>
        </w:rPr>
        <w:t>urasian Union</w:t>
      </w:r>
      <w:r w:rsidR="00F00447" w:rsidRPr="0050557F">
        <w:rPr>
          <w:rFonts w:ascii="Arial" w:eastAsia="Calibri" w:hAnsi="Arial" w:cs="Arial"/>
        </w:rPr>
        <w:t xml:space="preserve"> as </w:t>
      </w:r>
      <w:r w:rsidR="0057419D" w:rsidRPr="0050557F">
        <w:rPr>
          <w:rFonts w:ascii="Arial" w:eastAsia="Calibri" w:hAnsi="Arial" w:cs="Arial"/>
        </w:rPr>
        <w:t xml:space="preserve">a </w:t>
      </w:r>
      <w:r w:rsidR="00E97FD6" w:rsidRPr="0050557F">
        <w:rPr>
          <w:rFonts w:ascii="Arial" w:eastAsia="Calibri" w:hAnsi="Arial" w:cs="Arial"/>
        </w:rPr>
        <w:t>counterweight to the EU</w:t>
      </w:r>
      <w:r w:rsidR="00F00447" w:rsidRPr="0050557F">
        <w:rPr>
          <w:rFonts w:ascii="Arial" w:eastAsia="Calibri" w:hAnsi="Arial" w:cs="Arial"/>
        </w:rPr>
        <w:t xml:space="preserve">.  </w:t>
      </w:r>
      <w:r w:rsidR="00E97FD6" w:rsidRPr="0050557F">
        <w:rPr>
          <w:rFonts w:ascii="Arial" w:eastAsia="Calibri" w:hAnsi="Arial" w:cs="Arial"/>
        </w:rPr>
        <w:t xml:space="preserve">It </w:t>
      </w:r>
      <w:r w:rsidR="00F00447" w:rsidRPr="0050557F">
        <w:rPr>
          <w:rFonts w:ascii="Arial" w:eastAsia="Calibri" w:hAnsi="Arial" w:cs="Arial"/>
        </w:rPr>
        <w:t>was</w:t>
      </w:r>
      <w:r w:rsidR="00E97FD6" w:rsidRPr="0050557F">
        <w:rPr>
          <w:rFonts w:ascii="Arial" w:eastAsia="Calibri" w:hAnsi="Arial" w:cs="Arial"/>
        </w:rPr>
        <w:t xml:space="preserve"> not the USSR reborn</w:t>
      </w:r>
      <w:r w:rsidR="00F00447" w:rsidRPr="0050557F">
        <w:rPr>
          <w:rFonts w:ascii="Arial" w:eastAsia="Calibri" w:hAnsi="Arial" w:cs="Arial"/>
        </w:rPr>
        <w:t xml:space="preserve">, but there was no question of a truly equal relationship between its members and </w:t>
      </w:r>
      <w:r w:rsidR="006B460F" w:rsidRPr="0050557F">
        <w:rPr>
          <w:rFonts w:ascii="Arial" w:eastAsia="Calibri" w:hAnsi="Arial" w:cs="Arial"/>
        </w:rPr>
        <w:t xml:space="preserve">it was </w:t>
      </w:r>
      <w:r w:rsidR="00F00447" w:rsidRPr="0050557F">
        <w:rPr>
          <w:rFonts w:ascii="Arial" w:eastAsia="Calibri" w:hAnsi="Arial" w:cs="Arial"/>
        </w:rPr>
        <w:t>therefore</w:t>
      </w:r>
      <w:r w:rsidR="00E97FD6" w:rsidRPr="0050557F">
        <w:rPr>
          <w:rFonts w:ascii="Arial" w:eastAsia="Calibri" w:hAnsi="Arial" w:cs="Arial"/>
        </w:rPr>
        <w:t xml:space="preserve"> a means for Moscow to cement its influence on </w:t>
      </w:r>
      <w:r w:rsidR="00F00447" w:rsidRPr="0050557F">
        <w:rPr>
          <w:rFonts w:ascii="Arial" w:eastAsia="Calibri" w:hAnsi="Arial" w:cs="Arial"/>
        </w:rPr>
        <w:t xml:space="preserve">successor </w:t>
      </w:r>
      <w:r w:rsidR="00E97FD6" w:rsidRPr="0050557F">
        <w:rPr>
          <w:rFonts w:ascii="Arial" w:eastAsia="Calibri" w:hAnsi="Arial" w:cs="Arial"/>
        </w:rPr>
        <w:t xml:space="preserve">states and decisively isolate them from </w:t>
      </w:r>
      <w:r w:rsidR="00F00447" w:rsidRPr="0050557F">
        <w:rPr>
          <w:rFonts w:ascii="Arial" w:eastAsia="Calibri" w:hAnsi="Arial" w:cs="Arial"/>
        </w:rPr>
        <w:t>the EU and NATO</w:t>
      </w:r>
      <w:r w:rsidR="00E97FD6" w:rsidRPr="0050557F">
        <w:rPr>
          <w:rFonts w:ascii="Arial" w:eastAsia="Calibri" w:hAnsi="Arial" w:cs="Arial"/>
        </w:rPr>
        <w:t>.</w:t>
      </w:r>
      <w:r w:rsidR="008A7490" w:rsidRPr="0050557F">
        <w:rPr>
          <w:rFonts w:ascii="Arial" w:eastAsia="Calibri" w:hAnsi="Arial" w:cs="Arial"/>
        </w:rPr>
        <w:t xml:space="preserve"> </w:t>
      </w:r>
    </w:p>
    <w:p w14:paraId="41CCA555" w14:textId="77777777" w:rsidR="00ED1723" w:rsidRPr="0050557F" w:rsidRDefault="00ED1723" w:rsidP="0034367B">
      <w:pPr>
        <w:spacing w:after="0" w:line="276" w:lineRule="auto"/>
        <w:rPr>
          <w:rFonts w:ascii="Arial" w:eastAsia="Calibri" w:hAnsi="Arial" w:cs="Arial"/>
        </w:rPr>
      </w:pPr>
    </w:p>
    <w:p w14:paraId="77E63B1D" w14:textId="24C65EAC" w:rsidR="004120B7" w:rsidRPr="0050557F" w:rsidRDefault="006D5238" w:rsidP="0034367B">
      <w:pPr>
        <w:spacing w:after="0" w:line="276" w:lineRule="auto"/>
        <w:rPr>
          <w:rFonts w:ascii="Arial" w:eastAsia="Calibri" w:hAnsi="Arial" w:cs="Arial"/>
        </w:rPr>
      </w:pPr>
      <w:r w:rsidRPr="0050557F">
        <w:rPr>
          <w:rFonts w:ascii="Arial" w:eastAsia="Calibri" w:hAnsi="Arial" w:cs="Arial"/>
        </w:rPr>
        <w:t xml:space="preserve">The challenge Moscow faces is that many successor states find EU and NATO membership </w:t>
      </w:r>
      <w:r w:rsidR="005A1846" w:rsidRPr="0050557F">
        <w:rPr>
          <w:rFonts w:ascii="Arial" w:eastAsia="Calibri" w:hAnsi="Arial" w:cs="Arial"/>
        </w:rPr>
        <w:t xml:space="preserve">a </w:t>
      </w:r>
      <w:r w:rsidR="007679DE" w:rsidRPr="0050557F">
        <w:rPr>
          <w:rFonts w:ascii="Arial" w:eastAsia="Calibri" w:hAnsi="Arial" w:cs="Arial"/>
        </w:rPr>
        <w:t xml:space="preserve">far </w:t>
      </w:r>
      <w:r w:rsidRPr="0050557F">
        <w:rPr>
          <w:rFonts w:ascii="Arial" w:eastAsia="Calibri" w:hAnsi="Arial" w:cs="Arial"/>
        </w:rPr>
        <w:t xml:space="preserve">more attractive </w:t>
      </w:r>
      <w:r w:rsidR="005A1846" w:rsidRPr="0050557F">
        <w:rPr>
          <w:rFonts w:ascii="Arial" w:eastAsia="Calibri" w:hAnsi="Arial" w:cs="Arial"/>
        </w:rPr>
        <w:t xml:space="preserve">proposition </w:t>
      </w:r>
      <w:r w:rsidRPr="0050557F">
        <w:rPr>
          <w:rFonts w:ascii="Arial" w:eastAsia="Calibri" w:hAnsi="Arial" w:cs="Arial"/>
        </w:rPr>
        <w:t xml:space="preserve">than remaining within </w:t>
      </w:r>
      <w:r w:rsidR="007679DE" w:rsidRPr="0050557F">
        <w:rPr>
          <w:rFonts w:ascii="Arial" w:eastAsia="Calibri" w:hAnsi="Arial" w:cs="Arial"/>
        </w:rPr>
        <w:t>the</w:t>
      </w:r>
      <w:r w:rsidRPr="0050557F">
        <w:rPr>
          <w:rFonts w:ascii="Arial" w:eastAsia="Calibri" w:hAnsi="Arial" w:cs="Arial"/>
        </w:rPr>
        <w:t xml:space="preserve"> sphere of influence</w:t>
      </w:r>
      <w:r w:rsidR="007679DE" w:rsidRPr="0050557F">
        <w:rPr>
          <w:rFonts w:ascii="Arial" w:eastAsia="Calibri" w:hAnsi="Arial" w:cs="Arial"/>
        </w:rPr>
        <w:t xml:space="preserve"> of their former imperial master</w:t>
      </w:r>
      <w:r w:rsidRPr="0050557F">
        <w:rPr>
          <w:rFonts w:ascii="Arial" w:eastAsia="Calibri" w:hAnsi="Arial" w:cs="Arial"/>
        </w:rPr>
        <w:t xml:space="preserve">.  </w:t>
      </w:r>
      <w:r w:rsidR="007679DE" w:rsidRPr="0050557F">
        <w:rPr>
          <w:rFonts w:ascii="Arial" w:eastAsia="Calibri" w:hAnsi="Arial" w:cs="Arial"/>
        </w:rPr>
        <w:t xml:space="preserve">This does not, </w:t>
      </w:r>
      <w:r w:rsidR="005A1846" w:rsidRPr="0050557F">
        <w:rPr>
          <w:rFonts w:ascii="Arial" w:eastAsia="Calibri" w:hAnsi="Arial" w:cs="Arial"/>
        </w:rPr>
        <w:t>obviously</w:t>
      </w:r>
      <w:r w:rsidR="007679DE" w:rsidRPr="0050557F">
        <w:rPr>
          <w:rFonts w:ascii="Arial" w:eastAsia="Calibri" w:hAnsi="Arial" w:cs="Arial"/>
        </w:rPr>
        <w:t>, accord with Moscow’s intent</w:t>
      </w:r>
      <w:r w:rsidR="00BD2225" w:rsidRPr="0050557F">
        <w:rPr>
          <w:rFonts w:ascii="Arial" w:eastAsia="Calibri" w:hAnsi="Arial" w:cs="Arial"/>
        </w:rPr>
        <w:t xml:space="preserve">, and </w:t>
      </w:r>
      <w:r w:rsidR="00DF6A55" w:rsidRPr="0050557F">
        <w:rPr>
          <w:rFonts w:ascii="Arial" w:eastAsia="Calibri" w:hAnsi="Arial" w:cs="Arial"/>
        </w:rPr>
        <w:t xml:space="preserve">well before its interventions in Georgia and Ukraine, </w:t>
      </w:r>
      <w:r w:rsidR="0070285A" w:rsidRPr="0050557F">
        <w:rPr>
          <w:rFonts w:ascii="Arial" w:eastAsia="Calibri" w:hAnsi="Arial" w:cs="Arial"/>
        </w:rPr>
        <w:t xml:space="preserve">Russia’s ‘soft’ influence </w:t>
      </w:r>
      <w:r w:rsidR="00FF3AD8" w:rsidRPr="0050557F">
        <w:rPr>
          <w:rFonts w:ascii="Arial" w:eastAsia="Calibri" w:hAnsi="Arial" w:cs="Arial"/>
        </w:rPr>
        <w:t xml:space="preserve">in its near abroad </w:t>
      </w:r>
      <w:r w:rsidR="0070285A" w:rsidRPr="0050557F">
        <w:rPr>
          <w:rFonts w:ascii="Arial" w:eastAsia="Calibri" w:hAnsi="Arial" w:cs="Arial"/>
        </w:rPr>
        <w:t xml:space="preserve">has been complemented by more coercive policies.  </w:t>
      </w:r>
      <w:r w:rsidR="00DF6A55" w:rsidRPr="0050557F">
        <w:rPr>
          <w:rFonts w:ascii="Arial" w:eastAsia="Calibri" w:hAnsi="Arial" w:cs="Arial"/>
        </w:rPr>
        <w:t xml:space="preserve">Since 1991, </w:t>
      </w:r>
      <w:r w:rsidR="00EC1CCE" w:rsidRPr="0050557F">
        <w:rPr>
          <w:rFonts w:ascii="Arial" w:eastAsia="Calibri" w:hAnsi="Arial" w:cs="Arial"/>
        </w:rPr>
        <w:t>Russia</w:t>
      </w:r>
      <w:r w:rsidR="00DF6A55" w:rsidRPr="0050557F">
        <w:rPr>
          <w:rFonts w:ascii="Arial" w:eastAsia="Calibri" w:hAnsi="Arial" w:cs="Arial"/>
        </w:rPr>
        <w:t xml:space="preserve">’s approach </w:t>
      </w:r>
      <w:r w:rsidR="001E174C" w:rsidRPr="0050557F">
        <w:rPr>
          <w:rFonts w:ascii="Arial" w:eastAsia="Calibri" w:hAnsi="Arial" w:cs="Arial"/>
        </w:rPr>
        <w:t xml:space="preserve">has been </w:t>
      </w:r>
      <w:r w:rsidR="00EC1CCE" w:rsidRPr="0050557F">
        <w:rPr>
          <w:rFonts w:ascii="Arial" w:eastAsia="Calibri" w:hAnsi="Arial" w:cs="Arial"/>
        </w:rPr>
        <w:t xml:space="preserve">to </w:t>
      </w:r>
      <w:r w:rsidR="0057580F" w:rsidRPr="0050557F">
        <w:rPr>
          <w:rFonts w:ascii="Arial" w:eastAsia="Calibri" w:hAnsi="Arial" w:cs="Arial"/>
        </w:rPr>
        <w:t>maintain</w:t>
      </w:r>
      <w:r w:rsidR="00EC1CCE" w:rsidRPr="0050557F">
        <w:rPr>
          <w:rFonts w:ascii="Arial" w:eastAsia="Calibri" w:hAnsi="Arial" w:cs="Arial"/>
        </w:rPr>
        <w:t xml:space="preserve"> </w:t>
      </w:r>
      <w:r w:rsidR="0057580F" w:rsidRPr="0050557F">
        <w:rPr>
          <w:rFonts w:ascii="Arial" w:eastAsia="Calibri" w:hAnsi="Arial" w:cs="Arial"/>
        </w:rPr>
        <w:t xml:space="preserve">‘managed </w:t>
      </w:r>
      <w:r w:rsidR="00EC1CCE" w:rsidRPr="0050557F">
        <w:rPr>
          <w:rFonts w:ascii="Arial" w:eastAsia="Calibri" w:hAnsi="Arial" w:cs="Arial"/>
        </w:rPr>
        <w:t>instability</w:t>
      </w:r>
      <w:r w:rsidR="0057580F" w:rsidRPr="0050557F">
        <w:rPr>
          <w:rFonts w:ascii="Arial" w:eastAsia="Calibri" w:hAnsi="Arial" w:cs="Arial"/>
        </w:rPr>
        <w:t>’</w:t>
      </w:r>
      <w:r w:rsidR="00EC1CCE" w:rsidRPr="0050557F">
        <w:rPr>
          <w:rFonts w:ascii="Arial" w:eastAsia="Calibri" w:hAnsi="Arial" w:cs="Arial"/>
        </w:rPr>
        <w:t xml:space="preserve"> in </w:t>
      </w:r>
      <w:r w:rsidR="00DF6A55" w:rsidRPr="0050557F">
        <w:rPr>
          <w:rFonts w:ascii="Arial" w:eastAsia="Calibri" w:hAnsi="Arial" w:cs="Arial"/>
        </w:rPr>
        <w:t>certain</w:t>
      </w:r>
      <w:r w:rsidR="00EC1CCE" w:rsidRPr="0050557F">
        <w:rPr>
          <w:rFonts w:ascii="Arial" w:eastAsia="Calibri" w:hAnsi="Arial" w:cs="Arial"/>
        </w:rPr>
        <w:t xml:space="preserve"> successor states in order to ensure their </w:t>
      </w:r>
      <w:r w:rsidR="00DF6A55" w:rsidRPr="0050557F">
        <w:rPr>
          <w:rFonts w:ascii="Arial" w:eastAsia="Calibri" w:hAnsi="Arial" w:cs="Arial"/>
        </w:rPr>
        <w:t>subservience</w:t>
      </w:r>
      <w:r w:rsidR="00EC1CCE" w:rsidRPr="0050557F">
        <w:rPr>
          <w:rFonts w:ascii="Arial" w:eastAsia="Calibri" w:hAnsi="Arial" w:cs="Arial"/>
        </w:rPr>
        <w:t>.</w:t>
      </w:r>
      <w:r w:rsidR="00EC1CCE" w:rsidRPr="0050557F">
        <w:rPr>
          <w:rFonts w:ascii="Arial" w:eastAsia="Calibri" w:hAnsi="Arial" w:cs="Arial"/>
          <w:vertAlign w:val="superscript"/>
        </w:rPr>
        <w:footnoteReference w:id="67"/>
      </w:r>
      <w:r w:rsidR="00DF6A55" w:rsidRPr="0050557F">
        <w:rPr>
          <w:rFonts w:ascii="Arial" w:eastAsia="Calibri" w:hAnsi="Arial" w:cs="Arial"/>
        </w:rPr>
        <w:t xml:space="preserve">  </w:t>
      </w:r>
      <w:r w:rsidR="006C63B3" w:rsidRPr="0050557F">
        <w:rPr>
          <w:rFonts w:ascii="Arial" w:eastAsia="Calibri" w:hAnsi="Arial" w:cs="Arial"/>
        </w:rPr>
        <w:t>Gia Nodia of Ilia State University in Tbilisi believes that it was not, indeed is not, in Russia’s interest to allow the consolidation of strong independent states in its sphere of interest, and that Moscow seeks to keep them weak and undermine their legitimacy by exploiting internal divisions.</w:t>
      </w:r>
      <w:r w:rsidR="006C63B3" w:rsidRPr="0050557F">
        <w:rPr>
          <w:rFonts w:ascii="Arial" w:eastAsia="Calibri" w:hAnsi="Arial" w:cs="Arial"/>
          <w:vertAlign w:val="superscript"/>
        </w:rPr>
        <w:footnoteReference w:id="68"/>
      </w:r>
      <w:r w:rsidR="006C63B3" w:rsidRPr="0050557F">
        <w:rPr>
          <w:rFonts w:ascii="Arial" w:eastAsia="Calibri" w:hAnsi="Arial" w:cs="Arial"/>
        </w:rPr>
        <w:t xml:space="preserve">  </w:t>
      </w:r>
      <w:r w:rsidR="00DF6A55" w:rsidRPr="0050557F">
        <w:rPr>
          <w:rFonts w:ascii="Arial" w:eastAsia="Calibri" w:hAnsi="Arial" w:cs="Arial"/>
        </w:rPr>
        <w:t xml:space="preserve">In particular, it has </w:t>
      </w:r>
      <w:r w:rsidR="00EC1CCE" w:rsidRPr="0050557F">
        <w:rPr>
          <w:rFonts w:ascii="Arial" w:eastAsia="Calibri" w:hAnsi="Arial" w:cs="Arial"/>
        </w:rPr>
        <w:t>exploit</w:t>
      </w:r>
      <w:r w:rsidR="00DF6A55" w:rsidRPr="0050557F">
        <w:rPr>
          <w:rFonts w:ascii="Arial" w:eastAsia="Calibri" w:hAnsi="Arial" w:cs="Arial"/>
        </w:rPr>
        <w:t>ed</w:t>
      </w:r>
      <w:r w:rsidR="00EC1CCE" w:rsidRPr="0050557F">
        <w:rPr>
          <w:rFonts w:ascii="Arial" w:eastAsia="Calibri" w:hAnsi="Arial" w:cs="Arial"/>
        </w:rPr>
        <w:t xml:space="preserve"> </w:t>
      </w:r>
      <w:r w:rsidR="004F258F" w:rsidRPr="0050557F">
        <w:rPr>
          <w:rFonts w:ascii="Arial" w:eastAsia="Calibri" w:hAnsi="Arial" w:cs="Arial"/>
        </w:rPr>
        <w:t>ethno-</w:t>
      </w:r>
      <w:r w:rsidR="004F258F" w:rsidRPr="0050557F">
        <w:rPr>
          <w:rFonts w:ascii="Arial" w:eastAsia="Calibri" w:hAnsi="Arial" w:cs="Arial"/>
        </w:rPr>
        <w:lastRenderedPageBreak/>
        <w:t xml:space="preserve">territorial </w:t>
      </w:r>
      <w:r w:rsidR="004120B7" w:rsidRPr="0050557F">
        <w:rPr>
          <w:rFonts w:ascii="Arial" w:eastAsia="Calibri" w:hAnsi="Arial" w:cs="Arial"/>
        </w:rPr>
        <w:t>conflicts which broke out in former republics as the Soviet Union disintegrated</w:t>
      </w:r>
      <w:r w:rsidR="00EC1CCE" w:rsidRPr="0050557F">
        <w:rPr>
          <w:rFonts w:ascii="Arial" w:eastAsia="Calibri" w:hAnsi="Arial" w:cs="Arial"/>
        </w:rPr>
        <w:t xml:space="preserve">.  </w:t>
      </w:r>
      <w:r w:rsidR="004120B7" w:rsidRPr="0050557F">
        <w:rPr>
          <w:rFonts w:ascii="Arial" w:eastAsia="Calibri" w:hAnsi="Arial" w:cs="Arial"/>
        </w:rPr>
        <w:t xml:space="preserve">These conflicts were the product of </w:t>
      </w:r>
      <w:r w:rsidR="0068017A" w:rsidRPr="0050557F">
        <w:rPr>
          <w:rFonts w:ascii="Arial" w:eastAsia="Calibri" w:hAnsi="Arial" w:cs="Arial"/>
        </w:rPr>
        <w:t xml:space="preserve">historic, indigenous </w:t>
      </w:r>
      <w:r w:rsidR="00EC1CCE" w:rsidRPr="0050557F">
        <w:rPr>
          <w:rFonts w:ascii="Arial" w:eastAsia="Calibri" w:hAnsi="Arial" w:cs="Arial"/>
        </w:rPr>
        <w:t xml:space="preserve">tensions </w:t>
      </w:r>
      <w:r w:rsidR="004120B7" w:rsidRPr="0050557F">
        <w:rPr>
          <w:rFonts w:ascii="Arial" w:eastAsia="Calibri" w:hAnsi="Arial" w:cs="Arial"/>
        </w:rPr>
        <w:t xml:space="preserve">which </w:t>
      </w:r>
      <w:r w:rsidR="00EC1CCE" w:rsidRPr="0050557F">
        <w:rPr>
          <w:rFonts w:ascii="Arial" w:eastAsia="Calibri" w:hAnsi="Arial" w:cs="Arial"/>
        </w:rPr>
        <w:t>had been both fuelled by Soviet nationality policies and contained by Soviet rule</w:t>
      </w:r>
      <w:r w:rsidR="004120B7" w:rsidRPr="0050557F">
        <w:rPr>
          <w:rFonts w:ascii="Arial" w:eastAsia="Calibri" w:hAnsi="Arial" w:cs="Arial"/>
        </w:rPr>
        <w:t xml:space="preserve">, and were </w:t>
      </w:r>
      <w:r w:rsidR="00EC1CCE" w:rsidRPr="0050557F">
        <w:rPr>
          <w:rFonts w:ascii="Arial" w:eastAsia="Calibri" w:hAnsi="Arial" w:cs="Arial"/>
        </w:rPr>
        <w:t>unleashed as the Union broke up.  Georgia faced a double separatist conflict in Abkhazia and South Ossetia; Armenia and Azerbaijan fought over Nagorno-Karabakh, and Moldova faced separatist</w:t>
      </w:r>
      <w:r w:rsidR="0068017A" w:rsidRPr="0050557F">
        <w:rPr>
          <w:rFonts w:ascii="Arial" w:eastAsia="Calibri" w:hAnsi="Arial" w:cs="Arial"/>
        </w:rPr>
        <w:t xml:space="preserve"> revolt</w:t>
      </w:r>
      <w:r w:rsidR="00EC1CCE" w:rsidRPr="0050557F">
        <w:rPr>
          <w:rFonts w:ascii="Arial" w:eastAsia="Calibri" w:hAnsi="Arial" w:cs="Arial"/>
        </w:rPr>
        <w:t xml:space="preserve"> in Trans</w:t>
      </w:r>
      <w:r w:rsidR="001E174C" w:rsidRPr="0050557F">
        <w:rPr>
          <w:rFonts w:ascii="Arial" w:eastAsia="Calibri" w:hAnsi="Arial" w:cs="Arial"/>
        </w:rPr>
        <w:t>d</w:t>
      </w:r>
      <w:r w:rsidR="00EC1CCE" w:rsidRPr="0050557F">
        <w:rPr>
          <w:rFonts w:ascii="Arial" w:eastAsia="Calibri" w:hAnsi="Arial" w:cs="Arial"/>
        </w:rPr>
        <w:t xml:space="preserve">niestria.  In all these conflicts, Russia presented itself as the region’s honest broker, mediating ceasefires and deploying peacekeepers.  However, Russia’s role was in reality as a supporter of secessionist forces as part of </w:t>
      </w:r>
      <w:r w:rsidR="00EC1CCE" w:rsidRPr="0050557F">
        <w:rPr>
          <w:rFonts w:ascii="Arial" w:eastAsia="Calibri" w:hAnsi="Arial" w:cs="Arial"/>
          <w:iCs/>
        </w:rPr>
        <w:t xml:space="preserve">a concerted effort </w:t>
      </w:r>
      <w:r w:rsidR="00EC1CCE" w:rsidRPr="0050557F">
        <w:rPr>
          <w:rFonts w:ascii="Arial" w:eastAsia="Calibri" w:hAnsi="Arial" w:cs="Arial"/>
        </w:rPr>
        <w:t xml:space="preserve">attempt to maintain influence over its neighbouring states and </w:t>
      </w:r>
      <w:r w:rsidR="00EC1CCE" w:rsidRPr="0050557F">
        <w:rPr>
          <w:rFonts w:ascii="Arial" w:eastAsia="Calibri" w:hAnsi="Arial" w:cs="Arial"/>
          <w:iCs/>
        </w:rPr>
        <w:t>reassert Russian power.</w:t>
      </w:r>
      <w:r w:rsidR="00EC1CCE" w:rsidRPr="0050557F">
        <w:rPr>
          <w:rFonts w:ascii="Arial" w:eastAsia="Calibri" w:hAnsi="Arial" w:cs="Arial"/>
          <w:vertAlign w:val="superscript"/>
        </w:rPr>
        <w:footnoteReference w:id="69"/>
      </w:r>
      <w:r w:rsidR="00EC1CCE" w:rsidRPr="0050557F">
        <w:rPr>
          <w:rFonts w:ascii="Arial" w:eastAsia="Calibri" w:hAnsi="Arial" w:cs="Arial"/>
          <w:iCs/>
        </w:rPr>
        <w:t xml:space="preserve">  </w:t>
      </w:r>
      <w:r w:rsidR="004120B7" w:rsidRPr="0050557F">
        <w:rPr>
          <w:rFonts w:ascii="Arial" w:eastAsia="Calibri" w:hAnsi="Arial" w:cs="Arial"/>
          <w:iCs/>
        </w:rPr>
        <w:t>These were precursors to Moscow’s</w:t>
      </w:r>
      <w:r w:rsidR="001E174C" w:rsidRPr="0050557F">
        <w:rPr>
          <w:rFonts w:ascii="Arial" w:eastAsia="Calibri" w:hAnsi="Arial" w:cs="Arial"/>
          <w:iCs/>
        </w:rPr>
        <w:t xml:space="preserve"> recent, far more assertive </w:t>
      </w:r>
      <w:r w:rsidR="004120B7" w:rsidRPr="0050557F">
        <w:rPr>
          <w:rFonts w:ascii="Arial" w:eastAsia="Calibri" w:hAnsi="Arial" w:cs="Arial"/>
          <w:iCs/>
        </w:rPr>
        <w:t>approach towards its near abroad.</w:t>
      </w:r>
      <w:r w:rsidR="001E174C" w:rsidRPr="0050557F">
        <w:rPr>
          <w:rFonts w:ascii="Arial" w:eastAsia="Calibri" w:hAnsi="Arial" w:cs="Arial"/>
          <w:iCs/>
        </w:rPr>
        <w:t xml:space="preserve">  It prefers to influence states through peaceful means to remain within its orbit, but it has shown that it is prepared to coerce them if they are unwilling to do so.  </w:t>
      </w:r>
      <w:r w:rsidR="004120B7" w:rsidRPr="0050557F">
        <w:rPr>
          <w:rFonts w:ascii="Arial" w:eastAsia="Calibri" w:hAnsi="Arial" w:cs="Arial"/>
          <w:iCs/>
        </w:rPr>
        <w:t xml:space="preserve">  </w:t>
      </w:r>
    </w:p>
    <w:p w14:paraId="653D2520" w14:textId="77777777" w:rsidR="001E174C" w:rsidRPr="0050557F" w:rsidRDefault="001E174C" w:rsidP="0034367B">
      <w:pPr>
        <w:spacing w:after="0" w:line="276" w:lineRule="auto"/>
        <w:rPr>
          <w:rFonts w:ascii="Arial" w:eastAsia="Calibri" w:hAnsi="Arial" w:cs="Arial"/>
          <w:b/>
        </w:rPr>
      </w:pPr>
    </w:p>
    <w:p w14:paraId="1B2FB359" w14:textId="48B59656" w:rsidR="00ED1723" w:rsidRPr="0050557F" w:rsidRDefault="004120B7" w:rsidP="0034367B">
      <w:pPr>
        <w:spacing w:after="0" w:line="276" w:lineRule="auto"/>
        <w:rPr>
          <w:rFonts w:ascii="Arial" w:eastAsia="Calibri" w:hAnsi="Arial" w:cs="Arial"/>
        </w:rPr>
      </w:pPr>
      <w:r w:rsidRPr="0050557F">
        <w:rPr>
          <w:rFonts w:ascii="Arial" w:eastAsia="Calibri" w:hAnsi="Arial" w:cs="Arial"/>
          <w:b/>
        </w:rPr>
        <w:t>T</w:t>
      </w:r>
      <w:r w:rsidR="00ED1723" w:rsidRPr="0050557F">
        <w:rPr>
          <w:rFonts w:ascii="Arial" w:eastAsia="Calibri" w:hAnsi="Arial" w:cs="Arial"/>
          <w:b/>
        </w:rPr>
        <w:t>he states vulnerable to Russian revisionism.</w:t>
      </w:r>
      <w:r w:rsidR="00ED1723" w:rsidRPr="0050557F">
        <w:rPr>
          <w:rFonts w:ascii="Arial" w:eastAsia="Calibri" w:hAnsi="Arial" w:cs="Arial"/>
        </w:rPr>
        <w:t xml:space="preserve"> </w:t>
      </w:r>
    </w:p>
    <w:p w14:paraId="09C41294" w14:textId="77777777" w:rsidR="00882BEC" w:rsidRPr="0050557F" w:rsidRDefault="00882BEC" w:rsidP="0034367B">
      <w:pPr>
        <w:spacing w:after="0" w:line="276" w:lineRule="auto"/>
        <w:rPr>
          <w:rFonts w:ascii="Arial" w:eastAsia="Calibri" w:hAnsi="Arial" w:cs="Arial"/>
        </w:rPr>
      </w:pPr>
    </w:p>
    <w:p w14:paraId="789DCAD4" w14:textId="20787E14" w:rsidR="002A46EE" w:rsidRPr="0050557F" w:rsidRDefault="00AE1094" w:rsidP="0034367B">
      <w:pPr>
        <w:spacing w:after="0" w:line="276" w:lineRule="auto"/>
        <w:rPr>
          <w:rFonts w:ascii="Arial" w:eastAsia="Calibri" w:hAnsi="Arial" w:cs="Arial"/>
        </w:rPr>
      </w:pPr>
      <w:r w:rsidRPr="0050557F">
        <w:rPr>
          <w:rFonts w:ascii="Arial" w:eastAsia="Calibri" w:hAnsi="Arial" w:cs="Arial"/>
        </w:rPr>
        <w:t>A</w:t>
      </w:r>
      <w:r w:rsidR="00F678B4" w:rsidRPr="0050557F">
        <w:rPr>
          <w:rFonts w:ascii="Arial" w:eastAsia="Calibri" w:hAnsi="Arial" w:cs="Arial"/>
        </w:rPr>
        <w:t xml:space="preserve"> </w:t>
      </w:r>
      <w:r w:rsidR="00EE31F2" w:rsidRPr="0050557F">
        <w:rPr>
          <w:rFonts w:ascii="Arial" w:eastAsia="Calibri" w:hAnsi="Arial" w:cs="Arial"/>
        </w:rPr>
        <w:t xml:space="preserve">brief survey of </w:t>
      </w:r>
      <w:r w:rsidR="00F678B4" w:rsidRPr="0050557F">
        <w:rPr>
          <w:rFonts w:ascii="Arial" w:eastAsia="Calibri" w:hAnsi="Arial" w:cs="Arial"/>
        </w:rPr>
        <w:t xml:space="preserve">the </w:t>
      </w:r>
      <w:r w:rsidRPr="0050557F">
        <w:rPr>
          <w:rFonts w:ascii="Arial" w:eastAsia="Calibri" w:hAnsi="Arial" w:cs="Arial"/>
        </w:rPr>
        <w:t>E</w:t>
      </w:r>
      <w:r w:rsidR="00EE31F2" w:rsidRPr="0050557F">
        <w:rPr>
          <w:rFonts w:ascii="Arial" w:eastAsia="Calibri" w:hAnsi="Arial" w:cs="Arial"/>
        </w:rPr>
        <w:t xml:space="preserve">uropean </w:t>
      </w:r>
      <w:r w:rsidR="00B216A2" w:rsidRPr="0050557F">
        <w:rPr>
          <w:rFonts w:ascii="Arial" w:eastAsia="Calibri" w:hAnsi="Arial" w:cs="Arial"/>
        </w:rPr>
        <w:t>successor</w:t>
      </w:r>
      <w:r w:rsidR="00EE31F2" w:rsidRPr="0050557F">
        <w:rPr>
          <w:rFonts w:ascii="Arial" w:eastAsia="Calibri" w:hAnsi="Arial" w:cs="Arial"/>
        </w:rPr>
        <w:t xml:space="preserve"> states indicates </w:t>
      </w:r>
      <w:r w:rsidR="00F678B4" w:rsidRPr="0050557F">
        <w:rPr>
          <w:rFonts w:ascii="Arial" w:eastAsia="Calibri" w:hAnsi="Arial" w:cs="Arial"/>
        </w:rPr>
        <w:t xml:space="preserve">that </w:t>
      </w:r>
      <w:r w:rsidR="003A17FB" w:rsidRPr="0050557F">
        <w:rPr>
          <w:rFonts w:ascii="Arial" w:eastAsia="Calibri" w:hAnsi="Arial" w:cs="Arial"/>
        </w:rPr>
        <w:t xml:space="preserve">any is </w:t>
      </w:r>
      <w:r w:rsidR="00F678B4" w:rsidRPr="0050557F">
        <w:rPr>
          <w:rFonts w:ascii="Arial" w:eastAsia="Calibri" w:hAnsi="Arial" w:cs="Arial"/>
        </w:rPr>
        <w:t xml:space="preserve">potentially vulnerable </w:t>
      </w:r>
      <w:r w:rsidR="00F00447" w:rsidRPr="0050557F">
        <w:rPr>
          <w:rFonts w:ascii="Arial" w:eastAsia="Calibri" w:hAnsi="Arial" w:cs="Arial"/>
        </w:rPr>
        <w:t xml:space="preserve">to Russian coercion </w:t>
      </w:r>
      <w:r w:rsidR="003A17FB" w:rsidRPr="0050557F">
        <w:rPr>
          <w:rFonts w:ascii="Arial" w:eastAsia="Calibri" w:hAnsi="Arial" w:cs="Arial"/>
        </w:rPr>
        <w:t xml:space="preserve">unless </w:t>
      </w:r>
      <w:r w:rsidR="00F830F1" w:rsidRPr="0050557F">
        <w:rPr>
          <w:rFonts w:ascii="Arial" w:eastAsia="Calibri" w:hAnsi="Arial" w:cs="Arial"/>
        </w:rPr>
        <w:t xml:space="preserve">its </w:t>
      </w:r>
      <w:r w:rsidR="00F678B4" w:rsidRPr="0050557F">
        <w:rPr>
          <w:rFonts w:ascii="Arial" w:eastAsia="Calibri" w:hAnsi="Arial" w:cs="Arial"/>
        </w:rPr>
        <w:t>poli</w:t>
      </w:r>
      <w:r w:rsidR="00B216A2" w:rsidRPr="0050557F">
        <w:rPr>
          <w:rFonts w:ascii="Arial" w:eastAsia="Calibri" w:hAnsi="Arial" w:cs="Arial"/>
        </w:rPr>
        <w:t xml:space="preserve">tical </w:t>
      </w:r>
      <w:r w:rsidR="00F678B4" w:rsidRPr="0050557F">
        <w:rPr>
          <w:rFonts w:ascii="Arial" w:eastAsia="Calibri" w:hAnsi="Arial" w:cs="Arial"/>
        </w:rPr>
        <w:t>choices align with the intent of the Kremlin.  Belarus</w:t>
      </w:r>
      <w:r w:rsidR="003A17FB" w:rsidRPr="0050557F">
        <w:rPr>
          <w:rFonts w:ascii="Arial" w:eastAsia="Calibri" w:hAnsi="Arial" w:cs="Arial"/>
        </w:rPr>
        <w:t xml:space="preserve">, </w:t>
      </w:r>
      <w:r w:rsidR="00981AA2" w:rsidRPr="0050557F">
        <w:rPr>
          <w:rFonts w:ascii="Arial" w:eastAsia="Calibri" w:hAnsi="Arial" w:cs="Arial"/>
        </w:rPr>
        <w:t xml:space="preserve">Armenia </w:t>
      </w:r>
      <w:r w:rsidR="003A17FB" w:rsidRPr="0050557F">
        <w:rPr>
          <w:rFonts w:ascii="Arial" w:eastAsia="Calibri" w:hAnsi="Arial" w:cs="Arial"/>
        </w:rPr>
        <w:t xml:space="preserve">and to a lesser extent Azerbaijan </w:t>
      </w:r>
      <w:r w:rsidR="00981AA2" w:rsidRPr="0050557F">
        <w:rPr>
          <w:rFonts w:ascii="Arial" w:eastAsia="Calibri" w:hAnsi="Arial" w:cs="Arial"/>
        </w:rPr>
        <w:t>a</w:t>
      </w:r>
      <w:r w:rsidR="00592CD3" w:rsidRPr="0050557F">
        <w:rPr>
          <w:rFonts w:ascii="Arial" w:eastAsia="Calibri" w:hAnsi="Arial" w:cs="Arial"/>
        </w:rPr>
        <w:t>ll</w:t>
      </w:r>
      <w:r w:rsidR="00F678B4" w:rsidRPr="0050557F">
        <w:rPr>
          <w:rFonts w:ascii="Arial" w:eastAsia="Calibri" w:hAnsi="Arial" w:cs="Arial"/>
        </w:rPr>
        <w:t xml:space="preserve"> </w:t>
      </w:r>
      <w:r w:rsidR="003A17FB" w:rsidRPr="0050557F">
        <w:rPr>
          <w:rFonts w:ascii="Arial" w:eastAsia="Calibri" w:hAnsi="Arial" w:cs="Arial"/>
        </w:rPr>
        <w:t xml:space="preserve">currently </w:t>
      </w:r>
      <w:r w:rsidR="00592CD3" w:rsidRPr="0050557F">
        <w:rPr>
          <w:rFonts w:ascii="Arial" w:eastAsia="Calibri" w:hAnsi="Arial" w:cs="Arial"/>
        </w:rPr>
        <w:t xml:space="preserve">seem acceptably </w:t>
      </w:r>
      <w:r w:rsidR="001E174C" w:rsidRPr="0050557F">
        <w:rPr>
          <w:rFonts w:ascii="Arial" w:eastAsia="Calibri" w:hAnsi="Arial" w:cs="Arial"/>
        </w:rPr>
        <w:t>obliging</w:t>
      </w:r>
      <w:r w:rsidR="00592CD3" w:rsidRPr="0050557F">
        <w:rPr>
          <w:rFonts w:ascii="Arial" w:eastAsia="Calibri" w:hAnsi="Arial" w:cs="Arial"/>
        </w:rPr>
        <w:t xml:space="preserve"> towards Russia.</w:t>
      </w:r>
      <w:r w:rsidR="00F678B4" w:rsidRPr="0050557F">
        <w:rPr>
          <w:rFonts w:ascii="Arial" w:eastAsia="Calibri" w:hAnsi="Arial" w:cs="Arial"/>
        </w:rPr>
        <w:t xml:space="preserve">  </w:t>
      </w:r>
      <w:r w:rsidR="006D3380" w:rsidRPr="0050557F">
        <w:rPr>
          <w:rFonts w:ascii="Arial" w:eastAsia="Calibri" w:hAnsi="Arial" w:cs="Arial"/>
        </w:rPr>
        <w:t xml:space="preserve">Alexander </w:t>
      </w:r>
      <w:r w:rsidR="00A44E5D" w:rsidRPr="0050557F">
        <w:rPr>
          <w:rFonts w:ascii="Arial" w:eastAsia="Calibri" w:hAnsi="Arial" w:cs="Arial"/>
        </w:rPr>
        <w:t xml:space="preserve">Lukashenko’s </w:t>
      </w:r>
      <w:r w:rsidR="002A46EE" w:rsidRPr="0050557F">
        <w:rPr>
          <w:rFonts w:ascii="Arial" w:eastAsia="Calibri" w:hAnsi="Arial" w:cs="Arial"/>
        </w:rPr>
        <w:t>Belarus, autocra</w:t>
      </w:r>
      <w:r w:rsidR="00592CD3" w:rsidRPr="0050557F">
        <w:rPr>
          <w:rFonts w:ascii="Arial" w:eastAsia="Calibri" w:hAnsi="Arial" w:cs="Arial"/>
        </w:rPr>
        <w:t>tic and reliably pro-Moscow, is</w:t>
      </w:r>
      <w:r w:rsidR="002A46EE" w:rsidRPr="0050557F">
        <w:rPr>
          <w:rFonts w:ascii="Arial" w:eastAsia="Calibri" w:hAnsi="Arial" w:cs="Arial"/>
        </w:rPr>
        <w:t xml:space="preserve"> a founder member of the </w:t>
      </w:r>
      <w:r w:rsidR="006D3380" w:rsidRPr="0050557F">
        <w:rPr>
          <w:rFonts w:ascii="Arial" w:eastAsia="Calibri" w:hAnsi="Arial" w:cs="Arial"/>
        </w:rPr>
        <w:t>Eurasian Union</w:t>
      </w:r>
      <w:r w:rsidR="00592CD3" w:rsidRPr="0050557F">
        <w:rPr>
          <w:rFonts w:ascii="Arial" w:eastAsia="Calibri" w:hAnsi="Arial" w:cs="Arial"/>
        </w:rPr>
        <w:t xml:space="preserve"> and</w:t>
      </w:r>
      <w:r w:rsidR="00EE31F2" w:rsidRPr="0050557F">
        <w:rPr>
          <w:rFonts w:ascii="Arial" w:eastAsia="Calibri" w:hAnsi="Arial" w:cs="Arial"/>
        </w:rPr>
        <w:t xml:space="preserve"> appears to be precisely where Russia wishes it to be.</w:t>
      </w:r>
      <w:r w:rsidR="00F678B4" w:rsidRPr="0050557F">
        <w:rPr>
          <w:rFonts w:ascii="Arial" w:eastAsia="Calibri" w:hAnsi="Arial" w:cs="Arial"/>
        </w:rPr>
        <w:t xml:space="preserve">  </w:t>
      </w:r>
      <w:r w:rsidR="006D3380" w:rsidRPr="0050557F">
        <w:rPr>
          <w:rFonts w:ascii="Arial" w:eastAsia="Calibri" w:hAnsi="Arial" w:cs="Arial"/>
        </w:rPr>
        <w:t xml:space="preserve">In the case of </w:t>
      </w:r>
      <w:r w:rsidR="00882BEC" w:rsidRPr="0050557F">
        <w:rPr>
          <w:rFonts w:ascii="Arial" w:eastAsia="Calibri" w:hAnsi="Arial" w:cs="Arial"/>
        </w:rPr>
        <w:t>Armenia</w:t>
      </w:r>
      <w:r w:rsidR="00F678B4" w:rsidRPr="0050557F">
        <w:rPr>
          <w:rFonts w:ascii="Arial" w:eastAsia="Calibri" w:hAnsi="Arial" w:cs="Arial"/>
        </w:rPr>
        <w:t>, Russia has</w:t>
      </w:r>
      <w:r w:rsidR="00F678B4" w:rsidRPr="0050557F">
        <w:rPr>
          <w:rFonts w:ascii="Arial" w:eastAsia="Calibri" w:hAnsi="Arial" w:cs="Arial"/>
          <w:b/>
        </w:rPr>
        <w:t xml:space="preserve"> </w:t>
      </w:r>
      <w:r w:rsidR="002A46EE" w:rsidRPr="0050557F">
        <w:rPr>
          <w:rFonts w:ascii="Arial" w:eastAsia="Calibri" w:hAnsi="Arial" w:cs="Arial"/>
        </w:rPr>
        <w:t xml:space="preserve">exploited </w:t>
      </w:r>
      <w:r w:rsidR="00CA5D9F" w:rsidRPr="0050557F">
        <w:rPr>
          <w:rFonts w:ascii="Arial" w:eastAsia="Calibri" w:hAnsi="Arial" w:cs="Arial"/>
        </w:rPr>
        <w:t xml:space="preserve">as leverage on Yerevan </w:t>
      </w:r>
      <w:r w:rsidR="002A46EE" w:rsidRPr="0050557F">
        <w:rPr>
          <w:rFonts w:ascii="Arial" w:eastAsia="Calibri" w:hAnsi="Arial" w:cs="Arial"/>
        </w:rPr>
        <w:t xml:space="preserve">the </w:t>
      </w:r>
      <w:r w:rsidR="00345550" w:rsidRPr="0050557F">
        <w:rPr>
          <w:rFonts w:ascii="Arial" w:eastAsia="Calibri" w:hAnsi="Arial" w:cs="Arial"/>
        </w:rPr>
        <w:t xml:space="preserve">Nagorno-Karabakh </w:t>
      </w:r>
      <w:r w:rsidR="002A46EE" w:rsidRPr="0050557F">
        <w:rPr>
          <w:rFonts w:ascii="Arial" w:eastAsia="Calibri" w:hAnsi="Arial" w:cs="Arial"/>
        </w:rPr>
        <w:t>conflict</w:t>
      </w:r>
      <w:r w:rsidR="00B216A2" w:rsidRPr="0050557F">
        <w:rPr>
          <w:rFonts w:ascii="Arial" w:eastAsia="Calibri" w:hAnsi="Arial" w:cs="Arial"/>
        </w:rPr>
        <w:t xml:space="preserve"> with Azerbaijan</w:t>
      </w:r>
      <w:r w:rsidR="00CA5D9F" w:rsidRPr="0050557F">
        <w:rPr>
          <w:rFonts w:ascii="Arial" w:eastAsia="Calibri" w:hAnsi="Arial" w:cs="Arial"/>
        </w:rPr>
        <w:t>,</w:t>
      </w:r>
      <w:r w:rsidR="00B216A2" w:rsidRPr="0050557F">
        <w:rPr>
          <w:rFonts w:ascii="Arial" w:eastAsia="Calibri" w:hAnsi="Arial" w:cs="Arial"/>
        </w:rPr>
        <w:t xml:space="preserve"> a conflict for whose escalation b</w:t>
      </w:r>
      <w:r w:rsidR="002A46EE" w:rsidRPr="0050557F">
        <w:rPr>
          <w:rFonts w:ascii="Arial" w:eastAsia="Calibri" w:hAnsi="Arial" w:cs="Arial"/>
        </w:rPr>
        <w:t>oth the Soviet and later Russian governments deserve</w:t>
      </w:r>
      <w:r w:rsidR="00F678B4" w:rsidRPr="0050557F">
        <w:rPr>
          <w:rFonts w:ascii="Arial" w:eastAsia="Calibri" w:hAnsi="Arial" w:cs="Arial"/>
        </w:rPr>
        <w:t xml:space="preserve"> some of </w:t>
      </w:r>
      <w:r w:rsidR="002A46EE" w:rsidRPr="0050557F">
        <w:rPr>
          <w:rFonts w:ascii="Arial" w:eastAsia="Calibri" w:hAnsi="Arial" w:cs="Arial"/>
        </w:rPr>
        <w:t>the blame</w:t>
      </w:r>
      <w:r w:rsidR="00CA5D9F" w:rsidRPr="0050557F">
        <w:rPr>
          <w:rFonts w:ascii="Arial" w:eastAsia="Calibri" w:hAnsi="Arial" w:cs="Arial"/>
        </w:rPr>
        <w:t>.</w:t>
      </w:r>
      <w:r w:rsidR="002A46EE" w:rsidRPr="0050557F">
        <w:rPr>
          <w:rFonts w:ascii="Arial" w:eastAsia="Calibri" w:hAnsi="Arial" w:cs="Arial"/>
          <w:vertAlign w:val="superscript"/>
        </w:rPr>
        <w:footnoteReference w:id="70"/>
      </w:r>
      <w:r w:rsidR="00CA5D9F" w:rsidRPr="0050557F">
        <w:rPr>
          <w:rFonts w:ascii="Arial" w:eastAsia="Calibri" w:hAnsi="Arial" w:cs="Arial"/>
        </w:rPr>
        <w:t xml:space="preserve">  </w:t>
      </w:r>
      <w:r w:rsidR="00033155" w:rsidRPr="0050557F">
        <w:rPr>
          <w:rFonts w:ascii="Arial" w:eastAsia="Calibri" w:hAnsi="Arial" w:cs="Arial"/>
        </w:rPr>
        <w:t>Interestingly</w:t>
      </w:r>
      <w:r w:rsidR="002A46EE" w:rsidRPr="0050557F">
        <w:rPr>
          <w:rFonts w:ascii="Arial" w:eastAsia="Calibri" w:hAnsi="Arial" w:cs="Arial"/>
        </w:rPr>
        <w:t>, in a precursor</w:t>
      </w:r>
      <w:r w:rsidR="00CB2FAC" w:rsidRPr="0050557F">
        <w:rPr>
          <w:rFonts w:ascii="Arial" w:eastAsia="Calibri" w:hAnsi="Arial" w:cs="Arial"/>
        </w:rPr>
        <w:t xml:space="preserve"> to</w:t>
      </w:r>
      <w:r w:rsidR="002A46EE" w:rsidRPr="0050557F">
        <w:rPr>
          <w:rFonts w:ascii="Arial" w:eastAsia="Calibri" w:hAnsi="Arial" w:cs="Arial"/>
        </w:rPr>
        <w:t xml:space="preserve"> </w:t>
      </w:r>
      <w:r w:rsidR="00D14996" w:rsidRPr="0050557F">
        <w:rPr>
          <w:rFonts w:ascii="Arial" w:eastAsia="Calibri" w:hAnsi="Arial" w:cs="Arial"/>
        </w:rPr>
        <w:t>later events in Ukraine</w:t>
      </w:r>
      <w:r w:rsidR="002A46EE" w:rsidRPr="0050557F">
        <w:rPr>
          <w:rFonts w:ascii="Arial" w:eastAsia="Calibri" w:hAnsi="Arial" w:cs="Arial"/>
        </w:rPr>
        <w:t xml:space="preserve">, a </w:t>
      </w:r>
      <w:r w:rsidR="001D1A63" w:rsidRPr="0050557F">
        <w:rPr>
          <w:rFonts w:ascii="Arial" w:eastAsia="Calibri" w:hAnsi="Arial" w:cs="Arial"/>
        </w:rPr>
        <w:t xml:space="preserve">principal </w:t>
      </w:r>
      <w:r w:rsidR="002A46EE" w:rsidRPr="0050557F">
        <w:rPr>
          <w:rFonts w:ascii="Arial" w:eastAsia="Calibri" w:hAnsi="Arial" w:cs="Arial"/>
        </w:rPr>
        <w:t xml:space="preserve">cause of the </w:t>
      </w:r>
      <w:r w:rsidR="005E65C2" w:rsidRPr="0050557F">
        <w:rPr>
          <w:rFonts w:ascii="Arial" w:eastAsia="Calibri" w:hAnsi="Arial" w:cs="Arial"/>
        </w:rPr>
        <w:t xml:space="preserve">initial </w:t>
      </w:r>
      <w:r w:rsidR="002A46EE" w:rsidRPr="0050557F">
        <w:rPr>
          <w:rFonts w:ascii="Arial" w:eastAsia="Calibri" w:hAnsi="Arial" w:cs="Arial"/>
        </w:rPr>
        <w:t xml:space="preserve">violence was </w:t>
      </w:r>
      <w:r w:rsidR="00D14996" w:rsidRPr="0050557F">
        <w:rPr>
          <w:rFonts w:ascii="Arial" w:eastAsia="Calibri" w:hAnsi="Arial" w:cs="Arial"/>
        </w:rPr>
        <w:t>a d</w:t>
      </w:r>
      <w:r w:rsidR="002A46EE" w:rsidRPr="0050557F">
        <w:rPr>
          <w:rFonts w:ascii="Arial" w:eastAsia="Calibri" w:hAnsi="Arial" w:cs="Arial"/>
        </w:rPr>
        <w:t xml:space="preserve">eclaration </w:t>
      </w:r>
      <w:r w:rsidR="00D14996" w:rsidRPr="0050557F">
        <w:rPr>
          <w:rFonts w:ascii="Arial" w:eastAsia="Calibri" w:hAnsi="Arial" w:cs="Arial"/>
        </w:rPr>
        <w:t xml:space="preserve">of unification with Armenia </w:t>
      </w:r>
      <w:r w:rsidR="002A46EE" w:rsidRPr="0050557F">
        <w:rPr>
          <w:rFonts w:ascii="Arial" w:eastAsia="Calibri" w:hAnsi="Arial" w:cs="Arial"/>
        </w:rPr>
        <w:t xml:space="preserve">by the Nagorno-Karabakh parliament </w:t>
      </w:r>
      <w:r w:rsidR="00D14996" w:rsidRPr="0050557F">
        <w:rPr>
          <w:rFonts w:ascii="Arial" w:eastAsia="Calibri" w:hAnsi="Arial" w:cs="Arial"/>
        </w:rPr>
        <w:t>after</w:t>
      </w:r>
      <w:r w:rsidR="002A46EE" w:rsidRPr="0050557F">
        <w:rPr>
          <w:rFonts w:ascii="Arial" w:eastAsia="Calibri" w:hAnsi="Arial" w:cs="Arial"/>
        </w:rPr>
        <w:t xml:space="preserve"> a self-administered referendum</w:t>
      </w:r>
      <w:r w:rsidR="00D14996" w:rsidRPr="0050557F">
        <w:rPr>
          <w:rFonts w:ascii="Arial" w:eastAsia="Calibri" w:hAnsi="Arial" w:cs="Arial"/>
        </w:rPr>
        <w:t>;</w:t>
      </w:r>
      <w:r w:rsidR="002A46EE" w:rsidRPr="0050557F">
        <w:rPr>
          <w:rFonts w:ascii="Arial" w:eastAsia="Calibri" w:hAnsi="Arial" w:cs="Arial"/>
        </w:rPr>
        <w:t xml:space="preserve"> </w:t>
      </w:r>
      <w:r w:rsidR="00B216A2" w:rsidRPr="0050557F">
        <w:rPr>
          <w:rFonts w:ascii="Arial" w:eastAsia="Calibri" w:hAnsi="Arial" w:cs="Arial"/>
        </w:rPr>
        <w:t>a</w:t>
      </w:r>
      <w:r w:rsidR="002A46EE" w:rsidRPr="0050557F">
        <w:rPr>
          <w:rFonts w:ascii="Arial" w:eastAsia="Calibri" w:hAnsi="Arial" w:cs="Arial"/>
        </w:rPr>
        <w:t xml:space="preserve"> declaration not recognised by Moscow.</w:t>
      </w:r>
      <w:r w:rsidR="006D3380" w:rsidRPr="0050557F">
        <w:rPr>
          <w:rStyle w:val="FootnoteReference"/>
          <w:rFonts w:ascii="Arial" w:eastAsia="Calibri" w:hAnsi="Arial" w:cs="Arial"/>
        </w:rPr>
        <w:footnoteReference w:id="71"/>
      </w:r>
      <w:r w:rsidR="002A46EE" w:rsidRPr="0050557F">
        <w:rPr>
          <w:rFonts w:ascii="Arial" w:eastAsia="Calibri" w:hAnsi="Arial" w:cs="Arial"/>
        </w:rPr>
        <w:t xml:space="preserve">  </w:t>
      </w:r>
      <w:r w:rsidR="00D14996" w:rsidRPr="0050557F">
        <w:rPr>
          <w:rFonts w:ascii="Arial" w:eastAsia="Calibri" w:hAnsi="Arial" w:cs="Arial"/>
        </w:rPr>
        <w:t>In the long term, Armenia was unlikely to prevail over the far richer Azerbaijan without Russian support and t</w:t>
      </w:r>
      <w:r w:rsidR="002A46EE" w:rsidRPr="0050557F">
        <w:rPr>
          <w:rFonts w:ascii="Arial" w:eastAsia="Calibri" w:hAnsi="Arial" w:cs="Arial"/>
        </w:rPr>
        <w:t>h</w:t>
      </w:r>
      <w:r w:rsidR="001D1A63" w:rsidRPr="0050557F">
        <w:rPr>
          <w:rFonts w:ascii="Arial" w:eastAsia="Calibri" w:hAnsi="Arial" w:cs="Arial"/>
        </w:rPr>
        <w:t>is</w:t>
      </w:r>
      <w:r w:rsidR="002A46EE" w:rsidRPr="0050557F">
        <w:rPr>
          <w:rFonts w:ascii="Arial" w:eastAsia="Calibri" w:hAnsi="Arial" w:cs="Arial"/>
        </w:rPr>
        <w:t xml:space="preserve">, </w:t>
      </w:r>
      <w:r w:rsidR="00D14996" w:rsidRPr="0050557F">
        <w:rPr>
          <w:rFonts w:ascii="Arial" w:eastAsia="Calibri" w:hAnsi="Arial" w:cs="Arial"/>
        </w:rPr>
        <w:t>plus</w:t>
      </w:r>
      <w:r w:rsidR="002A46EE" w:rsidRPr="0050557F">
        <w:rPr>
          <w:rFonts w:ascii="Arial" w:eastAsia="Calibri" w:hAnsi="Arial" w:cs="Arial"/>
        </w:rPr>
        <w:t xml:space="preserve"> the </w:t>
      </w:r>
      <w:r w:rsidR="00065935" w:rsidRPr="0050557F">
        <w:rPr>
          <w:rFonts w:ascii="Arial" w:eastAsia="Calibri" w:hAnsi="Arial" w:cs="Arial"/>
        </w:rPr>
        <w:t>influence</w:t>
      </w:r>
      <w:r w:rsidR="002A46EE" w:rsidRPr="0050557F">
        <w:rPr>
          <w:rFonts w:ascii="Arial" w:eastAsia="Calibri" w:hAnsi="Arial" w:cs="Arial"/>
        </w:rPr>
        <w:t xml:space="preserve"> Moscow could ex</w:t>
      </w:r>
      <w:r w:rsidR="00065935" w:rsidRPr="0050557F">
        <w:rPr>
          <w:rFonts w:ascii="Arial" w:eastAsia="Calibri" w:hAnsi="Arial" w:cs="Arial"/>
        </w:rPr>
        <w:t>ert</w:t>
      </w:r>
      <w:r w:rsidR="002A46EE" w:rsidRPr="0050557F">
        <w:rPr>
          <w:rFonts w:ascii="Arial" w:eastAsia="Calibri" w:hAnsi="Arial" w:cs="Arial"/>
        </w:rPr>
        <w:t xml:space="preserve"> through </w:t>
      </w:r>
      <w:r w:rsidR="00D14996" w:rsidRPr="0050557F">
        <w:rPr>
          <w:rFonts w:ascii="Arial" w:eastAsia="Calibri" w:hAnsi="Arial" w:cs="Arial"/>
        </w:rPr>
        <w:t>its treatment</w:t>
      </w:r>
      <w:r w:rsidR="002A46EE" w:rsidRPr="0050557F">
        <w:rPr>
          <w:rFonts w:ascii="Arial" w:eastAsia="Calibri" w:hAnsi="Arial" w:cs="Arial"/>
        </w:rPr>
        <w:t xml:space="preserve"> of the large</w:t>
      </w:r>
      <w:r w:rsidR="00065935" w:rsidRPr="0050557F">
        <w:rPr>
          <w:rFonts w:ascii="Arial" w:eastAsia="Calibri" w:hAnsi="Arial" w:cs="Arial"/>
        </w:rPr>
        <w:t xml:space="preserve"> Armenian diaspora in Russia </w:t>
      </w:r>
      <w:r w:rsidR="00CB2FAC" w:rsidRPr="0050557F">
        <w:rPr>
          <w:rFonts w:ascii="Arial" w:eastAsia="Calibri" w:hAnsi="Arial" w:cs="Arial"/>
        </w:rPr>
        <w:t>(</w:t>
      </w:r>
      <w:r w:rsidR="00065935" w:rsidRPr="0050557F">
        <w:rPr>
          <w:rFonts w:ascii="Arial" w:eastAsia="Calibri" w:hAnsi="Arial" w:cs="Arial"/>
        </w:rPr>
        <w:t xml:space="preserve">which was indispensable to </w:t>
      </w:r>
      <w:r w:rsidR="00B216A2" w:rsidRPr="0050557F">
        <w:rPr>
          <w:rFonts w:ascii="Arial" w:eastAsia="Calibri" w:hAnsi="Arial" w:cs="Arial"/>
        </w:rPr>
        <w:t>Yerevan</w:t>
      </w:r>
      <w:r w:rsidR="00065935" w:rsidRPr="0050557F">
        <w:rPr>
          <w:rFonts w:ascii="Arial" w:eastAsia="Calibri" w:hAnsi="Arial" w:cs="Arial"/>
        </w:rPr>
        <w:t xml:space="preserve"> for the </w:t>
      </w:r>
      <w:r w:rsidR="00D14996" w:rsidRPr="0050557F">
        <w:rPr>
          <w:rFonts w:ascii="Arial" w:eastAsia="Calibri" w:hAnsi="Arial" w:cs="Arial"/>
        </w:rPr>
        <w:t xml:space="preserve">value of </w:t>
      </w:r>
      <w:r w:rsidR="00B216A2" w:rsidRPr="0050557F">
        <w:rPr>
          <w:rFonts w:ascii="Arial" w:eastAsia="Calibri" w:hAnsi="Arial" w:cs="Arial"/>
        </w:rPr>
        <w:t xml:space="preserve">its </w:t>
      </w:r>
      <w:r w:rsidR="00D14996" w:rsidRPr="0050557F">
        <w:rPr>
          <w:rFonts w:ascii="Arial" w:eastAsia="Calibri" w:hAnsi="Arial" w:cs="Arial"/>
        </w:rPr>
        <w:t>remittances</w:t>
      </w:r>
      <w:r w:rsidR="00CB2FAC" w:rsidRPr="0050557F">
        <w:rPr>
          <w:rFonts w:ascii="Arial" w:eastAsia="Calibri" w:hAnsi="Arial" w:cs="Arial"/>
        </w:rPr>
        <w:t>)</w:t>
      </w:r>
      <w:r w:rsidR="00D14996" w:rsidRPr="0050557F">
        <w:rPr>
          <w:rFonts w:ascii="Arial" w:eastAsia="Calibri" w:hAnsi="Arial" w:cs="Arial"/>
        </w:rPr>
        <w:t>,</w:t>
      </w:r>
      <w:r w:rsidR="002A46EE" w:rsidRPr="0050557F">
        <w:rPr>
          <w:rFonts w:ascii="Arial" w:eastAsia="Calibri" w:hAnsi="Arial" w:cs="Arial"/>
        </w:rPr>
        <w:t xml:space="preserve"> gave Russia </w:t>
      </w:r>
      <w:r w:rsidR="00D14996" w:rsidRPr="0050557F">
        <w:rPr>
          <w:rFonts w:ascii="Arial" w:eastAsia="Calibri" w:hAnsi="Arial" w:cs="Arial"/>
        </w:rPr>
        <w:t xml:space="preserve">decisive </w:t>
      </w:r>
      <w:r w:rsidR="002A46EE" w:rsidRPr="0050557F">
        <w:rPr>
          <w:rFonts w:ascii="Arial" w:eastAsia="Calibri" w:hAnsi="Arial" w:cs="Arial"/>
        </w:rPr>
        <w:t xml:space="preserve">influence.  </w:t>
      </w:r>
      <w:r w:rsidR="00D14996" w:rsidRPr="0050557F">
        <w:rPr>
          <w:rFonts w:ascii="Arial" w:eastAsia="Calibri" w:hAnsi="Arial" w:cs="Arial"/>
        </w:rPr>
        <w:t xml:space="preserve">This </w:t>
      </w:r>
      <w:r w:rsidR="002A46EE" w:rsidRPr="0050557F">
        <w:rPr>
          <w:rFonts w:ascii="Arial" w:eastAsia="Calibri" w:hAnsi="Arial" w:cs="Arial"/>
        </w:rPr>
        <w:t xml:space="preserve">manifested itself </w:t>
      </w:r>
      <w:r w:rsidR="00065935" w:rsidRPr="0050557F">
        <w:rPr>
          <w:rFonts w:ascii="Arial" w:eastAsia="Calibri" w:hAnsi="Arial" w:cs="Arial"/>
        </w:rPr>
        <w:t>in</w:t>
      </w:r>
      <w:r w:rsidR="002A46EE" w:rsidRPr="0050557F">
        <w:rPr>
          <w:rFonts w:ascii="Arial" w:eastAsia="Calibri" w:hAnsi="Arial" w:cs="Arial"/>
        </w:rPr>
        <w:t xml:space="preserve"> Russian bases in Armenia, continued membership of the CIS, the absence of any move to join NATO and, in September 2013, renunciation of a proposed </w:t>
      </w:r>
      <w:r w:rsidR="00D14996" w:rsidRPr="0050557F">
        <w:rPr>
          <w:rFonts w:ascii="Arial" w:eastAsia="Calibri" w:hAnsi="Arial" w:cs="Arial"/>
        </w:rPr>
        <w:t>EU a</w:t>
      </w:r>
      <w:r w:rsidR="002A46EE" w:rsidRPr="0050557F">
        <w:rPr>
          <w:rFonts w:ascii="Arial" w:eastAsia="Calibri" w:hAnsi="Arial" w:cs="Arial"/>
        </w:rPr>
        <w:t xml:space="preserve">ssociation </w:t>
      </w:r>
      <w:r w:rsidR="00D14996" w:rsidRPr="0050557F">
        <w:rPr>
          <w:rFonts w:ascii="Arial" w:eastAsia="Calibri" w:hAnsi="Arial" w:cs="Arial"/>
        </w:rPr>
        <w:t>a</w:t>
      </w:r>
      <w:r w:rsidR="002A46EE" w:rsidRPr="0050557F">
        <w:rPr>
          <w:rFonts w:ascii="Arial" w:eastAsia="Calibri" w:hAnsi="Arial" w:cs="Arial"/>
        </w:rPr>
        <w:t>greement</w:t>
      </w:r>
      <w:r w:rsidR="00D14996" w:rsidRPr="0050557F">
        <w:rPr>
          <w:rFonts w:ascii="Arial" w:eastAsia="Calibri" w:hAnsi="Arial" w:cs="Arial"/>
        </w:rPr>
        <w:t xml:space="preserve">, </w:t>
      </w:r>
      <w:r w:rsidR="002A46EE" w:rsidRPr="0050557F">
        <w:rPr>
          <w:rFonts w:ascii="Arial" w:eastAsia="Calibri" w:hAnsi="Arial" w:cs="Arial"/>
        </w:rPr>
        <w:t xml:space="preserve">announced by </w:t>
      </w:r>
      <w:r w:rsidR="001D1A63" w:rsidRPr="0050557F">
        <w:rPr>
          <w:rFonts w:ascii="Arial" w:eastAsia="Calibri" w:hAnsi="Arial" w:cs="Arial"/>
        </w:rPr>
        <w:t xml:space="preserve">Armenian </w:t>
      </w:r>
      <w:r w:rsidR="002A46EE" w:rsidRPr="0050557F">
        <w:rPr>
          <w:rFonts w:ascii="Arial" w:eastAsia="Calibri" w:hAnsi="Arial" w:cs="Arial"/>
        </w:rPr>
        <w:t xml:space="preserve">President Sargsyan after a meeting </w:t>
      </w:r>
      <w:r w:rsidR="00981AA2" w:rsidRPr="0050557F">
        <w:rPr>
          <w:rFonts w:ascii="Arial" w:eastAsia="Calibri" w:hAnsi="Arial" w:cs="Arial"/>
        </w:rPr>
        <w:t xml:space="preserve">with Putin </w:t>
      </w:r>
      <w:r w:rsidR="002A46EE" w:rsidRPr="0050557F">
        <w:rPr>
          <w:rFonts w:ascii="Arial" w:eastAsia="Calibri" w:hAnsi="Arial" w:cs="Arial"/>
        </w:rPr>
        <w:t>in Moscow</w:t>
      </w:r>
      <w:r w:rsidR="00D14996" w:rsidRPr="0050557F">
        <w:rPr>
          <w:rFonts w:ascii="Arial" w:eastAsia="Calibri" w:hAnsi="Arial" w:cs="Arial"/>
        </w:rPr>
        <w:t>.</w:t>
      </w:r>
      <w:r w:rsidR="002A46EE" w:rsidRPr="0050557F">
        <w:rPr>
          <w:rFonts w:ascii="Arial" w:eastAsia="Calibri" w:hAnsi="Arial" w:cs="Arial"/>
          <w:vertAlign w:val="superscript"/>
        </w:rPr>
        <w:footnoteReference w:id="72"/>
      </w:r>
      <w:r w:rsidR="002A46EE" w:rsidRPr="0050557F">
        <w:rPr>
          <w:rFonts w:ascii="Arial" w:eastAsia="Calibri" w:hAnsi="Arial" w:cs="Arial"/>
        </w:rPr>
        <w:t xml:space="preserve">  </w:t>
      </w:r>
      <w:r w:rsidR="007162AA" w:rsidRPr="0050557F">
        <w:rPr>
          <w:rFonts w:ascii="Arial" w:eastAsia="Calibri" w:hAnsi="Arial" w:cs="Arial"/>
        </w:rPr>
        <w:t>Significantly, Russia</w:t>
      </w:r>
      <w:r w:rsidR="002A46EE" w:rsidRPr="0050557F">
        <w:rPr>
          <w:rFonts w:ascii="Arial" w:eastAsia="Calibri" w:hAnsi="Arial" w:cs="Arial"/>
        </w:rPr>
        <w:t xml:space="preserve"> had </w:t>
      </w:r>
      <w:r w:rsidR="00782AFD" w:rsidRPr="0050557F">
        <w:rPr>
          <w:rFonts w:ascii="Arial" w:eastAsia="Calibri" w:hAnsi="Arial" w:cs="Arial"/>
        </w:rPr>
        <w:t xml:space="preserve">recently </w:t>
      </w:r>
      <w:r w:rsidR="002A46EE" w:rsidRPr="0050557F">
        <w:rPr>
          <w:rFonts w:ascii="Arial" w:eastAsia="Calibri" w:hAnsi="Arial" w:cs="Arial"/>
        </w:rPr>
        <w:t xml:space="preserve">agreed </w:t>
      </w:r>
      <w:r w:rsidR="005D094A" w:rsidRPr="0050557F">
        <w:rPr>
          <w:rFonts w:ascii="Arial" w:eastAsia="Calibri" w:hAnsi="Arial" w:cs="Arial"/>
        </w:rPr>
        <w:t xml:space="preserve">with Baku </w:t>
      </w:r>
      <w:r w:rsidR="002A46EE" w:rsidRPr="0050557F">
        <w:rPr>
          <w:rFonts w:ascii="Arial" w:eastAsia="Calibri" w:hAnsi="Arial" w:cs="Arial"/>
        </w:rPr>
        <w:t>a $</w:t>
      </w:r>
      <w:r w:rsidR="00782AFD" w:rsidRPr="0050557F">
        <w:rPr>
          <w:rFonts w:ascii="Arial" w:eastAsia="Calibri" w:hAnsi="Arial" w:cs="Arial"/>
        </w:rPr>
        <w:t>1</w:t>
      </w:r>
      <w:r w:rsidR="002A46EE" w:rsidRPr="0050557F">
        <w:rPr>
          <w:rFonts w:ascii="Arial" w:eastAsia="Calibri" w:hAnsi="Arial" w:cs="Arial"/>
        </w:rPr>
        <w:t xml:space="preserve"> billion arms deal, further pressur</w:t>
      </w:r>
      <w:r w:rsidR="007162AA" w:rsidRPr="0050557F">
        <w:rPr>
          <w:rFonts w:ascii="Arial" w:eastAsia="Calibri" w:hAnsi="Arial" w:cs="Arial"/>
        </w:rPr>
        <w:t>ing</w:t>
      </w:r>
      <w:r w:rsidR="002A46EE" w:rsidRPr="0050557F">
        <w:rPr>
          <w:rFonts w:ascii="Arial" w:eastAsia="Calibri" w:hAnsi="Arial" w:cs="Arial"/>
        </w:rPr>
        <w:t xml:space="preserve"> Yerevan to sign the deal lest Russia withdraw its support and leave Armenia to face Azer</w:t>
      </w:r>
      <w:r w:rsidR="007162AA" w:rsidRPr="0050557F">
        <w:rPr>
          <w:rFonts w:ascii="Arial" w:eastAsia="Calibri" w:hAnsi="Arial" w:cs="Arial"/>
        </w:rPr>
        <w:t>i</w:t>
      </w:r>
      <w:r w:rsidR="002A46EE" w:rsidRPr="0050557F">
        <w:rPr>
          <w:rFonts w:ascii="Arial" w:eastAsia="Calibri" w:hAnsi="Arial" w:cs="Arial"/>
        </w:rPr>
        <w:t xml:space="preserve"> forces equipped with weapons Moscow itself had sold them.</w:t>
      </w:r>
      <w:r w:rsidR="00831682" w:rsidRPr="0050557F">
        <w:rPr>
          <w:rStyle w:val="FootnoteReference"/>
          <w:rFonts w:ascii="Arial" w:eastAsia="Calibri" w:hAnsi="Arial" w:cs="Arial"/>
        </w:rPr>
        <w:footnoteReference w:id="73"/>
      </w:r>
      <w:r w:rsidR="002A46EE" w:rsidRPr="0050557F">
        <w:rPr>
          <w:rFonts w:ascii="Arial" w:eastAsia="Calibri" w:hAnsi="Arial" w:cs="Arial"/>
        </w:rPr>
        <w:t xml:space="preserve">  </w:t>
      </w:r>
      <w:r w:rsidR="003A17FB" w:rsidRPr="0050557F">
        <w:rPr>
          <w:rFonts w:ascii="Arial" w:eastAsia="Calibri" w:hAnsi="Arial" w:cs="Arial"/>
        </w:rPr>
        <w:t xml:space="preserve">Azerbaijan under </w:t>
      </w:r>
      <w:r w:rsidR="009167DF" w:rsidRPr="0050557F">
        <w:rPr>
          <w:rFonts w:ascii="Arial" w:eastAsia="Calibri" w:hAnsi="Arial" w:cs="Arial"/>
        </w:rPr>
        <w:t xml:space="preserve">the autocratic </w:t>
      </w:r>
      <w:r w:rsidR="003A17FB" w:rsidRPr="0050557F">
        <w:rPr>
          <w:rFonts w:ascii="Arial" w:eastAsia="Calibri" w:hAnsi="Arial" w:cs="Arial"/>
        </w:rPr>
        <w:t xml:space="preserve">President </w:t>
      </w:r>
      <w:r w:rsidR="003A17FB" w:rsidRPr="0050557F">
        <w:rPr>
          <w:rFonts w:ascii="Arial" w:eastAsia="Calibri" w:hAnsi="Arial" w:cs="Arial"/>
          <w:lang w:val="en"/>
        </w:rPr>
        <w:t>Aliev</w:t>
      </w:r>
      <w:r w:rsidR="009167DF" w:rsidRPr="0050557F">
        <w:rPr>
          <w:rFonts w:ascii="Arial" w:eastAsia="Calibri" w:hAnsi="Arial" w:cs="Arial"/>
          <w:lang w:val="en"/>
        </w:rPr>
        <w:t xml:space="preserve"> </w:t>
      </w:r>
      <w:r w:rsidR="003A17FB" w:rsidRPr="0050557F">
        <w:rPr>
          <w:rFonts w:ascii="Arial" w:eastAsia="Calibri" w:hAnsi="Arial" w:cs="Arial"/>
        </w:rPr>
        <w:t>also seems broadly where Moscow wish</w:t>
      </w:r>
      <w:r w:rsidR="00B216A2" w:rsidRPr="0050557F">
        <w:rPr>
          <w:rFonts w:ascii="Arial" w:eastAsia="Calibri" w:hAnsi="Arial" w:cs="Arial"/>
        </w:rPr>
        <w:t>es</w:t>
      </w:r>
      <w:r w:rsidR="003A17FB" w:rsidRPr="0050557F">
        <w:rPr>
          <w:rFonts w:ascii="Arial" w:eastAsia="Calibri" w:hAnsi="Arial" w:cs="Arial"/>
        </w:rPr>
        <w:t xml:space="preserve"> it to be, although the </w:t>
      </w:r>
      <w:r w:rsidR="003A17FB" w:rsidRPr="0050557F">
        <w:rPr>
          <w:rFonts w:ascii="Arial" w:eastAsia="Calibri" w:hAnsi="Arial" w:cs="Arial"/>
          <w:lang w:val="en"/>
        </w:rPr>
        <w:t>relationship is not without tension.</w:t>
      </w:r>
      <w:r w:rsidR="00010774" w:rsidRPr="0050557F">
        <w:rPr>
          <w:rFonts w:ascii="Arial" w:eastAsia="Calibri" w:hAnsi="Arial" w:cs="Arial"/>
          <w:lang w:val="en"/>
        </w:rPr>
        <w:t xml:space="preserve"> </w:t>
      </w:r>
      <w:r w:rsidR="003A17FB" w:rsidRPr="0050557F">
        <w:rPr>
          <w:rFonts w:ascii="Arial" w:eastAsia="Calibri" w:hAnsi="Arial" w:cs="Arial"/>
          <w:lang w:val="en"/>
        </w:rPr>
        <w:t xml:space="preserve"> </w:t>
      </w:r>
      <w:r w:rsidR="00010774" w:rsidRPr="0050557F">
        <w:rPr>
          <w:rFonts w:ascii="Arial" w:eastAsia="Calibri" w:hAnsi="Arial" w:cs="Arial"/>
          <w:lang w:val="en"/>
        </w:rPr>
        <w:t xml:space="preserve">Azerbaijan’s </w:t>
      </w:r>
      <w:r w:rsidR="006C2C9D" w:rsidRPr="0050557F">
        <w:rPr>
          <w:rFonts w:ascii="Arial" w:eastAsia="Calibri" w:hAnsi="Arial" w:cs="Arial"/>
        </w:rPr>
        <w:t>a</w:t>
      </w:r>
      <w:r w:rsidR="003A17FB" w:rsidRPr="0050557F">
        <w:rPr>
          <w:rFonts w:ascii="Arial" w:eastAsia="Calibri" w:hAnsi="Arial" w:cs="Arial"/>
        </w:rPr>
        <w:t xml:space="preserve">ssociation </w:t>
      </w:r>
      <w:r w:rsidR="006C2C9D" w:rsidRPr="0050557F">
        <w:rPr>
          <w:rFonts w:ascii="Arial" w:eastAsia="Calibri" w:hAnsi="Arial" w:cs="Arial"/>
        </w:rPr>
        <w:t>a</w:t>
      </w:r>
      <w:r w:rsidR="003A17FB" w:rsidRPr="0050557F">
        <w:rPr>
          <w:rFonts w:ascii="Arial" w:eastAsia="Calibri" w:hAnsi="Arial" w:cs="Arial"/>
        </w:rPr>
        <w:t>greement with the EU</w:t>
      </w:r>
      <w:r w:rsidR="00010774" w:rsidRPr="0050557F">
        <w:rPr>
          <w:rStyle w:val="FootnoteReference"/>
          <w:rFonts w:ascii="Arial" w:eastAsia="Calibri" w:hAnsi="Arial" w:cs="Arial"/>
        </w:rPr>
        <w:footnoteReference w:id="74"/>
      </w:r>
      <w:r w:rsidR="00010774" w:rsidRPr="0050557F">
        <w:rPr>
          <w:rFonts w:ascii="Arial" w:eastAsia="Calibri" w:hAnsi="Arial" w:cs="Arial"/>
        </w:rPr>
        <w:t xml:space="preserve"> </w:t>
      </w:r>
      <w:r w:rsidR="003A17FB" w:rsidRPr="0050557F">
        <w:rPr>
          <w:rFonts w:ascii="Arial" w:eastAsia="Calibri" w:hAnsi="Arial" w:cs="Arial"/>
        </w:rPr>
        <w:t>may cause some difficulties</w:t>
      </w:r>
      <w:r w:rsidR="001E174C" w:rsidRPr="0050557F">
        <w:rPr>
          <w:rFonts w:ascii="Arial" w:eastAsia="Calibri" w:hAnsi="Arial" w:cs="Arial"/>
        </w:rPr>
        <w:t>,</w:t>
      </w:r>
      <w:r w:rsidR="00104787" w:rsidRPr="0050557F">
        <w:rPr>
          <w:rFonts w:ascii="Arial" w:eastAsia="Calibri" w:hAnsi="Arial" w:cs="Arial"/>
        </w:rPr>
        <w:t xml:space="preserve"> although actual EU membership currently seems remote because </w:t>
      </w:r>
      <w:r w:rsidR="004B077C" w:rsidRPr="0050557F">
        <w:rPr>
          <w:rFonts w:ascii="Arial" w:eastAsia="Calibri" w:hAnsi="Arial" w:cs="Arial"/>
        </w:rPr>
        <w:t>Azerbaijan’s government</w:t>
      </w:r>
      <w:r w:rsidR="00104787" w:rsidRPr="0050557F">
        <w:rPr>
          <w:rFonts w:ascii="Arial" w:eastAsia="Calibri" w:hAnsi="Arial" w:cs="Arial"/>
        </w:rPr>
        <w:t xml:space="preserve"> is far from a democratic one.  </w:t>
      </w:r>
      <w:r w:rsidR="0012173D" w:rsidRPr="0050557F">
        <w:rPr>
          <w:rFonts w:ascii="Arial" w:eastAsia="Calibri" w:hAnsi="Arial" w:cs="Arial"/>
        </w:rPr>
        <w:t>However</w:t>
      </w:r>
      <w:r w:rsidR="003A17FB" w:rsidRPr="0050557F">
        <w:rPr>
          <w:rFonts w:ascii="Arial" w:eastAsia="Calibri" w:hAnsi="Arial" w:cs="Arial"/>
        </w:rPr>
        <w:t>, t</w:t>
      </w:r>
      <w:r w:rsidR="003A17FB" w:rsidRPr="0050557F">
        <w:rPr>
          <w:rFonts w:ascii="Arial" w:eastAsia="Calibri" w:hAnsi="Arial" w:cs="Arial"/>
          <w:lang w:val="en"/>
        </w:rPr>
        <w:t xml:space="preserve">he implication of Russia’s actions in Ukraine, that borders can be readily revised, has been of concern to Baku, especially as Moscow is satisfied </w:t>
      </w:r>
      <w:r w:rsidR="006C2C9D" w:rsidRPr="0050557F">
        <w:rPr>
          <w:rFonts w:ascii="Arial" w:eastAsia="Calibri" w:hAnsi="Arial" w:cs="Arial"/>
          <w:lang w:val="en"/>
        </w:rPr>
        <w:t xml:space="preserve">with </w:t>
      </w:r>
      <w:r w:rsidR="003A17FB" w:rsidRPr="0050557F">
        <w:rPr>
          <w:rFonts w:ascii="Arial" w:eastAsia="Calibri" w:hAnsi="Arial" w:cs="Arial"/>
          <w:lang w:val="en"/>
        </w:rPr>
        <w:t>Armenia’s defection from the EU</w:t>
      </w:r>
      <w:r w:rsidR="00010774" w:rsidRPr="0050557F">
        <w:rPr>
          <w:rFonts w:ascii="Arial" w:eastAsia="Calibri" w:hAnsi="Arial" w:cs="Arial"/>
          <w:lang w:val="en"/>
        </w:rPr>
        <w:t xml:space="preserve"> and probable membership of the Eurasian Union</w:t>
      </w:r>
      <w:r w:rsidR="003A17FB" w:rsidRPr="0050557F">
        <w:rPr>
          <w:rFonts w:ascii="Arial" w:eastAsia="Calibri" w:hAnsi="Arial" w:cs="Arial"/>
          <w:lang w:val="en"/>
        </w:rPr>
        <w:t>.</w:t>
      </w:r>
      <w:r w:rsidR="003A17FB" w:rsidRPr="0050557F">
        <w:rPr>
          <w:rFonts w:ascii="Arial" w:eastAsia="Calibri" w:hAnsi="Arial" w:cs="Arial"/>
          <w:vertAlign w:val="superscript"/>
          <w:lang w:val="en"/>
        </w:rPr>
        <w:footnoteReference w:id="75"/>
      </w:r>
    </w:p>
    <w:p w14:paraId="587B0D97" w14:textId="77777777" w:rsidR="002A46EE" w:rsidRPr="0050557F" w:rsidRDefault="002A46EE" w:rsidP="0034367B">
      <w:pPr>
        <w:spacing w:after="0" w:line="276" w:lineRule="auto"/>
        <w:rPr>
          <w:rFonts w:ascii="Arial" w:eastAsia="Calibri" w:hAnsi="Arial" w:cs="Arial"/>
        </w:rPr>
      </w:pPr>
    </w:p>
    <w:p w14:paraId="23C0E8FB" w14:textId="77777777" w:rsidR="00A522A7" w:rsidRPr="0050557F" w:rsidRDefault="00592CD3" w:rsidP="0034367B">
      <w:pPr>
        <w:spacing w:after="0" w:line="276" w:lineRule="auto"/>
        <w:rPr>
          <w:rFonts w:ascii="Arial" w:eastAsia="Calibri" w:hAnsi="Arial" w:cs="Arial"/>
        </w:rPr>
      </w:pPr>
      <w:r w:rsidRPr="0050557F">
        <w:rPr>
          <w:rFonts w:ascii="Arial" w:eastAsia="Calibri" w:hAnsi="Arial" w:cs="Arial"/>
        </w:rPr>
        <w:t xml:space="preserve">However, Georgia, Ukraine, </w:t>
      </w:r>
      <w:r w:rsidR="002A46EE" w:rsidRPr="0050557F">
        <w:rPr>
          <w:rFonts w:ascii="Arial" w:eastAsia="Calibri" w:hAnsi="Arial" w:cs="Arial"/>
        </w:rPr>
        <w:t>Moldova</w:t>
      </w:r>
      <w:r w:rsidRPr="0050557F">
        <w:rPr>
          <w:rFonts w:ascii="Arial" w:eastAsia="Calibri" w:hAnsi="Arial" w:cs="Arial"/>
        </w:rPr>
        <w:t xml:space="preserve"> and the Baltic States are no</w:t>
      </w:r>
      <w:r w:rsidR="00813766" w:rsidRPr="0050557F">
        <w:rPr>
          <w:rFonts w:ascii="Arial" w:eastAsia="Calibri" w:hAnsi="Arial" w:cs="Arial"/>
        </w:rPr>
        <w:t>t</w:t>
      </w:r>
      <w:r w:rsidRPr="0050557F">
        <w:rPr>
          <w:rFonts w:ascii="Arial" w:eastAsia="Calibri" w:hAnsi="Arial" w:cs="Arial"/>
        </w:rPr>
        <w:t xml:space="preserve"> where Russia wishes them to be</w:t>
      </w:r>
      <w:r w:rsidR="00B53760" w:rsidRPr="0050557F">
        <w:rPr>
          <w:rFonts w:ascii="Arial" w:eastAsia="Calibri" w:hAnsi="Arial" w:cs="Arial"/>
        </w:rPr>
        <w:t xml:space="preserve"> (</w:t>
      </w:r>
      <w:r w:rsidRPr="0050557F">
        <w:rPr>
          <w:rFonts w:ascii="Arial" w:eastAsia="Calibri" w:hAnsi="Arial" w:cs="Arial"/>
        </w:rPr>
        <w:t xml:space="preserve">Georgia and Ukraine are considered in detail </w:t>
      </w:r>
      <w:r w:rsidR="005D094A" w:rsidRPr="0050557F">
        <w:rPr>
          <w:rFonts w:ascii="Arial" w:eastAsia="Calibri" w:hAnsi="Arial" w:cs="Arial"/>
        </w:rPr>
        <w:t>i</w:t>
      </w:r>
      <w:r w:rsidRPr="0050557F">
        <w:rPr>
          <w:rFonts w:ascii="Arial" w:eastAsia="Calibri" w:hAnsi="Arial" w:cs="Arial"/>
        </w:rPr>
        <w:t xml:space="preserve">n </w:t>
      </w:r>
      <w:r w:rsidR="00B53760" w:rsidRPr="0050557F">
        <w:rPr>
          <w:rFonts w:ascii="Arial" w:eastAsia="Calibri" w:hAnsi="Arial" w:cs="Arial"/>
        </w:rPr>
        <w:t>C</w:t>
      </w:r>
      <w:r w:rsidRPr="0050557F">
        <w:rPr>
          <w:rFonts w:ascii="Arial" w:eastAsia="Calibri" w:hAnsi="Arial" w:cs="Arial"/>
        </w:rPr>
        <w:t>hapter</w:t>
      </w:r>
      <w:r w:rsidR="005D094A" w:rsidRPr="0050557F">
        <w:rPr>
          <w:rFonts w:ascii="Arial" w:eastAsia="Calibri" w:hAnsi="Arial" w:cs="Arial"/>
        </w:rPr>
        <w:t xml:space="preserve"> 2</w:t>
      </w:r>
      <w:r w:rsidR="00B53760" w:rsidRPr="0050557F">
        <w:rPr>
          <w:rFonts w:ascii="Arial" w:eastAsia="Calibri" w:hAnsi="Arial" w:cs="Arial"/>
        </w:rPr>
        <w:t>)</w:t>
      </w:r>
      <w:r w:rsidRPr="0050557F">
        <w:rPr>
          <w:rFonts w:ascii="Arial" w:eastAsia="Calibri" w:hAnsi="Arial" w:cs="Arial"/>
        </w:rPr>
        <w:t xml:space="preserve">.  Moldova remains in the CIS but seeks eventual EU membership </w:t>
      </w:r>
      <w:r w:rsidR="00B216A2" w:rsidRPr="0050557F">
        <w:rPr>
          <w:rFonts w:ascii="Arial" w:eastAsia="Calibri" w:hAnsi="Arial" w:cs="Arial"/>
        </w:rPr>
        <w:t xml:space="preserve">- </w:t>
      </w:r>
      <w:r w:rsidRPr="0050557F">
        <w:rPr>
          <w:rFonts w:ascii="Arial" w:eastAsia="Calibri" w:hAnsi="Arial" w:cs="Arial"/>
        </w:rPr>
        <w:t>what the Moldovan government calls an ‘irreversible strategic objective’</w:t>
      </w:r>
      <w:r w:rsidRPr="0050557F">
        <w:rPr>
          <w:rFonts w:ascii="Arial" w:eastAsia="Calibri" w:hAnsi="Arial" w:cs="Arial"/>
          <w:vertAlign w:val="superscript"/>
        </w:rPr>
        <w:footnoteReference w:id="76"/>
      </w:r>
      <w:r w:rsidR="00B216A2" w:rsidRPr="0050557F">
        <w:rPr>
          <w:rFonts w:ascii="Arial" w:eastAsia="Calibri" w:hAnsi="Arial" w:cs="Arial"/>
        </w:rPr>
        <w:t xml:space="preserve"> -</w:t>
      </w:r>
      <w:r w:rsidRPr="0050557F">
        <w:rPr>
          <w:rFonts w:ascii="Arial" w:eastAsia="Calibri" w:hAnsi="Arial" w:cs="Arial"/>
        </w:rPr>
        <w:t xml:space="preserve"> and sign</w:t>
      </w:r>
      <w:r w:rsidR="009D3D65" w:rsidRPr="0050557F">
        <w:rPr>
          <w:rFonts w:ascii="Arial" w:eastAsia="Calibri" w:hAnsi="Arial" w:cs="Arial"/>
        </w:rPr>
        <w:t>ed</w:t>
      </w:r>
      <w:r w:rsidRPr="0050557F">
        <w:rPr>
          <w:rFonts w:ascii="Arial" w:eastAsia="Calibri" w:hAnsi="Arial" w:cs="Arial"/>
        </w:rPr>
        <w:t xml:space="preserve"> an </w:t>
      </w:r>
      <w:r w:rsidR="005D094A" w:rsidRPr="0050557F">
        <w:rPr>
          <w:rFonts w:ascii="Arial" w:eastAsia="Calibri" w:hAnsi="Arial" w:cs="Arial"/>
        </w:rPr>
        <w:t>a</w:t>
      </w:r>
      <w:r w:rsidRPr="0050557F">
        <w:rPr>
          <w:rFonts w:ascii="Arial" w:eastAsia="Calibri" w:hAnsi="Arial" w:cs="Arial"/>
        </w:rPr>
        <w:t xml:space="preserve">ssociation </w:t>
      </w:r>
      <w:r w:rsidR="005D094A" w:rsidRPr="0050557F">
        <w:rPr>
          <w:rFonts w:ascii="Arial" w:eastAsia="Calibri" w:hAnsi="Arial" w:cs="Arial"/>
        </w:rPr>
        <w:t>a</w:t>
      </w:r>
      <w:r w:rsidRPr="0050557F">
        <w:rPr>
          <w:rFonts w:ascii="Arial" w:eastAsia="Calibri" w:hAnsi="Arial" w:cs="Arial"/>
        </w:rPr>
        <w:t xml:space="preserve">greement in June 2014.  However, Moscow has potential leverage </w:t>
      </w:r>
      <w:r w:rsidR="001E174C" w:rsidRPr="0050557F">
        <w:rPr>
          <w:rFonts w:ascii="Arial" w:eastAsia="Calibri" w:hAnsi="Arial" w:cs="Arial"/>
        </w:rPr>
        <w:t>through</w:t>
      </w:r>
      <w:r w:rsidRPr="0050557F">
        <w:rPr>
          <w:rFonts w:ascii="Arial" w:eastAsia="Calibri" w:hAnsi="Arial" w:cs="Arial"/>
        </w:rPr>
        <w:t xml:space="preserve"> the unresolved conflict in </w:t>
      </w:r>
      <w:r w:rsidR="002A46EE" w:rsidRPr="0050557F">
        <w:rPr>
          <w:rFonts w:ascii="Arial" w:eastAsia="Calibri" w:hAnsi="Arial" w:cs="Arial"/>
        </w:rPr>
        <w:t xml:space="preserve">the Moldovan region of </w:t>
      </w:r>
      <w:r w:rsidR="002A46EE" w:rsidRPr="0050557F">
        <w:rPr>
          <w:rFonts w:ascii="Arial" w:eastAsia="Calibri" w:hAnsi="Arial" w:cs="Arial"/>
          <w:iCs/>
        </w:rPr>
        <w:t xml:space="preserve">Transdniestria, </w:t>
      </w:r>
      <w:r w:rsidR="00E81704" w:rsidRPr="0050557F">
        <w:rPr>
          <w:rFonts w:ascii="Arial" w:eastAsia="Calibri" w:hAnsi="Arial" w:cs="Arial"/>
          <w:iCs/>
        </w:rPr>
        <w:t xml:space="preserve">a conflict </w:t>
      </w:r>
      <w:r w:rsidRPr="0050557F">
        <w:rPr>
          <w:rFonts w:ascii="Arial" w:eastAsia="Calibri" w:hAnsi="Arial" w:cs="Arial"/>
          <w:iCs/>
        </w:rPr>
        <w:t xml:space="preserve">which originated over fears of Moldovan unification with </w:t>
      </w:r>
      <w:r w:rsidR="004D7B39" w:rsidRPr="0050557F">
        <w:rPr>
          <w:rFonts w:ascii="Arial" w:eastAsia="Calibri" w:hAnsi="Arial" w:cs="Arial"/>
          <w:iCs/>
        </w:rPr>
        <w:t>neighbouring</w:t>
      </w:r>
      <w:r w:rsidR="00F00447" w:rsidRPr="0050557F">
        <w:rPr>
          <w:rFonts w:ascii="Arial" w:eastAsia="Calibri" w:hAnsi="Arial" w:cs="Arial"/>
          <w:iCs/>
        </w:rPr>
        <w:t xml:space="preserve"> and culturally-connected</w:t>
      </w:r>
      <w:r w:rsidR="004D7B39" w:rsidRPr="0050557F">
        <w:rPr>
          <w:rFonts w:ascii="Arial" w:eastAsia="Calibri" w:hAnsi="Arial" w:cs="Arial"/>
          <w:iCs/>
        </w:rPr>
        <w:t xml:space="preserve"> </w:t>
      </w:r>
      <w:r w:rsidR="00F00447" w:rsidRPr="0050557F">
        <w:rPr>
          <w:rFonts w:ascii="Arial" w:eastAsia="Calibri" w:hAnsi="Arial" w:cs="Arial"/>
          <w:iCs/>
        </w:rPr>
        <w:t>Romania</w:t>
      </w:r>
      <w:r w:rsidR="004D7B39" w:rsidRPr="0050557F">
        <w:rPr>
          <w:rFonts w:ascii="Arial" w:eastAsia="Calibri" w:hAnsi="Arial" w:cs="Arial"/>
        </w:rPr>
        <w:t xml:space="preserve">.  </w:t>
      </w:r>
      <w:r w:rsidR="009D1D96" w:rsidRPr="0050557F">
        <w:rPr>
          <w:rFonts w:ascii="Arial" w:eastAsia="Calibri" w:hAnsi="Arial" w:cs="Arial"/>
        </w:rPr>
        <w:t>Russia’s sponsorship of the Dniestrian separatists played a crucial role in the conflict</w:t>
      </w:r>
      <w:r w:rsidR="004D7B39" w:rsidRPr="0050557F">
        <w:rPr>
          <w:rFonts w:ascii="Arial" w:eastAsia="Calibri" w:hAnsi="Arial" w:cs="Arial"/>
        </w:rPr>
        <w:t>.  E</w:t>
      </w:r>
      <w:r w:rsidR="009D1D96" w:rsidRPr="0050557F">
        <w:rPr>
          <w:rFonts w:ascii="Arial" w:eastAsia="Calibri" w:hAnsi="Arial" w:cs="Arial"/>
        </w:rPr>
        <w:t xml:space="preserve">ven though the Transdniestrian population is only around a third </w:t>
      </w:r>
      <w:r w:rsidR="00B53760" w:rsidRPr="0050557F">
        <w:rPr>
          <w:rFonts w:ascii="Arial" w:eastAsia="Calibri" w:hAnsi="Arial" w:cs="Arial"/>
        </w:rPr>
        <w:t>ethnic Russian</w:t>
      </w:r>
      <w:r w:rsidR="009D1D96" w:rsidRPr="0050557F">
        <w:rPr>
          <w:rFonts w:ascii="Arial" w:eastAsia="Calibri" w:hAnsi="Arial" w:cs="Arial"/>
        </w:rPr>
        <w:t xml:space="preserve">, </w:t>
      </w:r>
      <w:r w:rsidR="009D1D96" w:rsidRPr="0050557F">
        <w:rPr>
          <w:rFonts w:ascii="Arial" w:eastAsia="Calibri" w:hAnsi="Arial" w:cs="Arial"/>
          <w:iCs/>
        </w:rPr>
        <w:t xml:space="preserve">Moscow </w:t>
      </w:r>
      <w:r w:rsidR="009D1D96" w:rsidRPr="0050557F">
        <w:rPr>
          <w:rFonts w:ascii="Arial" w:eastAsia="Calibri" w:hAnsi="Arial" w:cs="Arial"/>
        </w:rPr>
        <w:t>exploited the perceived threat to the interests of Russian-speakers by encouraging the formation of a separatist movement e</w:t>
      </w:r>
      <w:r w:rsidR="009D1D96" w:rsidRPr="0050557F">
        <w:rPr>
          <w:rFonts w:ascii="Arial" w:eastAsia="Calibri" w:hAnsi="Arial" w:cs="Arial"/>
          <w:iCs/>
        </w:rPr>
        <w:t xml:space="preserve">ven before the dissolution of the USSR.  It </w:t>
      </w:r>
      <w:r w:rsidR="009D1D96" w:rsidRPr="0050557F">
        <w:rPr>
          <w:rFonts w:ascii="Arial" w:eastAsia="Calibri" w:hAnsi="Arial" w:cs="Arial"/>
        </w:rPr>
        <w:t xml:space="preserve">then </w:t>
      </w:r>
      <w:r w:rsidR="009D1D96" w:rsidRPr="0050557F">
        <w:rPr>
          <w:rFonts w:ascii="Arial" w:eastAsia="Calibri" w:hAnsi="Arial" w:cs="Arial"/>
          <w:iCs/>
        </w:rPr>
        <w:t xml:space="preserve">leveraged the conflict to </w:t>
      </w:r>
      <w:r w:rsidR="004D7B39" w:rsidRPr="0050557F">
        <w:rPr>
          <w:rFonts w:ascii="Arial" w:eastAsia="Calibri" w:hAnsi="Arial" w:cs="Arial"/>
          <w:iCs/>
        </w:rPr>
        <w:t xml:space="preserve">apply </w:t>
      </w:r>
      <w:r w:rsidR="009D1D96" w:rsidRPr="0050557F">
        <w:rPr>
          <w:rFonts w:ascii="Arial" w:eastAsia="Calibri" w:hAnsi="Arial" w:cs="Arial"/>
        </w:rPr>
        <w:t xml:space="preserve">pressure </w:t>
      </w:r>
      <w:r w:rsidR="004D7B39" w:rsidRPr="0050557F">
        <w:rPr>
          <w:rFonts w:ascii="Arial" w:eastAsia="Calibri" w:hAnsi="Arial" w:cs="Arial"/>
        </w:rPr>
        <w:t xml:space="preserve">on </w:t>
      </w:r>
      <w:r w:rsidR="009D1D96" w:rsidRPr="0050557F">
        <w:rPr>
          <w:rFonts w:ascii="Arial" w:eastAsia="Calibri" w:hAnsi="Arial" w:cs="Arial"/>
        </w:rPr>
        <w:t>Moldova whilst supporting the separatists with financial and military aid</w:t>
      </w:r>
      <w:r w:rsidR="00281BF9" w:rsidRPr="0050557F">
        <w:rPr>
          <w:rFonts w:ascii="Arial" w:eastAsia="Calibri" w:hAnsi="Arial" w:cs="Arial"/>
        </w:rPr>
        <w:t>,</w:t>
      </w:r>
      <w:r w:rsidR="009D1D96" w:rsidRPr="0050557F">
        <w:rPr>
          <w:rFonts w:ascii="Arial" w:eastAsia="Calibri" w:hAnsi="Arial" w:cs="Arial"/>
        </w:rPr>
        <w:t xml:space="preserve"> and after Moldovan independence </w:t>
      </w:r>
      <w:r w:rsidR="009D1D96" w:rsidRPr="0050557F">
        <w:rPr>
          <w:rFonts w:ascii="Arial" w:eastAsia="Calibri" w:hAnsi="Arial" w:cs="Arial"/>
          <w:iCs/>
        </w:rPr>
        <w:t xml:space="preserve">the separatists </w:t>
      </w:r>
      <w:r w:rsidR="009D1D96" w:rsidRPr="0050557F">
        <w:rPr>
          <w:rFonts w:ascii="Arial" w:eastAsia="Calibri" w:hAnsi="Arial" w:cs="Arial"/>
        </w:rPr>
        <w:t xml:space="preserve">were able to prevail over government forces because of direct support from </w:t>
      </w:r>
      <w:r w:rsidR="00B216A2" w:rsidRPr="0050557F">
        <w:rPr>
          <w:rFonts w:ascii="Arial" w:eastAsia="Calibri" w:hAnsi="Arial" w:cs="Arial"/>
        </w:rPr>
        <w:t xml:space="preserve">the </w:t>
      </w:r>
      <w:r w:rsidR="009D1D96" w:rsidRPr="0050557F">
        <w:rPr>
          <w:rFonts w:ascii="Arial" w:eastAsia="Calibri" w:hAnsi="Arial" w:cs="Arial"/>
        </w:rPr>
        <w:t xml:space="preserve">Russian </w:t>
      </w:r>
      <w:r w:rsidR="00B216A2" w:rsidRPr="0050557F">
        <w:rPr>
          <w:rFonts w:ascii="Arial" w:eastAsia="Calibri" w:hAnsi="Arial" w:cs="Arial"/>
        </w:rPr>
        <w:t>army</w:t>
      </w:r>
      <w:r w:rsidR="009D1D96" w:rsidRPr="0050557F">
        <w:rPr>
          <w:rFonts w:ascii="Arial" w:eastAsia="Calibri" w:hAnsi="Arial" w:cs="Arial"/>
        </w:rPr>
        <w:t>.</w:t>
      </w:r>
      <w:r w:rsidR="009D1D96" w:rsidRPr="0050557F">
        <w:rPr>
          <w:rFonts w:ascii="Arial" w:eastAsia="Calibri" w:hAnsi="Arial" w:cs="Arial"/>
          <w:vertAlign w:val="superscript"/>
        </w:rPr>
        <w:footnoteReference w:id="77"/>
      </w:r>
      <w:r w:rsidR="009D1D96" w:rsidRPr="0050557F">
        <w:rPr>
          <w:rFonts w:ascii="Arial" w:eastAsia="Calibri" w:hAnsi="Arial" w:cs="Arial"/>
        </w:rPr>
        <w:t xml:space="preserve">  The conflict has remained ‘frozen’ since, with Moscow offering continued </w:t>
      </w:r>
      <w:r w:rsidR="009D1D96" w:rsidRPr="0050557F">
        <w:rPr>
          <w:rFonts w:ascii="Arial" w:eastAsia="Calibri" w:hAnsi="Arial" w:cs="Arial"/>
          <w:iCs/>
        </w:rPr>
        <w:t xml:space="preserve">economic and political </w:t>
      </w:r>
      <w:r w:rsidR="007403C2" w:rsidRPr="0050557F">
        <w:rPr>
          <w:rFonts w:ascii="Arial" w:eastAsia="Calibri" w:hAnsi="Arial" w:cs="Arial"/>
          <w:iCs/>
        </w:rPr>
        <w:t>assistance</w:t>
      </w:r>
      <w:r w:rsidR="009D1D96" w:rsidRPr="0050557F">
        <w:rPr>
          <w:rFonts w:ascii="Arial" w:eastAsia="Calibri" w:hAnsi="Arial" w:cs="Arial"/>
          <w:iCs/>
        </w:rPr>
        <w:t xml:space="preserve"> and maintaining a military presence.</w:t>
      </w:r>
      <w:r w:rsidR="009D1D96" w:rsidRPr="0050557F">
        <w:rPr>
          <w:rFonts w:ascii="Arial" w:eastAsia="Calibri" w:hAnsi="Arial" w:cs="Arial"/>
          <w:iCs/>
          <w:vertAlign w:val="superscript"/>
        </w:rPr>
        <w:footnoteReference w:id="78"/>
      </w:r>
      <w:r w:rsidR="009D1D96" w:rsidRPr="0050557F">
        <w:rPr>
          <w:rFonts w:ascii="Arial" w:eastAsia="Calibri" w:hAnsi="Arial" w:cs="Arial"/>
          <w:iCs/>
        </w:rPr>
        <w:t xml:space="preserve">  There seems little question that Transdniestria could not survive without Russian support, nor that Russia has within its gift t</w:t>
      </w:r>
      <w:r w:rsidR="00281BF9" w:rsidRPr="0050557F">
        <w:rPr>
          <w:rFonts w:ascii="Arial" w:eastAsia="Calibri" w:hAnsi="Arial" w:cs="Arial"/>
          <w:iCs/>
        </w:rPr>
        <w:t>he ability to resolve the dispute.</w:t>
      </w:r>
      <w:r w:rsidR="009D1D96" w:rsidRPr="0050557F">
        <w:rPr>
          <w:rFonts w:ascii="Arial" w:eastAsia="Calibri" w:hAnsi="Arial" w:cs="Arial"/>
          <w:iCs/>
          <w:vertAlign w:val="superscript"/>
        </w:rPr>
        <w:footnoteReference w:id="79"/>
      </w:r>
      <w:r w:rsidR="009D1D96" w:rsidRPr="0050557F">
        <w:rPr>
          <w:rFonts w:ascii="Arial" w:eastAsia="Calibri" w:hAnsi="Arial" w:cs="Arial"/>
          <w:iCs/>
        </w:rPr>
        <w:t xml:space="preserve"> </w:t>
      </w:r>
      <w:r w:rsidR="00281BF9" w:rsidRPr="0050557F">
        <w:rPr>
          <w:rFonts w:ascii="Arial" w:eastAsia="Calibri" w:hAnsi="Arial" w:cs="Arial"/>
          <w:iCs/>
        </w:rPr>
        <w:t xml:space="preserve"> B</w:t>
      </w:r>
      <w:r w:rsidR="009D1D96" w:rsidRPr="0050557F">
        <w:rPr>
          <w:rFonts w:ascii="Arial" w:eastAsia="Calibri" w:hAnsi="Arial" w:cs="Arial"/>
          <w:iCs/>
        </w:rPr>
        <w:t xml:space="preserve">ut in </w:t>
      </w:r>
      <w:r w:rsidR="00813766" w:rsidRPr="0050557F">
        <w:rPr>
          <w:rFonts w:ascii="Arial" w:eastAsia="Calibri" w:hAnsi="Arial" w:cs="Arial"/>
        </w:rPr>
        <w:t xml:space="preserve">the light of events in Ukraine, there has been recent speculation that Moscow might move to ‘thaw’ the conflict in order to coerce </w:t>
      </w:r>
      <w:hyperlink r:id="rId10" w:tooltip="Chișinău" w:history="1">
        <w:r w:rsidR="00813766" w:rsidRPr="0050557F">
          <w:rPr>
            <w:rStyle w:val="Hyperlink"/>
            <w:rFonts w:ascii="Arial" w:eastAsia="Calibri" w:hAnsi="Arial" w:cs="Arial"/>
            <w:color w:val="auto"/>
            <w:u w:val="none"/>
            <w:lang w:val="en"/>
          </w:rPr>
          <w:t>Chișinău</w:t>
        </w:r>
      </w:hyperlink>
      <w:r w:rsidR="00281BF9" w:rsidRPr="0050557F">
        <w:rPr>
          <w:rStyle w:val="Hyperlink"/>
          <w:rFonts w:ascii="Arial" w:eastAsia="Calibri" w:hAnsi="Arial" w:cs="Arial"/>
          <w:color w:val="auto"/>
          <w:u w:val="none"/>
          <w:lang w:val="en"/>
        </w:rPr>
        <w:t xml:space="preserve"> as it moves closer to the West</w:t>
      </w:r>
      <w:r w:rsidR="00813766" w:rsidRPr="0050557F">
        <w:rPr>
          <w:rFonts w:ascii="Arial" w:eastAsia="Calibri" w:hAnsi="Arial" w:cs="Arial"/>
          <w:lang w:val="en"/>
        </w:rPr>
        <w:t>.</w:t>
      </w:r>
      <w:r w:rsidR="00813766" w:rsidRPr="0050557F">
        <w:rPr>
          <w:rFonts w:ascii="Arial" w:eastAsia="Calibri" w:hAnsi="Arial" w:cs="Arial"/>
        </w:rPr>
        <w:t xml:space="preserve">  </w:t>
      </w:r>
    </w:p>
    <w:p w14:paraId="0CC2FDC6" w14:textId="77777777" w:rsidR="00A522A7" w:rsidRPr="0050557F" w:rsidRDefault="00A522A7" w:rsidP="0034367B">
      <w:pPr>
        <w:spacing w:after="0" w:line="276" w:lineRule="auto"/>
        <w:rPr>
          <w:rFonts w:ascii="Arial" w:eastAsia="Calibri" w:hAnsi="Arial" w:cs="Arial"/>
        </w:rPr>
      </w:pPr>
    </w:p>
    <w:p w14:paraId="6C451CBF" w14:textId="26031A9B" w:rsidR="00813766" w:rsidRPr="0050557F" w:rsidRDefault="00813766" w:rsidP="0034367B">
      <w:pPr>
        <w:spacing w:after="0" w:line="276" w:lineRule="auto"/>
        <w:rPr>
          <w:rFonts w:ascii="Arial" w:eastAsia="Calibri" w:hAnsi="Arial" w:cs="Arial"/>
        </w:rPr>
      </w:pPr>
      <w:r w:rsidRPr="0050557F">
        <w:rPr>
          <w:rFonts w:ascii="Arial" w:eastAsia="Calibri" w:hAnsi="Arial" w:cs="Arial"/>
        </w:rPr>
        <w:t>Latvia, Lithuania and Estonia are the only states in the former Soviet space never to have been members of the CIS</w:t>
      </w:r>
      <w:r w:rsidR="00B53760" w:rsidRPr="0050557F">
        <w:rPr>
          <w:rFonts w:ascii="Arial" w:eastAsia="Calibri" w:hAnsi="Arial" w:cs="Arial"/>
        </w:rPr>
        <w:t>,</w:t>
      </w:r>
      <w:r w:rsidRPr="0050557F">
        <w:rPr>
          <w:rFonts w:ascii="Arial" w:eastAsia="Calibri" w:hAnsi="Arial" w:cs="Arial"/>
        </w:rPr>
        <w:t xml:space="preserve"> and </w:t>
      </w:r>
      <w:r w:rsidR="00B53760" w:rsidRPr="0050557F">
        <w:rPr>
          <w:rFonts w:ascii="Arial" w:eastAsia="Calibri" w:hAnsi="Arial" w:cs="Arial"/>
        </w:rPr>
        <w:t xml:space="preserve">are </w:t>
      </w:r>
      <w:r w:rsidRPr="0050557F">
        <w:rPr>
          <w:rFonts w:ascii="Arial" w:eastAsia="Calibri" w:hAnsi="Arial" w:cs="Arial"/>
        </w:rPr>
        <w:t xml:space="preserve">the only </w:t>
      </w:r>
      <w:r w:rsidR="00A522A7" w:rsidRPr="0050557F">
        <w:rPr>
          <w:rFonts w:ascii="Arial" w:eastAsia="Calibri" w:hAnsi="Arial" w:cs="Arial"/>
        </w:rPr>
        <w:t>states</w:t>
      </w:r>
      <w:r w:rsidRPr="0050557F">
        <w:rPr>
          <w:rFonts w:ascii="Arial" w:eastAsia="Calibri" w:hAnsi="Arial" w:cs="Arial"/>
        </w:rPr>
        <w:t xml:space="preserve"> to be </w:t>
      </w:r>
      <w:r w:rsidR="007403C2" w:rsidRPr="0050557F">
        <w:rPr>
          <w:rFonts w:ascii="Arial" w:eastAsia="Calibri" w:hAnsi="Arial" w:cs="Arial"/>
        </w:rPr>
        <w:t xml:space="preserve">members of </w:t>
      </w:r>
      <w:r w:rsidRPr="0050557F">
        <w:rPr>
          <w:rFonts w:ascii="Arial" w:eastAsia="Calibri" w:hAnsi="Arial" w:cs="Arial"/>
        </w:rPr>
        <w:t xml:space="preserve">both NATO and </w:t>
      </w:r>
      <w:r w:rsidR="007403C2" w:rsidRPr="0050557F">
        <w:rPr>
          <w:rFonts w:ascii="Arial" w:eastAsia="Calibri" w:hAnsi="Arial" w:cs="Arial"/>
        </w:rPr>
        <w:t xml:space="preserve">the </w:t>
      </w:r>
      <w:r w:rsidRPr="0050557F">
        <w:rPr>
          <w:rFonts w:ascii="Arial" w:eastAsia="Calibri" w:hAnsi="Arial" w:cs="Arial"/>
        </w:rPr>
        <w:t>EU.  They are therefore furthest from Russia’s orbit</w:t>
      </w:r>
      <w:r w:rsidR="005D094A" w:rsidRPr="0050557F">
        <w:rPr>
          <w:rFonts w:ascii="Arial" w:eastAsia="Calibri" w:hAnsi="Arial" w:cs="Arial"/>
        </w:rPr>
        <w:t>.  I</w:t>
      </w:r>
      <w:r w:rsidRPr="0050557F">
        <w:rPr>
          <w:rFonts w:ascii="Arial" w:eastAsia="Calibri" w:hAnsi="Arial" w:cs="Arial"/>
        </w:rPr>
        <w:t xml:space="preserve">ndeed, they are a clear demonstration of how former Soviet </w:t>
      </w:r>
      <w:r w:rsidR="007403C2" w:rsidRPr="0050557F">
        <w:rPr>
          <w:rFonts w:ascii="Arial" w:eastAsia="Calibri" w:hAnsi="Arial" w:cs="Arial"/>
        </w:rPr>
        <w:t>republics</w:t>
      </w:r>
      <w:r w:rsidRPr="0050557F">
        <w:rPr>
          <w:rFonts w:ascii="Arial" w:eastAsia="Calibri" w:hAnsi="Arial" w:cs="Arial"/>
        </w:rPr>
        <w:t xml:space="preserve"> can slip away from Russia</w:t>
      </w:r>
      <w:r w:rsidR="00B53760" w:rsidRPr="0050557F">
        <w:rPr>
          <w:rFonts w:ascii="Arial" w:eastAsia="Calibri" w:hAnsi="Arial" w:cs="Arial"/>
        </w:rPr>
        <w:t>’s</w:t>
      </w:r>
      <w:r w:rsidRPr="0050557F">
        <w:rPr>
          <w:rFonts w:ascii="Arial" w:eastAsia="Calibri" w:hAnsi="Arial" w:cs="Arial"/>
        </w:rPr>
        <w:t xml:space="preserve"> influence during a time of weakness</w:t>
      </w:r>
      <w:r w:rsidR="00484545" w:rsidRPr="0050557F">
        <w:rPr>
          <w:rFonts w:ascii="Arial" w:eastAsia="Calibri" w:hAnsi="Arial" w:cs="Arial"/>
        </w:rPr>
        <w:t xml:space="preserve">, </w:t>
      </w:r>
      <w:r w:rsidRPr="0050557F">
        <w:rPr>
          <w:rFonts w:ascii="Arial" w:eastAsia="Calibri" w:hAnsi="Arial" w:cs="Arial"/>
        </w:rPr>
        <w:t xml:space="preserve">a lesson not lost on </w:t>
      </w:r>
      <w:r w:rsidR="007403C2" w:rsidRPr="0050557F">
        <w:rPr>
          <w:rFonts w:ascii="Arial" w:eastAsia="Calibri" w:hAnsi="Arial" w:cs="Arial"/>
        </w:rPr>
        <w:t>the Kremlin</w:t>
      </w:r>
      <w:r w:rsidRPr="0050557F">
        <w:rPr>
          <w:rFonts w:ascii="Arial" w:eastAsia="Calibri" w:hAnsi="Arial" w:cs="Arial"/>
        </w:rPr>
        <w:t xml:space="preserve">.  There are a number of areas of </w:t>
      </w:r>
      <w:r w:rsidR="009332EC" w:rsidRPr="0050557F">
        <w:rPr>
          <w:rFonts w:ascii="Arial" w:eastAsia="Calibri" w:hAnsi="Arial" w:cs="Arial"/>
        </w:rPr>
        <w:t>tension</w:t>
      </w:r>
      <w:r w:rsidR="00736703" w:rsidRPr="0050557F">
        <w:rPr>
          <w:rFonts w:ascii="Arial" w:eastAsia="Calibri" w:hAnsi="Arial" w:cs="Arial"/>
        </w:rPr>
        <w:t xml:space="preserve"> between Moscow and the three states</w:t>
      </w:r>
      <w:r w:rsidRPr="0050557F">
        <w:rPr>
          <w:rFonts w:ascii="Arial" w:eastAsia="Calibri" w:hAnsi="Arial" w:cs="Arial"/>
        </w:rPr>
        <w:t xml:space="preserve">.  </w:t>
      </w:r>
      <w:r w:rsidR="005D094A" w:rsidRPr="0050557F">
        <w:rPr>
          <w:rFonts w:ascii="Arial" w:eastAsia="Calibri" w:hAnsi="Arial" w:cs="Arial"/>
        </w:rPr>
        <w:t xml:space="preserve">Principally, </w:t>
      </w:r>
      <w:r w:rsidRPr="0050557F">
        <w:rPr>
          <w:rFonts w:ascii="Arial" w:eastAsia="Calibri" w:hAnsi="Arial" w:cs="Arial"/>
        </w:rPr>
        <w:t>Putin has made no secret of his dislike of their EU and NATO membership</w:t>
      </w:r>
      <w:r w:rsidR="0012173D" w:rsidRPr="0050557F">
        <w:rPr>
          <w:rFonts w:ascii="Arial" w:eastAsia="Calibri" w:hAnsi="Arial" w:cs="Arial"/>
        </w:rPr>
        <w:t>, but there is an underlying dispute over the meaning of the states’ independence</w:t>
      </w:r>
      <w:r w:rsidRPr="0050557F">
        <w:rPr>
          <w:rFonts w:ascii="Arial" w:eastAsia="Calibri" w:hAnsi="Arial" w:cs="Arial"/>
        </w:rPr>
        <w:t xml:space="preserve">.  In the mind of many Russians, </w:t>
      </w:r>
      <w:r w:rsidRPr="0050557F">
        <w:rPr>
          <w:rFonts w:ascii="Arial" w:eastAsia="Calibri" w:hAnsi="Arial" w:cs="Arial"/>
          <w:iCs/>
        </w:rPr>
        <w:t xml:space="preserve">the Baltic region was legitimately occupied as traditional parts of the Russian empire, and </w:t>
      </w:r>
      <w:r w:rsidRPr="0050557F">
        <w:rPr>
          <w:rFonts w:ascii="Arial" w:eastAsia="Calibri" w:hAnsi="Arial" w:cs="Arial"/>
        </w:rPr>
        <w:t>voluntarily integrated into the USSR</w:t>
      </w:r>
      <w:r w:rsidR="00736703" w:rsidRPr="0050557F">
        <w:rPr>
          <w:rFonts w:ascii="Arial" w:eastAsia="Calibri" w:hAnsi="Arial" w:cs="Arial"/>
        </w:rPr>
        <w:t xml:space="preserve">.  However, </w:t>
      </w:r>
      <w:r w:rsidRPr="0050557F">
        <w:rPr>
          <w:rFonts w:ascii="Arial" w:eastAsia="Calibri" w:hAnsi="Arial" w:cs="Arial"/>
          <w:iCs/>
        </w:rPr>
        <w:t>for most Balts of non-Russian background, the</w:t>
      </w:r>
      <w:r w:rsidR="00736703" w:rsidRPr="0050557F">
        <w:rPr>
          <w:rFonts w:ascii="Arial" w:eastAsia="Calibri" w:hAnsi="Arial" w:cs="Arial"/>
          <w:iCs/>
        </w:rPr>
        <w:t>ir states</w:t>
      </w:r>
      <w:r w:rsidRPr="0050557F">
        <w:rPr>
          <w:rFonts w:ascii="Arial" w:eastAsia="Calibri" w:hAnsi="Arial" w:cs="Arial"/>
          <w:iCs/>
        </w:rPr>
        <w:t xml:space="preserve"> were illegally annexed and occupied following the Nazi-Soviet pact</w:t>
      </w:r>
      <w:r w:rsidR="00F028C6" w:rsidRPr="0050557F">
        <w:rPr>
          <w:rFonts w:ascii="Arial" w:eastAsia="Calibri" w:hAnsi="Arial" w:cs="Arial"/>
          <w:iCs/>
        </w:rPr>
        <w:t>, and occupied again in 1944-45.</w:t>
      </w:r>
      <w:r w:rsidRPr="0050557F">
        <w:rPr>
          <w:rFonts w:ascii="Arial" w:eastAsia="Calibri" w:hAnsi="Arial" w:cs="Arial"/>
          <w:iCs/>
          <w:vertAlign w:val="superscript"/>
        </w:rPr>
        <w:footnoteReference w:id="80"/>
      </w:r>
      <w:r w:rsidRPr="0050557F">
        <w:rPr>
          <w:rFonts w:ascii="Arial" w:eastAsia="Calibri" w:hAnsi="Arial" w:cs="Arial"/>
          <w:iCs/>
        </w:rPr>
        <w:t xml:space="preserve">  </w:t>
      </w:r>
      <w:r w:rsidRPr="0050557F">
        <w:rPr>
          <w:rFonts w:ascii="Arial" w:eastAsia="Calibri" w:hAnsi="Arial" w:cs="Arial"/>
        </w:rPr>
        <w:t xml:space="preserve">There remains a legacy of </w:t>
      </w:r>
      <w:r w:rsidR="00B53760" w:rsidRPr="0050557F">
        <w:rPr>
          <w:rFonts w:ascii="Arial" w:eastAsia="Calibri" w:hAnsi="Arial" w:cs="Arial"/>
        </w:rPr>
        <w:t xml:space="preserve">Baltic </w:t>
      </w:r>
      <w:r w:rsidRPr="0050557F">
        <w:rPr>
          <w:rFonts w:ascii="Arial" w:eastAsia="Calibri" w:hAnsi="Arial" w:cs="Arial"/>
        </w:rPr>
        <w:t>nationalist sentiment aimed at Russia, not just over forcible integration into the Soviet Union, but also over subsequent Russian immigration; indeed, the essence of post-independence nationalism was ‘anti-Russian and anti-Moscow’.</w:t>
      </w:r>
      <w:r w:rsidRPr="0050557F">
        <w:rPr>
          <w:rFonts w:ascii="Arial" w:eastAsia="Calibri" w:hAnsi="Arial" w:cs="Arial"/>
          <w:vertAlign w:val="superscript"/>
        </w:rPr>
        <w:footnoteReference w:id="81"/>
      </w:r>
      <w:r w:rsidRPr="0050557F">
        <w:rPr>
          <w:rFonts w:ascii="Arial" w:eastAsia="Calibri" w:hAnsi="Arial" w:cs="Arial"/>
        </w:rPr>
        <w:t xml:space="preserve">  </w:t>
      </w:r>
      <w:r w:rsidR="00B75F55" w:rsidRPr="0050557F">
        <w:rPr>
          <w:rFonts w:ascii="Arial" w:eastAsia="Calibri" w:hAnsi="Arial" w:cs="Arial"/>
        </w:rPr>
        <w:t xml:space="preserve">Estonia has a </w:t>
      </w:r>
      <w:r w:rsidR="008F02BC" w:rsidRPr="0050557F">
        <w:rPr>
          <w:rFonts w:ascii="Arial" w:eastAsia="Calibri" w:hAnsi="Arial" w:cs="Arial"/>
        </w:rPr>
        <w:t>particular significance for P</w:t>
      </w:r>
      <w:r w:rsidR="00B53760" w:rsidRPr="0050557F">
        <w:rPr>
          <w:rFonts w:ascii="Arial" w:eastAsia="Calibri" w:hAnsi="Arial" w:cs="Arial"/>
        </w:rPr>
        <w:t>utin</w:t>
      </w:r>
      <w:r w:rsidR="00ED2B32" w:rsidRPr="0050557F">
        <w:rPr>
          <w:rFonts w:ascii="Arial" w:eastAsia="Calibri" w:hAnsi="Arial" w:cs="Arial"/>
        </w:rPr>
        <w:t xml:space="preserve"> because he is said to believe that </w:t>
      </w:r>
      <w:r w:rsidR="005D094A" w:rsidRPr="0050557F">
        <w:rPr>
          <w:rFonts w:ascii="Arial" w:eastAsia="Calibri" w:hAnsi="Arial" w:cs="Arial"/>
        </w:rPr>
        <w:t xml:space="preserve">Estonian collaborators had betrayed </w:t>
      </w:r>
      <w:r w:rsidR="00B75F55" w:rsidRPr="0050557F">
        <w:rPr>
          <w:rFonts w:ascii="Arial" w:eastAsia="Calibri" w:hAnsi="Arial" w:cs="Arial"/>
        </w:rPr>
        <w:t xml:space="preserve">his father </w:t>
      </w:r>
      <w:r w:rsidR="005D094A" w:rsidRPr="0050557F">
        <w:rPr>
          <w:rFonts w:ascii="Arial" w:eastAsia="Calibri" w:hAnsi="Arial" w:cs="Arial"/>
        </w:rPr>
        <w:t>during the Second World War</w:t>
      </w:r>
      <w:r w:rsidR="00ED2B32" w:rsidRPr="0050557F">
        <w:rPr>
          <w:rFonts w:ascii="Arial" w:eastAsia="Calibri" w:hAnsi="Arial" w:cs="Arial"/>
        </w:rPr>
        <w:t>.</w:t>
      </w:r>
      <w:r w:rsidR="00ED2B32" w:rsidRPr="0050557F">
        <w:rPr>
          <w:rStyle w:val="FootnoteReference"/>
          <w:rFonts w:ascii="Arial" w:eastAsia="Calibri" w:hAnsi="Arial" w:cs="Arial"/>
        </w:rPr>
        <w:footnoteReference w:id="82"/>
      </w:r>
      <w:r w:rsidR="00ED2B32" w:rsidRPr="0050557F">
        <w:rPr>
          <w:rFonts w:ascii="Arial" w:eastAsia="Calibri" w:hAnsi="Arial" w:cs="Arial"/>
        </w:rPr>
        <w:t xml:space="preserve"> </w:t>
      </w:r>
      <w:r w:rsidR="008F02BC" w:rsidRPr="0050557F">
        <w:rPr>
          <w:rFonts w:ascii="Arial" w:eastAsia="Calibri" w:hAnsi="Arial" w:cs="Arial"/>
        </w:rPr>
        <w:t xml:space="preserve"> </w:t>
      </w:r>
      <w:r w:rsidR="003E3F30" w:rsidRPr="0050557F">
        <w:rPr>
          <w:rFonts w:ascii="Arial" w:eastAsia="Calibri" w:hAnsi="Arial" w:cs="Arial"/>
        </w:rPr>
        <w:t xml:space="preserve">Russia is </w:t>
      </w:r>
      <w:r w:rsidR="00F2561C" w:rsidRPr="0050557F">
        <w:rPr>
          <w:rFonts w:ascii="Arial" w:eastAsia="Calibri" w:hAnsi="Arial" w:cs="Arial"/>
        </w:rPr>
        <w:t xml:space="preserve">especially </w:t>
      </w:r>
      <w:r w:rsidR="003E3F30" w:rsidRPr="0050557F">
        <w:rPr>
          <w:rFonts w:ascii="Arial" w:eastAsia="Calibri" w:hAnsi="Arial" w:cs="Arial"/>
        </w:rPr>
        <w:t xml:space="preserve">sensitive to perceived denigration of the Soviet war effort; in 2007, </w:t>
      </w:r>
      <w:r w:rsidR="0012173D" w:rsidRPr="0050557F">
        <w:rPr>
          <w:rFonts w:ascii="Arial" w:eastAsia="Calibri" w:hAnsi="Arial" w:cs="Arial"/>
        </w:rPr>
        <w:t>it</w:t>
      </w:r>
      <w:r w:rsidR="003E3F30" w:rsidRPr="0050557F">
        <w:rPr>
          <w:rFonts w:ascii="Arial" w:eastAsia="Calibri" w:hAnsi="Arial" w:cs="Arial"/>
        </w:rPr>
        <w:t xml:space="preserve"> was accused of inciting rioting in Tallinn and of mounting cyber-attacks on Estonia following the relocation of the ‘Bronze Soldier’ Soviet war memorial.</w:t>
      </w:r>
      <w:r w:rsidR="007403C2" w:rsidRPr="0050557F">
        <w:rPr>
          <w:rStyle w:val="FootnoteReference"/>
          <w:rFonts w:ascii="Arial" w:eastAsia="Calibri" w:hAnsi="Arial" w:cs="Arial"/>
        </w:rPr>
        <w:footnoteReference w:id="83"/>
      </w:r>
      <w:r w:rsidR="003E3F30" w:rsidRPr="0050557F">
        <w:rPr>
          <w:rFonts w:ascii="Arial" w:eastAsia="Calibri" w:hAnsi="Arial" w:cs="Arial"/>
        </w:rPr>
        <w:t xml:space="preserve">  Moscow also has strategic </w:t>
      </w:r>
      <w:r w:rsidR="00933C2D" w:rsidRPr="0050557F">
        <w:rPr>
          <w:rFonts w:ascii="Arial" w:eastAsia="Calibri" w:hAnsi="Arial" w:cs="Arial"/>
        </w:rPr>
        <w:t xml:space="preserve">concerns over </w:t>
      </w:r>
      <w:r w:rsidR="003E3F30" w:rsidRPr="0050557F">
        <w:rPr>
          <w:rFonts w:ascii="Arial" w:eastAsia="Calibri" w:hAnsi="Arial" w:cs="Arial"/>
        </w:rPr>
        <w:t xml:space="preserve">the potential isolation of Kaliningrad with its Baltic Fleet facilities.  </w:t>
      </w:r>
      <w:r w:rsidR="00ED2B32" w:rsidRPr="0050557F">
        <w:rPr>
          <w:rFonts w:ascii="Arial" w:eastAsia="Calibri" w:hAnsi="Arial" w:cs="Arial"/>
        </w:rPr>
        <w:t>Nevertheless, t</w:t>
      </w:r>
      <w:r w:rsidR="006659A9" w:rsidRPr="0050557F">
        <w:rPr>
          <w:rFonts w:ascii="Arial" w:eastAsia="Calibri" w:hAnsi="Arial" w:cs="Arial"/>
        </w:rPr>
        <w:t xml:space="preserve">he </w:t>
      </w:r>
      <w:r w:rsidR="008F02BC" w:rsidRPr="0050557F">
        <w:rPr>
          <w:rFonts w:ascii="Arial" w:eastAsia="Calibri" w:hAnsi="Arial" w:cs="Arial"/>
        </w:rPr>
        <w:t xml:space="preserve">Baltic States’ </w:t>
      </w:r>
      <w:r w:rsidR="006659A9" w:rsidRPr="0050557F">
        <w:rPr>
          <w:rFonts w:ascii="Arial" w:eastAsia="Calibri" w:hAnsi="Arial" w:cs="Arial"/>
        </w:rPr>
        <w:t xml:space="preserve">large Russian-speaking </w:t>
      </w:r>
      <w:r w:rsidR="006659A9" w:rsidRPr="0050557F">
        <w:rPr>
          <w:rFonts w:ascii="Arial" w:eastAsia="Calibri" w:hAnsi="Arial" w:cs="Arial"/>
        </w:rPr>
        <w:lastRenderedPageBreak/>
        <w:t>minorities are the greatest source of tension.  Moscow regularly protests, with some justification, over the treatment of Russian</w:t>
      </w:r>
      <w:r w:rsidR="008F02BC" w:rsidRPr="0050557F">
        <w:rPr>
          <w:rFonts w:ascii="Arial" w:eastAsia="Calibri" w:hAnsi="Arial" w:cs="Arial"/>
        </w:rPr>
        <w:t xml:space="preserve"> speakers</w:t>
      </w:r>
      <w:r w:rsidR="006659A9" w:rsidRPr="0050557F">
        <w:rPr>
          <w:rFonts w:ascii="Arial" w:eastAsia="Calibri" w:hAnsi="Arial" w:cs="Arial"/>
        </w:rPr>
        <w:t xml:space="preserve">.  </w:t>
      </w:r>
      <w:r w:rsidRPr="0050557F">
        <w:rPr>
          <w:rFonts w:ascii="Arial" w:eastAsia="Calibri" w:hAnsi="Arial" w:cs="Arial"/>
        </w:rPr>
        <w:t xml:space="preserve">The 2000 FPC stated that ‘Russia stands for putting … relations [with Lithuania, Latvia and Estonia] onto the track of good </w:t>
      </w:r>
      <w:r w:rsidR="003E3F30" w:rsidRPr="0050557F">
        <w:rPr>
          <w:rFonts w:ascii="Arial" w:eastAsia="Calibri" w:hAnsi="Arial" w:cs="Arial"/>
        </w:rPr>
        <w:t>neighbourliness</w:t>
      </w:r>
      <w:r w:rsidRPr="0050557F">
        <w:rPr>
          <w:rFonts w:ascii="Arial" w:eastAsia="Calibri" w:hAnsi="Arial" w:cs="Arial"/>
        </w:rPr>
        <w:t xml:space="preserve"> and mutual cooperation. An indispensable condition is respect … of Russian interests, including the key question of respect for the rights of the Russian-speaking population’.</w:t>
      </w:r>
      <w:r w:rsidRPr="0050557F">
        <w:rPr>
          <w:rFonts w:ascii="Arial" w:eastAsia="Calibri" w:hAnsi="Arial" w:cs="Arial"/>
          <w:vertAlign w:val="superscript"/>
        </w:rPr>
        <w:footnoteReference w:id="84"/>
      </w:r>
      <w:r w:rsidRPr="0050557F">
        <w:rPr>
          <w:rFonts w:ascii="Arial" w:eastAsia="Calibri" w:hAnsi="Arial" w:cs="Arial"/>
        </w:rPr>
        <w:t xml:space="preserve">  </w:t>
      </w:r>
      <w:r w:rsidR="006659A9" w:rsidRPr="0050557F">
        <w:rPr>
          <w:rFonts w:ascii="Arial" w:eastAsia="Calibri" w:hAnsi="Arial" w:cs="Arial"/>
        </w:rPr>
        <w:t xml:space="preserve">There are undoubtedly fewer opportunities for Russia to interfere </w:t>
      </w:r>
      <w:r w:rsidR="00A522A7" w:rsidRPr="0050557F">
        <w:rPr>
          <w:rFonts w:ascii="Arial" w:eastAsia="Calibri" w:hAnsi="Arial" w:cs="Arial"/>
        </w:rPr>
        <w:t xml:space="preserve">in </w:t>
      </w:r>
      <w:r w:rsidR="006659A9" w:rsidRPr="0050557F">
        <w:rPr>
          <w:rFonts w:ascii="Arial" w:eastAsia="Calibri" w:hAnsi="Arial" w:cs="Arial"/>
        </w:rPr>
        <w:t>the affairs of the</w:t>
      </w:r>
      <w:r w:rsidR="005762EB" w:rsidRPr="0050557F">
        <w:rPr>
          <w:rFonts w:ascii="Arial" w:eastAsia="Calibri" w:hAnsi="Arial" w:cs="Arial"/>
        </w:rPr>
        <w:t>se s</w:t>
      </w:r>
      <w:r w:rsidR="006659A9" w:rsidRPr="0050557F">
        <w:rPr>
          <w:rFonts w:ascii="Arial" w:eastAsia="Calibri" w:hAnsi="Arial" w:cs="Arial"/>
        </w:rPr>
        <w:t>tates</w:t>
      </w:r>
      <w:r w:rsidR="00F00447" w:rsidRPr="0050557F">
        <w:rPr>
          <w:rFonts w:ascii="Arial" w:eastAsia="Calibri" w:hAnsi="Arial" w:cs="Arial"/>
        </w:rPr>
        <w:t xml:space="preserve"> because their </w:t>
      </w:r>
      <w:r w:rsidR="006659A9" w:rsidRPr="0050557F">
        <w:rPr>
          <w:rFonts w:ascii="Arial" w:eastAsia="Calibri" w:hAnsi="Arial" w:cs="Arial"/>
        </w:rPr>
        <w:t xml:space="preserve">EU and NATO membership raises the stakes of any </w:t>
      </w:r>
      <w:r w:rsidR="003E3F30" w:rsidRPr="0050557F">
        <w:rPr>
          <w:rFonts w:ascii="Arial" w:eastAsia="Calibri" w:hAnsi="Arial" w:cs="Arial"/>
        </w:rPr>
        <w:t>confrontation</w:t>
      </w:r>
      <w:r w:rsidR="006659A9" w:rsidRPr="0050557F">
        <w:rPr>
          <w:rFonts w:ascii="Arial" w:eastAsia="Calibri" w:hAnsi="Arial" w:cs="Arial"/>
        </w:rPr>
        <w:t>.  Yet</w:t>
      </w:r>
      <w:r w:rsidR="003E3F30" w:rsidRPr="0050557F">
        <w:rPr>
          <w:rFonts w:ascii="Arial" w:eastAsia="Calibri" w:hAnsi="Arial" w:cs="Arial"/>
        </w:rPr>
        <w:t xml:space="preserve"> Moscow appears to </w:t>
      </w:r>
      <w:r w:rsidR="003443F8" w:rsidRPr="0050557F">
        <w:rPr>
          <w:rFonts w:ascii="Arial" w:eastAsia="Calibri" w:hAnsi="Arial" w:cs="Arial"/>
        </w:rPr>
        <w:t>k</w:t>
      </w:r>
      <w:r w:rsidR="003E3F30" w:rsidRPr="0050557F">
        <w:rPr>
          <w:rFonts w:ascii="Arial" w:eastAsia="Calibri" w:hAnsi="Arial" w:cs="Arial"/>
        </w:rPr>
        <w:t>eep alive the issue of Russian-speakers as a means of maintaining a foothold in their affairs.</w:t>
      </w:r>
      <w:r w:rsidRPr="0050557F">
        <w:rPr>
          <w:rFonts w:ascii="Arial" w:eastAsia="Calibri" w:hAnsi="Arial" w:cs="Arial"/>
        </w:rPr>
        <w:t xml:space="preserve"> </w:t>
      </w:r>
      <w:r w:rsidR="00AE1094" w:rsidRPr="0050557F">
        <w:rPr>
          <w:rFonts w:ascii="Arial" w:eastAsia="Calibri" w:hAnsi="Arial" w:cs="Arial"/>
        </w:rPr>
        <w:t xml:space="preserve"> </w:t>
      </w:r>
      <w:r w:rsidR="00504ED3" w:rsidRPr="0050557F">
        <w:rPr>
          <w:rFonts w:ascii="Arial" w:eastAsia="Calibri" w:hAnsi="Arial" w:cs="Arial"/>
        </w:rPr>
        <w:t xml:space="preserve">It is no coincidence that Georgia, Ukraine, Moldova and the Baltic States, none of which is politically where Moscow wants </w:t>
      </w:r>
      <w:r w:rsidR="00A522A7" w:rsidRPr="0050557F">
        <w:rPr>
          <w:rFonts w:ascii="Arial" w:eastAsia="Calibri" w:hAnsi="Arial" w:cs="Arial"/>
        </w:rPr>
        <w:t>it</w:t>
      </w:r>
      <w:r w:rsidR="00504ED3" w:rsidRPr="0050557F">
        <w:rPr>
          <w:rFonts w:ascii="Arial" w:eastAsia="Calibri" w:hAnsi="Arial" w:cs="Arial"/>
        </w:rPr>
        <w:t xml:space="preserve">, attract far more of Moscow’s attention than those with which it is broadly satisfied. </w:t>
      </w:r>
    </w:p>
    <w:p w14:paraId="41ED68F6" w14:textId="77777777" w:rsidR="00813766" w:rsidRPr="0050557F" w:rsidRDefault="00813766" w:rsidP="0034367B">
      <w:pPr>
        <w:spacing w:after="0" w:line="276" w:lineRule="auto"/>
        <w:rPr>
          <w:rFonts w:ascii="Arial" w:eastAsia="Calibri" w:hAnsi="Arial" w:cs="Arial"/>
        </w:rPr>
      </w:pPr>
    </w:p>
    <w:p w14:paraId="1E397222" w14:textId="77777777" w:rsidR="003B7D19" w:rsidRPr="0050557F" w:rsidRDefault="006953B1" w:rsidP="0034367B">
      <w:pPr>
        <w:spacing w:after="0" w:line="276" w:lineRule="auto"/>
        <w:rPr>
          <w:rFonts w:ascii="Arial" w:eastAsia="Calibri" w:hAnsi="Arial" w:cs="Arial"/>
          <w:b/>
        </w:rPr>
      </w:pPr>
      <w:r w:rsidRPr="0050557F">
        <w:rPr>
          <w:rFonts w:ascii="Arial" w:eastAsia="Calibri" w:hAnsi="Arial" w:cs="Arial"/>
          <w:b/>
        </w:rPr>
        <w:t xml:space="preserve">Hypothesis 2: ‘compatriot politics’ can be potentially employed throughout the European near abroad because Moscow’s conception of who constitutes a ‘compatriot’ is a deliberately elastic one.  </w:t>
      </w:r>
    </w:p>
    <w:p w14:paraId="26224DDA" w14:textId="77777777" w:rsidR="002700C5" w:rsidRPr="0050557F" w:rsidRDefault="002700C5" w:rsidP="0034367B">
      <w:pPr>
        <w:spacing w:after="0" w:line="276" w:lineRule="auto"/>
        <w:rPr>
          <w:rFonts w:ascii="Arial" w:eastAsia="Calibri" w:hAnsi="Arial" w:cs="Arial"/>
          <w:iCs/>
        </w:rPr>
      </w:pPr>
    </w:p>
    <w:p w14:paraId="08924DAF" w14:textId="768DD17B" w:rsidR="00C34263" w:rsidRPr="0050557F" w:rsidRDefault="009C3227" w:rsidP="0034367B">
      <w:pPr>
        <w:spacing w:after="0" w:line="276" w:lineRule="auto"/>
        <w:rPr>
          <w:rFonts w:ascii="Arial" w:eastAsia="Calibri" w:hAnsi="Arial" w:cs="Arial"/>
        </w:rPr>
      </w:pPr>
      <w:r w:rsidRPr="0050557F">
        <w:rPr>
          <w:rFonts w:ascii="Arial" w:eastAsia="Calibri" w:hAnsi="Arial" w:cs="Arial"/>
        </w:rPr>
        <w:t>‘</w:t>
      </w:r>
      <w:r w:rsidR="00784FA8" w:rsidRPr="0050557F">
        <w:rPr>
          <w:rFonts w:ascii="Arial" w:eastAsia="Calibri" w:hAnsi="Arial" w:cs="Arial"/>
        </w:rPr>
        <w:t>C</w:t>
      </w:r>
      <w:r w:rsidRPr="0050557F">
        <w:rPr>
          <w:rFonts w:ascii="Arial" w:eastAsia="Calibri" w:hAnsi="Arial" w:cs="Arial"/>
        </w:rPr>
        <w:t xml:space="preserve">ompatriot politics’ is one of a number of coercive foreign policy tools available to Moscow.  Most obviously there is military force.  Russia’s nuclear capability is of limited utility in its neighbourhood, although it perhaps </w:t>
      </w:r>
      <w:r w:rsidR="00784FA8" w:rsidRPr="0050557F">
        <w:rPr>
          <w:rFonts w:ascii="Arial" w:eastAsia="Calibri" w:hAnsi="Arial" w:cs="Arial"/>
        </w:rPr>
        <w:t xml:space="preserve">has </w:t>
      </w:r>
      <w:r w:rsidRPr="0050557F">
        <w:rPr>
          <w:rFonts w:ascii="Arial" w:eastAsia="Calibri" w:hAnsi="Arial" w:cs="Arial"/>
        </w:rPr>
        <w:t xml:space="preserve">value in </w:t>
      </w:r>
      <w:r w:rsidR="001B1D9C" w:rsidRPr="0050557F">
        <w:rPr>
          <w:rFonts w:ascii="Arial" w:eastAsia="Calibri" w:hAnsi="Arial" w:cs="Arial"/>
        </w:rPr>
        <w:t xml:space="preserve">deterring </w:t>
      </w:r>
      <w:r w:rsidR="0057580F" w:rsidRPr="0050557F">
        <w:rPr>
          <w:rFonts w:ascii="Arial" w:eastAsia="Calibri" w:hAnsi="Arial" w:cs="Arial"/>
        </w:rPr>
        <w:t xml:space="preserve">the West from </w:t>
      </w:r>
      <w:r w:rsidR="0040601A" w:rsidRPr="0050557F">
        <w:rPr>
          <w:rFonts w:ascii="Arial" w:eastAsia="Calibri" w:hAnsi="Arial" w:cs="Arial"/>
        </w:rPr>
        <w:t xml:space="preserve">an aggressive military response against </w:t>
      </w:r>
      <w:r w:rsidR="0057580F" w:rsidRPr="0050557F">
        <w:rPr>
          <w:rFonts w:ascii="Arial" w:eastAsia="Calibri" w:hAnsi="Arial" w:cs="Arial"/>
        </w:rPr>
        <w:t xml:space="preserve">Moscow’s </w:t>
      </w:r>
      <w:r w:rsidRPr="0050557F">
        <w:rPr>
          <w:rFonts w:ascii="Arial" w:eastAsia="Calibri" w:hAnsi="Arial" w:cs="Arial"/>
        </w:rPr>
        <w:t>interventions.  Russia</w:t>
      </w:r>
      <w:r w:rsidR="0057580F" w:rsidRPr="0050557F">
        <w:rPr>
          <w:rFonts w:ascii="Arial" w:eastAsia="Calibri" w:hAnsi="Arial" w:cs="Arial"/>
        </w:rPr>
        <w:t>’s conventional</w:t>
      </w:r>
      <w:r w:rsidRPr="0050557F">
        <w:rPr>
          <w:rFonts w:ascii="Arial" w:eastAsia="Calibri" w:hAnsi="Arial" w:cs="Arial"/>
        </w:rPr>
        <w:t xml:space="preserve"> forces</w:t>
      </w:r>
      <w:r w:rsidR="00F1601E" w:rsidRPr="0050557F">
        <w:rPr>
          <w:rFonts w:ascii="Arial" w:eastAsia="Calibri" w:hAnsi="Arial" w:cs="Arial"/>
        </w:rPr>
        <w:t xml:space="preserve"> </w:t>
      </w:r>
      <w:r w:rsidR="0057580F" w:rsidRPr="0050557F">
        <w:rPr>
          <w:rFonts w:ascii="Arial" w:eastAsia="Calibri" w:hAnsi="Arial" w:cs="Arial"/>
        </w:rPr>
        <w:t xml:space="preserve">are </w:t>
      </w:r>
      <w:r w:rsidR="00F1601E" w:rsidRPr="0050557F">
        <w:rPr>
          <w:rFonts w:ascii="Arial" w:eastAsia="Calibri" w:hAnsi="Arial" w:cs="Arial"/>
        </w:rPr>
        <w:t>of overwhelming size compared to th</w:t>
      </w:r>
      <w:r w:rsidR="00736703" w:rsidRPr="0050557F">
        <w:rPr>
          <w:rFonts w:ascii="Arial" w:eastAsia="Calibri" w:hAnsi="Arial" w:cs="Arial"/>
        </w:rPr>
        <w:t xml:space="preserve">ose of post-Soviet states, </w:t>
      </w:r>
      <w:r w:rsidRPr="0050557F">
        <w:rPr>
          <w:rFonts w:ascii="Arial" w:eastAsia="Calibri" w:hAnsi="Arial" w:cs="Arial"/>
        </w:rPr>
        <w:t xml:space="preserve">but they remain only part-modernised and their mixed performance in </w:t>
      </w:r>
      <w:r w:rsidR="00A93999" w:rsidRPr="0050557F">
        <w:rPr>
          <w:rFonts w:ascii="Arial" w:eastAsia="Calibri" w:hAnsi="Arial" w:cs="Arial"/>
        </w:rPr>
        <w:t xml:space="preserve">both Chechnya and </w:t>
      </w:r>
      <w:r w:rsidRPr="0050557F">
        <w:rPr>
          <w:rFonts w:ascii="Arial" w:eastAsia="Calibri" w:hAnsi="Arial" w:cs="Arial"/>
        </w:rPr>
        <w:t xml:space="preserve">Georgia was the </w:t>
      </w:r>
      <w:r w:rsidR="00494360" w:rsidRPr="0050557F">
        <w:rPr>
          <w:rFonts w:ascii="Arial" w:eastAsia="Calibri" w:hAnsi="Arial" w:cs="Arial"/>
        </w:rPr>
        <w:t>cause</w:t>
      </w:r>
      <w:r w:rsidRPr="0050557F">
        <w:rPr>
          <w:rFonts w:ascii="Arial" w:eastAsia="Calibri" w:hAnsi="Arial" w:cs="Arial"/>
        </w:rPr>
        <w:t xml:space="preserve"> of much consternation in Moscow.  </w:t>
      </w:r>
      <w:r w:rsidR="00736703" w:rsidRPr="0050557F">
        <w:rPr>
          <w:rFonts w:ascii="Arial" w:eastAsia="Calibri" w:hAnsi="Arial" w:cs="Arial"/>
        </w:rPr>
        <w:t>Fully m</w:t>
      </w:r>
      <w:r w:rsidR="00494360" w:rsidRPr="0050557F">
        <w:rPr>
          <w:rFonts w:ascii="Arial" w:eastAsia="Calibri" w:hAnsi="Arial" w:cs="Arial"/>
        </w:rPr>
        <w:t xml:space="preserve">odernising them promises to be </w:t>
      </w:r>
      <w:r w:rsidR="001B1D9C" w:rsidRPr="0050557F">
        <w:rPr>
          <w:rFonts w:ascii="Arial" w:eastAsia="Calibri" w:hAnsi="Arial" w:cs="Arial"/>
        </w:rPr>
        <w:t>expensive</w:t>
      </w:r>
      <w:r w:rsidRPr="0050557F">
        <w:rPr>
          <w:rFonts w:ascii="Arial" w:eastAsia="Calibri" w:hAnsi="Arial" w:cs="Arial"/>
        </w:rPr>
        <w:t>.  The</w:t>
      </w:r>
      <w:r w:rsidR="00494360" w:rsidRPr="0050557F">
        <w:rPr>
          <w:rFonts w:ascii="Arial" w:eastAsia="Calibri" w:hAnsi="Arial" w:cs="Arial"/>
        </w:rPr>
        <w:t xml:space="preserve"> </w:t>
      </w:r>
      <w:r w:rsidR="00504ED3" w:rsidRPr="0050557F">
        <w:rPr>
          <w:rFonts w:ascii="Arial" w:eastAsia="Calibri" w:hAnsi="Arial" w:cs="Arial"/>
        </w:rPr>
        <w:t xml:space="preserve">unreformed </w:t>
      </w:r>
      <w:r w:rsidRPr="0050557F">
        <w:rPr>
          <w:rFonts w:ascii="Arial" w:eastAsia="Calibri" w:hAnsi="Arial" w:cs="Arial"/>
        </w:rPr>
        <w:t>Russian e</w:t>
      </w:r>
      <w:r w:rsidR="00494360" w:rsidRPr="0050557F">
        <w:rPr>
          <w:rFonts w:ascii="Arial" w:eastAsia="Calibri" w:hAnsi="Arial" w:cs="Arial"/>
        </w:rPr>
        <w:t xml:space="preserve">conomy, already strained by the </w:t>
      </w:r>
      <w:r w:rsidRPr="0050557F">
        <w:rPr>
          <w:rFonts w:ascii="Arial" w:eastAsia="Calibri" w:hAnsi="Arial" w:cs="Arial"/>
        </w:rPr>
        <w:t>require</w:t>
      </w:r>
      <w:r w:rsidR="00494360" w:rsidRPr="0050557F">
        <w:rPr>
          <w:rFonts w:ascii="Arial" w:eastAsia="Calibri" w:hAnsi="Arial" w:cs="Arial"/>
        </w:rPr>
        <w:t>ment t</w:t>
      </w:r>
      <w:r w:rsidRPr="0050557F">
        <w:rPr>
          <w:rFonts w:ascii="Arial" w:eastAsia="Calibri" w:hAnsi="Arial" w:cs="Arial"/>
        </w:rPr>
        <w:t>o fund annual increases in overall state spending, might struggle to support Moscow’s ambitious defence reform programme, estimated as representing up to 3% of GDP for new equipment alone.</w:t>
      </w:r>
      <w:r w:rsidRPr="0050557F">
        <w:rPr>
          <w:rFonts w:ascii="Arial" w:eastAsia="Calibri" w:hAnsi="Arial" w:cs="Arial"/>
          <w:vertAlign w:val="superscript"/>
        </w:rPr>
        <w:footnoteReference w:id="85"/>
      </w:r>
      <w:r w:rsidRPr="0050557F">
        <w:rPr>
          <w:rFonts w:ascii="Arial" w:eastAsia="Calibri" w:hAnsi="Arial" w:cs="Arial"/>
        </w:rPr>
        <w:t xml:space="preserve">  Another tool Russia has is </w:t>
      </w:r>
      <w:r w:rsidR="00C34263" w:rsidRPr="0050557F">
        <w:rPr>
          <w:rFonts w:ascii="Arial" w:eastAsia="Calibri" w:hAnsi="Arial" w:cs="Arial"/>
        </w:rPr>
        <w:t>its economic power</w:t>
      </w:r>
      <w:r w:rsidRPr="0050557F">
        <w:rPr>
          <w:rFonts w:ascii="Arial" w:eastAsia="Calibri" w:hAnsi="Arial" w:cs="Arial"/>
        </w:rPr>
        <w:t xml:space="preserve">.  Well before his first presidency, Putin identified Russia’s energy resources as a means of </w:t>
      </w:r>
      <w:r w:rsidR="00C34263" w:rsidRPr="0050557F">
        <w:rPr>
          <w:rFonts w:ascii="Arial" w:eastAsia="Calibri" w:hAnsi="Arial" w:cs="Arial"/>
        </w:rPr>
        <w:t xml:space="preserve">both </w:t>
      </w:r>
      <w:r w:rsidRPr="0050557F">
        <w:rPr>
          <w:rFonts w:ascii="Arial" w:eastAsia="Calibri" w:hAnsi="Arial" w:cs="Arial"/>
        </w:rPr>
        <w:t>regaining its economic strength</w:t>
      </w:r>
      <w:r w:rsidR="00C34263" w:rsidRPr="0050557F">
        <w:rPr>
          <w:rFonts w:ascii="Arial" w:eastAsia="Calibri" w:hAnsi="Arial" w:cs="Arial"/>
        </w:rPr>
        <w:t xml:space="preserve"> and </w:t>
      </w:r>
      <w:r w:rsidRPr="0050557F">
        <w:rPr>
          <w:rFonts w:ascii="Arial" w:eastAsia="Calibri" w:hAnsi="Arial" w:cs="Arial"/>
        </w:rPr>
        <w:t>recovering its foreign policy influence.</w:t>
      </w:r>
      <w:r w:rsidRPr="0050557F">
        <w:rPr>
          <w:rFonts w:ascii="Arial" w:eastAsia="Calibri" w:hAnsi="Arial" w:cs="Arial"/>
          <w:vertAlign w:val="superscript"/>
        </w:rPr>
        <w:footnoteReference w:id="86"/>
      </w:r>
      <w:r w:rsidRPr="0050557F">
        <w:rPr>
          <w:rFonts w:ascii="Arial" w:eastAsia="Calibri" w:hAnsi="Arial" w:cs="Arial"/>
        </w:rPr>
        <w:t xml:space="preserve">  </w:t>
      </w:r>
      <w:r w:rsidR="001B1D9C" w:rsidRPr="0050557F">
        <w:rPr>
          <w:rFonts w:ascii="Arial" w:eastAsia="Calibri" w:hAnsi="Arial" w:cs="Arial"/>
        </w:rPr>
        <w:t>E</w:t>
      </w:r>
      <w:r w:rsidRPr="0050557F">
        <w:rPr>
          <w:rFonts w:ascii="Arial" w:eastAsia="Calibri" w:hAnsi="Arial" w:cs="Arial"/>
        </w:rPr>
        <w:t xml:space="preserve">nergy as a form of coercive diplomacy has </w:t>
      </w:r>
      <w:r w:rsidR="00736703" w:rsidRPr="0050557F">
        <w:rPr>
          <w:rFonts w:ascii="Arial" w:eastAsia="Calibri" w:hAnsi="Arial" w:cs="Arial"/>
        </w:rPr>
        <w:t xml:space="preserve">had </w:t>
      </w:r>
      <w:r w:rsidRPr="0050557F">
        <w:rPr>
          <w:rFonts w:ascii="Arial" w:eastAsia="Calibri" w:hAnsi="Arial" w:cs="Arial"/>
        </w:rPr>
        <w:t xml:space="preserve">twofold utility.  First, it </w:t>
      </w:r>
      <w:r w:rsidR="0062039B" w:rsidRPr="0050557F">
        <w:rPr>
          <w:rFonts w:ascii="Arial" w:eastAsia="Calibri" w:hAnsi="Arial" w:cs="Arial"/>
        </w:rPr>
        <w:t>has</w:t>
      </w:r>
      <w:r w:rsidRPr="0050557F">
        <w:rPr>
          <w:rFonts w:ascii="Arial" w:eastAsia="Calibri" w:hAnsi="Arial" w:cs="Arial"/>
        </w:rPr>
        <w:t xml:space="preserve"> be</w:t>
      </w:r>
      <w:r w:rsidR="0062039B" w:rsidRPr="0050557F">
        <w:rPr>
          <w:rFonts w:ascii="Arial" w:eastAsia="Calibri" w:hAnsi="Arial" w:cs="Arial"/>
        </w:rPr>
        <w:t>en</w:t>
      </w:r>
      <w:r w:rsidRPr="0050557F">
        <w:rPr>
          <w:rFonts w:ascii="Arial" w:eastAsia="Calibri" w:hAnsi="Arial" w:cs="Arial"/>
        </w:rPr>
        <w:t xml:space="preserve"> used against former satellites dependent on its gas supplies, for instance </w:t>
      </w:r>
      <w:r w:rsidR="002F3D22" w:rsidRPr="0050557F">
        <w:rPr>
          <w:rFonts w:ascii="Arial" w:eastAsia="Calibri" w:hAnsi="Arial" w:cs="Arial"/>
        </w:rPr>
        <w:t>the Baltic States</w:t>
      </w:r>
      <w:r w:rsidR="002F3D22" w:rsidRPr="0050557F">
        <w:rPr>
          <w:rStyle w:val="FootnoteReference"/>
          <w:rFonts w:ascii="Arial" w:eastAsia="Calibri" w:hAnsi="Arial" w:cs="Arial"/>
        </w:rPr>
        <w:footnoteReference w:id="87"/>
      </w:r>
      <w:r w:rsidR="002F3D22" w:rsidRPr="0050557F">
        <w:rPr>
          <w:rFonts w:ascii="Arial" w:eastAsia="Calibri" w:hAnsi="Arial" w:cs="Arial"/>
        </w:rPr>
        <w:t xml:space="preserve"> and </w:t>
      </w:r>
      <w:r w:rsidRPr="0050557F">
        <w:rPr>
          <w:rFonts w:ascii="Arial" w:eastAsia="Calibri" w:hAnsi="Arial" w:cs="Arial"/>
        </w:rPr>
        <w:t xml:space="preserve">Ukraine in 2006, </w:t>
      </w:r>
      <w:r w:rsidRPr="0050557F">
        <w:rPr>
          <w:rFonts w:ascii="Arial" w:eastAsia="Calibri" w:hAnsi="Arial" w:cs="Arial"/>
          <w:bCs/>
        </w:rPr>
        <w:t xml:space="preserve">2009 and 2014.  Second, </w:t>
      </w:r>
      <w:r w:rsidR="00C34263" w:rsidRPr="0050557F">
        <w:rPr>
          <w:rFonts w:ascii="Arial" w:eastAsia="Calibri" w:hAnsi="Arial" w:cs="Arial"/>
        </w:rPr>
        <w:t>Western European countries’</w:t>
      </w:r>
      <w:r w:rsidRPr="0050557F">
        <w:rPr>
          <w:rFonts w:ascii="Arial" w:eastAsia="Calibri" w:hAnsi="Arial" w:cs="Arial"/>
        </w:rPr>
        <w:t xml:space="preserve"> dependenc</w:t>
      </w:r>
      <w:r w:rsidR="0062039B" w:rsidRPr="0050557F">
        <w:rPr>
          <w:rFonts w:ascii="Arial" w:eastAsia="Calibri" w:hAnsi="Arial" w:cs="Arial"/>
        </w:rPr>
        <w:t>ies</w:t>
      </w:r>
      <w:r w:rsidRPr="0050557F">
        <w:rPr>
          <w:rFonts w:ascii="Arial" w:eastAsia="Calibri" w:hAnsi="Arial" w:cs="Arial"/>
        </w:rPr>
        <w:t xml:space="preserve"> on Russian energy imports ha</w:t>
      </w:r>
      <w:r w:rsidR="00D56EC4" w:rsidRPr="0050557F">
        <w:rPr>
          <w:rFonts w:ascii="Arial" w:eastAsia="Calibri" w:hAnsi="Arial" w:cs="Arial"/>
        </w:rPr>
        <w:t>ve</w:t>
      </w:r>
      <w:r w:rsidRPr="0050557F">
        <w:rPr>
          <w:rFonts w:ascii="Arial" w:eastAsia="Calibri" w:hAnsi="Arial" w:cs="Arial"/>
        </w:rPr>
        <w:t xml:space="preserve"> been leveraged to disrupt a coordinated response to its actions.  Through the use of embargos and visa restrictions, Russia has also exploited the economic dependency of </w:t>
      </w:r>
      <w:r w:rsidR="00C34263" w:rsidRPr="0050557F">
        <w:rPr>
          <w:rFonts w:ascii="Arial" w:eastAsia="Calibri" w:hAnsi="Arial" w:cs="Arial"/>
        </w:rPr>
        <w:t>successor states</w:t>
      </w:r>
      <w:r w:rsidRPr="0050557F">
        <w:rPr>
          <w:rFonts w:ascii="Arial" w:eastAsia="Calibri" w:hAnsi="Arial" w:cs="Arial"/>
        </w:rPr>
        <w:t xml:space="preserve"> on both Russian trade and remittances from diasporas.  However, </w:t>
      </w:r>
      <w:r w:rsidR="0062039B" w:rsidRPr="0050557F">
        <w:rPr>
          <w:rFonts w:ascii="Arial" w:eastAsia="Calibri" w:hAnsi="Arial" w:cs="Arial"/>
        </w:rPr>
        <w:t xml:space="preserve">the </w:t>
      </w:r>
      <w:r w:rsidRPr="0050557F">
        <w:rPr>
          <w:rFonts w:ascii="Arial" w:eastAsia="Calibri" w:hAnsi="Arial" w:cs="Arial"/>
        </w:rPr>
        <w:t xml:space="preserve">energy ‘nuclear arsenal’ and </w:t>
      </w:r>
      <w:r w:rsidR="0062039B" w:rsidRPr="0050557F">
        <w:rPr>
          <w:rFonts w:ascii="Arial" w:eastAsia="Calibri" w:hAnsi="Arial" w:cs="Arial"/>
        </w:rPr>
        <w:t>economic coercion</w:t>
      </w:r>
      <w:r w:rsidRPr="0050557F">
        <w:rPr>
          <w:rFonts w:ascii="Arial" w:eastAsia="Calibri" w:hAnsi="Arial" w:cs="Arial"/>
        </w:rPr>
        <w:t xml:space="preserve"> </w:t>
      </w:r>
      <w:r w:rsidR="00494360" w:rsidRPr="0050557F">
        <w:rPr>
          <w:rFonts w:ascii="Arial" w:eastAsia="Calibri" w:hAnsi="Arial" w:cs="Arial"/>
        </w:rPr>
        <w:t xml:space="preserve">are </w:t>
      </w:r>
      <w:r w:rsidRPr="0050557F">
        <w:rPr>
          <w:rFonts w:ascii="Arial" w:eastAsia="Calibri" w:hAnsi="Arial" w:cs="Arial"/>
        </w:rPr>
        <w:t>prov</w:t>
      </w:r>
      <w:r w:rsidR="00494360" w:rsidRPr="0050557F">
        <w:rPr>
          <w:rFonts w:ascii="Arial" w:eastAsia="Calibri" w:hAnsi="Arial" w:cs="Arial"/>
        </w:rPr>
        <w:t>ing</w:t>
      </w:r>
      <w:r w:rsidRPr="0050557F">
        <w:rPr>
          <w:rFonts w:ascii="Arial" w:eastAsia="Calibri" w:hAnsi="Arial" w:cs="Arial"/>
        </w:rPr>
        <w:t xml:space="preserve"> </w:t>
      </w:r>
      <w:r w:rsidR="00494360" w:rsidRPr="0050557F">
        <w:rPr>
          <w:rFonts w:ascii="Arial" w:eastAsia="Calibri" w:hAnsi="Arial" w:cs="Arial"/>
        </w:rPr>
        <w:t>increasingly counterproductive.</w:t>
      </w:r>
      <w:r w:rsidRPr="0050557F">
        <w:rPr>
          <w:rFonts w:ascii="Arial" w:eastAsia="Calibri" w:hAnsi="Arial" w:cs="Arial"/>
          <w:vertAlign w:val="superscript"/>
        </w:rPr>
        <w:footnoteReference w:id="88"/>
      </w:r>
      <w:r w:rsidRPr="0050557F">
        <w:rPr>
          <w:rFonts w:ascii="Arial" w:eastAsia="Calibri" w:hAnsi="Arial" w:cs="Arial"/>
        </w:rPr>
        <w:t xml:space="preserve">  Western countries </w:t>
      </w:r>
      <w:r w:rsidR="001B1D9C" w:rsidRPr="0050557F">
        <w:rPr>
          <w:rFonts w:ascii="Arial" w:eastAsia="Calibri" w:hAnsi="Arial" w:cs="Arial"/>
        </w:rPr>
        <w:t xml:space="preserve">are increasingly </w:t>
      </w:r>
      <w:r w:rsidRPr="0050557F">
        <w:rPr>
          <w:rFonts w:ascii="Arial" w:eastAsia="Calibri" w:hAnsi="Arial" w:cs="Arial"/>
        </w:rPr>
        <w:t xml:space="preserve">wary of their dependency on Russian energy and have sought to diversify their supply; </w:t>
      </w:r>
      <w:r w:rsidR="00C34263" w:rsidRPr="0050557F">
        <w:rPr>
          <w:rFonts w:ascii="Arial" w:eastAsia="Calibri" w:hAnsi="Arial" w:cs="Arial"/>
        </w:rPr>
        <w:t>a</w:t>
      </w:r>
      <w:r w:rsidRPr="0050557F">
        <w:rPr>
          <w:rFonts w:ascii="Arial" w:eastAsia="Calibri" w:hAnsi="Arial" w:cs="Arial"/>
        </w:rPr>
        <w:t xml:space="preserve"> process accelerated after the Crimea crisis.  </w:t>
      </w:r>
      <w:r w:rsidR="00494360" w:rsidRPr="0050557F">
        <w:rPr>
          <w:rFonts w:ascii="Arial" w:eastAsia="Calibri" w:hAnsi="Arial" w:cs="Arial"/>
        </w:rPr>
        <w:t>F</w:t>
      </w:r>
      <w:r w:rsidRPr="0050557F">
        <w:rPr>
          <w:rFonts w:ascii="Arial" w:eastAsia="Calibri" w:hAnsi="Arial" w:cs="Arial"/>
        </w:rPr>
        <w:t xml:space="preserve">ormer Soviet republics hit by trade sanctions have been </w:t>
      </w:r>
      <w:r w:rsidR="006A0D6D" w:rsidRPr="0050557F">
        <w:rPr>
          <w:rFonts w:ascii="Arial" w:eastAsia="Calibri" w:hAnsi="Arial" w:cs="Arial"/>
        </w:rPr>
        <w:t>impelled</w:t>
      </w:r>
      <w:r w:rsidRPr="0050557F">
        <w:rPr>
          <w:rFonts w:ascii="Arial" w:eastAsia="Calibri" w:hAnsi="Arial" w:cs="Arial"/>
        </w:rPr>
        <w:t xml:space="preserve"> to diversify their </w:t>
      </w:r>
      <w:r w:rsidR="0062039B" w:rsidRPr="0050557F">
        <w:rPr>
          <w:rFonts w:ascii="Arial" w:eastAsia="Calibri" w:hAnsi="Arial" w:cs="Arial"/>
        </w:rPr>
        <w:t>economies</w:t>
      </w:r>
      <w:r w:rsidRPr="0050557F">
        <w:rPr>
          <w:rFonts w:ascii="Arial" w:eastAsia="Calibri" w:hAnsi="Arial" w:cs="Arial"/>
        </w:rPr>
        <w:t xml:space="preserve">.  Georgia, upon which Russia applied energy and export sanctions, was </w:t>
      </w:r>
      <w:r w:rsidR="006A0D6D" w:rsidRPr="0050557F">
        <w:rPr>
          <w:rFonts w:ascii="Arial" w:eastAsia="Calibri" w:hAnsi="Arial" w:cs="Arial"/>
        </w:rPr>
        <w:t xml:space="preserve">spurred to diversify its energy imports and liberalise </w:t>
      </w:r>
      <w:r w:rsidRPr="0050557F">
        <w:rPr>
          <w:rFonts w:ascii="Arial" w:eastAsia="Calibri" w:hAnsi="Arial" w:cs="Arial"/>
        </w:rPr>
        <w:t>its economy.</w:t>
      </w:r>
      <w:r w:rsidR="006A0D6D" w:rsidRPr="0050557F">
        <w:rPr>
          <w:rStyle w:val="FootnoteReference"/>
          <w:rFonts w:ascii="Arial" w:eastAsia="Calibri" w:hAnsi="Arial" w:cs="Arial"/>
        </w:rPr>
        <w:footnoteReference w:id="89"/>
      </w:r>
      <w:r w:rsidRPr="0050557F">
        <w:rPr>
          <w:rFonts w:ascii="Arial" w:eastAsia="Calibri" w:hAnsi="Arial" w:cs="Arial"/>
        </w:rPr>
        <w:t xml:space="preserve">  </w:t>
      </w:r>
      <w:r w:rsidR="00C34263" w:rsidRPr="0050557F">
        <w:rPr>
          <w:rFonts w:ascii="Arial" w:eastAsia="Calibri" w:hAnsi="Arial" w:cs="Arial"/>
        </w:rPr>
        <w:t xml:space="preserve">Moldova, for years the subject of trade embargos, threats of energy </w:t>
      </w:r>
      <w:r w:rsidR="00D56EC4" w:rsidRPr="0050557F">
        <w:rPr>
          <w:rFonts w:ascii="Arial" w:eastAsia="Calibri" w:hAnsi="Arial" w:cs="Arial"/>
        </w:rPr>
        <w:t>disruption</w:t>
      </w:r>
      <w:r w:rsidR="00C34263" w:rsidRPr="0050557F">
        <w:rPr>
          <w:rFonts w:ascii="Arial" w:eastAsia="Calibri" w:hAnsi="Arial" w:cs="Arial"/>
        </w:rPr>
        <w:t xml:space="preserve"> and </w:t>
      </w:r>
      <w:r w:rsidR="00133BA4" w:rsidRPr="0050557F">
        <w:rPr>
          <w:rFonts w:ascii="Arial" w:eastAsia="Calibri" w:hAnsi="Arial" w:cs="Arial"/>
        </w:rPr>
        <w:t xml:space="preserve">threats </w:t>
      </w:r>
      <w:r w:rsidR="00C34263" w:rsidRPr="0050557F">
        <w:rPr>
          <w:rFonts w:ascii="Arial" w:eastAsia="Calibri" w:hAnsi="Arial" w:cs="Arial"/>
        </w:rPr>
        <w:t>of sanctions against the large Moldovan diaspora resident in Russia, has also diversified its economy.’</w:t>
      </w:r>
      <w:r w:rsidR="00C34263" w:rsidRPr="0050557F">
        <w:rPr>
          <w:rFonts w:ascii="Arial" w:eastAsia="Calibri" w:hAnsi="Arial" w:cs="Arial"/>
          <w:vertAlign w:val="superscript"/>
        </w:rPr>
        <w:footnoteReference w:id="90"/>
      </w:r>
    </w:p>
    <w:p w14:paraId="3D7BD4FB" w14:textId="77777777" w:rsidR="009C3227" w:rsidRPr="0050557F" w:rsidRDefault="009C3227" w:rsidP="0034367B">
      <w:pPr>
        <w:spacing w:after="0" w:line="276" w:lineRule="auto"/>
        <w:rPr>
          <w:rFonts w:ascii="Arial" w:eastAsia="Calibri" w:hAnsi="Arial" w:cs="Arial"/>
        </w:rPr>
      </w:pPr>
    </w:p>
    <w:p w14:paraId="79E1789A" w14:textId="15112EA8" w:rsidR="004543D7" w:rsidRPr="0050557F" w:rsidRDefault="00F26EED" w:rsidP="0034367B">
      <w:pPr>
        <w:spacing w:after="0" w:line="276" w:lineRule="auto"/>
        <w:rPr>
          <w:rFonts w:ascii="Arial" w:eastAsia="Calibri" w:hAnsi="Arial" w:cs="Arial"/>
        </w:rPr>
      </w:pPr>
      <w:r w:rsidRPr="0050557F">
        <w:rPr>
          <w:rFonts w:ascii="Arial" w:eastAsia="Calibri" w:hAnsi="Arial" w:cs="Arial"/>
        </w:rPr>
        <w:lastRenderedPageBreak/>
        <w:t>But ‘compatriot politics’ is a</w:t>
      </w:r>
      <w:r w:rsidR="00221CD1" w:rsidRPr="0050557F">
        <w:rPr>
          <w:rFonts w:ascii="Arial" w:eastAsia="Calibri" w:hAnsi="Arial" w:cs="Arial"/>
        </w:rPr>
        <w:t>n alternative</w:t>
      </w:r>
      <w:r w:rsidRPr="0050557F">
        <w:rPr>
          <w:rFonts w:ascii="Arial" w:eastAsia="Calibri" w:hAnsi="Arial" w:cs="Arial"/>
        </w:rPr>
        <w:t xml:space="preserve"> </w:t>
      </w:r>
      <w:r w:rsidR="00B55784" w:rsidRPr="0050557F">
        <w:rPr>
          <w:rFonts w:ascii="Arial" w:eastAsia="Calibri" w:hAnsi="Arial" w:cs="Arial"/>
        </w:rPr>
        <w:t xml:space="preserve">policy </w:t>
      </w:r>
      <w:r w:rsidRPr="0050557F">
        <w:rPr>
          <w:rFonts w:ascii="Arial" w:eastAsia="Calibri" w:hAnsi="Arial" w:cs="Arial"/>
        </w:rPr>
        <w:t xml:space="preserve">tool </w:t>
      </w:r>
      <w:r w:rsidR="00221CD1" w:rsidRPr="0050557F">
        <w:rPr>
          <w:rFonts w:ascii="Arial" w:eastAsia="Calibri" w:hAnsi="Arial" w:cs="Arial"/>
        </w:rPr>
        <w:t xml:space="preserve">of </w:t>
      </w:r>
      <w:r w:rsidRPr="0050557F">
        <w:rPr>
          <w:rFonts w:ascii="Arial" w:eastAsia="Calibri" w:hAnsi="Arial" w:cs="Arial"/>
        </w:rPr>
        <w:t xml:space="preserve">considerable </w:t>
      </w:r>
      <w:r w:rsidR="00221CD1" w:rsidRPr="0050557F">
        <w:rPr>
          <w:rFonts w:ascii="Arial" w:eastAsia="Calibri" w:hAnsi="Arial" w:cs="Arial"/>
        </w:rPr>
        <w:t xml:space="preserve">potency.  </w:t>
      </w:r>
      <w:r w:rsidR="006B1046" w:rsidRPr="0050557F">
        <w:rPr>
          <w:rFonts w:ascii="Arial" w:eastAsia="Calibri" w:hAnsi="Arial" w:cs="Arial"/>
        </w:rPr>
        <w:t>Russia’s definition of a ‘compatriot’ is extremely broad and largely defined by Moscow</w:t>
      </w:r>
      <w:r w:rsidR="00736703" w:rsidRPr="0050557F">
        <w:rPr>
          <w:rFonts w:ascii="Arial" w:eastAsia="Calibri" w:hAnsi="Arial" w:cs="Arial"/>
        </w:rPr>
        <w:t>, allowing for it</w:t>
      </w:r>
      <w:r w:rsidR="006B1046" w:rsidRPr="0050557F">
        <w:rPr>
          <w:rFonts w:ascii="Arial" w:eastAsia="Calibri" w:hAnsi="Arial" w:cs="Arial"/>
        </w:rPr>
        <w:t xml:space="preserve">s self-appointed ‘duty’ to protect them </w:t>
      </w:r>
      <w:r w:rsidR="00736703" w:rsidRPr="0050557F">
        <w:rPr>
          <w:rFonts w:ascii="Arial" w:eastAsia="Calibri" w:hAnsi="Arial" w:cs="Arial"/>
        </w:rPr>
        <w:t xml:space="preserve">to be </w:t>
      </w:r>
      <w:r w:rsidR="006B1046" w:rsidRPr="0050557F">
        <w:rPr>
          <w:rFonts w:ascii="Arial" w:eastAsia="Calibri" w:hAnsi="Arial" w:cs="Arial"/>
        </w:rPr>
        <w:t xml:space="preserve">extended throughout the </w:t>
      </w:r>
      <w:r w:rsidR="00736703" w:rsidRPr="0050557F">
        <w:rPr>
          <w:rFonts w:ascii="Arial" w:eastAsia="Calibri" w:hAnsi="Arial" w:cs="Arial"/>
        </w:rPr>
        <w:t xml:space="preserve">near abroad.  </w:t>
      </w:r>
      <w:r w:rsidR="004543D7" w:rsidRPr="0050557F">
        <w:rPr>
          <w:rFonts w:ascii="Arial" w:eastAsia="Calibri" w:hAnsi="Arial" w:cs="Arial"/>
        </w:rPr>
        <w:t>It allows Russia to remind states of the possibility of its interest in their internal affairs</w:t>
      </w:r>
      <w:r w:rsidR="00736703" w:rsidRPr="0050557F">
        <w:rPr>
          <w:rFonts w:ascii="Arial" w:eastAsia="Calibri" w:hAnsi="Arial" w:cs="Arial"/>
        </w:rPr>
        <w:t xml:space="preserve">, </w:t>
      </w:r>
      <w:r w:rsidR="004543D7" w:rsidRPr="0050557F">
        <w:rPr>
          <w:rFonts w:ascii="Arial" w:eastAsia="Calibri" w:hAnsi="Arial" w:cs="Arial"/>
        </w:rPr>
        <w:t xml:space="preserve">potentially giving Moscow all it needs for maintaining control </w:t>
      </w:r>
      <w:r w:rsidR="00D56EC4" w:rsidRPr="0050557F">
        <w:rPr>
          <w:rFonts w:ascii="Arial" w:eastAsia="Calibri" w:hAnsi="Arial" w:cs="Arial"/>
        </w:rPr>
        <w:t>over them</w:t>
      </w:r>
      <w:r w:rsidR="004543D7" w:rsidRPr="0050557F">
        <w:rPr>
          <w:rFonts w:ascii="Arial" w:eastAsia="Calibri" w:hAnsi="Arial" w:cs="Arial"/>
        </w:rPr>
        <w:t>.</w:t>
      </w:r>
      <w:r w:rsidR="004543D7" w:rsidRPr="0050557F">
        <w:rPr>
          <w:rFonts w:ascii="Arial" w:eastAsia="Calibri" w:hAnsi="Arial" w:cs="Arial"/>
          <w:vertAlign w:val="superscript"/>
        </w:rPr>
        <w:footnoteReference w:id="91"/>
      </w:r>
      <w:r w:rsidR="004543D7" w:rsidRPr="0050557F">
        <w:rPr>
          <w:rFonts w:ascii="Arial" w:eastAsia="Calibri" w:hAnsi="Arial" w:cs="Arial"/>
        </w:rPr>
        <w:t xml:space="preserve">  </w:t>
      </w:r>
      <w:r w:rsidR="00221CD1" w:rsidRPr="0050557F">
        <w:rPr>
          <w:rFonts w:ascii="Arial" w:eastAsia="Calibri" w:hAnsi="Arial" w:cs="Arial"/>
        </w:rPr>
        <w:t>It is flexible</w:t>
      </w:r>
      <w:r w:rsidR="00736703" w:rsidRPr="0050557F">
        <w:rPr>
          <w:rFonts w:ascii="Arial" w:eastAsia="Calibri" w:hAnsi="Arial" w:cs="Arial"/>
        </w:rPr>
        <w:t xml:space="preserve"> and can </w:t>
      </w:r>
      <w:r w:rsidR="00221CD1" w:rsidRPr="0050557F">
        <w:rPr>
          <w:rFonts w:ascii="Arial" w:eastAsia="Calibri" w:hAnsi="Arial" w:cs="Arial"/>
        </w:rPr>
        <w:t>to be adapted to the ethno-</w:t>
      </w:r>
      <w:r w:rsidR="008F0A5D" w:rsidRPr="0050557F">
        <w:rPr>
          <w:rFonts w:ascii="Arial" w:eastAsia="Calibri" w:hAnsi="Arial" w:cs="Arial"/>
        </w:rPr>
        <w:t>linguistic</w:t>
      </w:r>
      <w:r w:rsidR="00221CD1" w:rsidRPr="0050557F">
        <w:rPr>
          <w:rFonts w:ascii="Arial" w:eastAsia="Calibri" w:hAnsi="Arial" w:cs="Arial"/>
        </w:rPr>
        <w:t xml:space="preserve"> </w:t>
      </w:r>
      <w:r w:rsidR="008F0A5D" w:rsidRPr="0050557F">
        <w:rPr>
          <w:rFonts w:ascii="Arial" w:eastAsia="Calibri" w:hAnsi="Arial" w:cs="Arial"/>
        </w:rPr>
        <w:t>characteristics</w:t>
      </w:r>
      <w:r w:rsidR="00221CD1" w:rsidRPr="0050557F">
        <w:rPr>
          <w:rFonts w:ascii="Arial" w:eastAsia="Calibri" w:hAnsi="Arial" w:cs="Arial"/>
        </w:rPr>
        <w:t xml:space="preserve"> of a particular state.  </w:t>
      </w:r>
      <w:r w:rsidR="006B1046" w:rsidRPr="0050557F">
        <w:rPr>
          <w:rFonts w:ascii="Arial" w:eastAsia="Calibri" w:hAnsi="Arial" w:cs="Arial"/>
        </w:rPr>
        <w:t>In Moldova, Ukraine and the Baltic States, where there are significant Russian-speaking populations, Moscow bases its claims on ethno-cultural arguments centring on Russian identity.  In Georgia, where ‘compatriot’ populations were created through the mass issue of citizenship, Moscow bases its claim on a legalistically</w:t>
      </w:r>
      <w:r w:rsidR="00133BA4" w:rsidRPr="0050557F">
        <w:rPr>
          <w:rFonts w:ascii="Arial" w:eastAsia="Calibri" w:hAnsi="Arial" w:cs="Arial"/>
        </w:rPr>
        <w:t>-</w:t>
      </w:r>
      <w:r w:rsidR="006B1046" w:rsidRPr="0050557F">
        <w:rPr>
          <w:rFonts w:ascii="Arial" w:eastAsia="Calibri" w:hAnsi="Arial" w:cs="Arial"/>
        </w:rPr>
        <w:t xml:space="preserve">framed duty to defend Russian citizens.  </w:t>
      </w:r>
      <w:r w:rsidR="00221CD1" w:rsidRPr="0050557F">
        <w:rPr>
          <w:rFonts w:ascii="Arial" w:eastAsia="Calibri" w:hAnsi="Arial" w:cs="Arial"/>
        </w:rPr>
        <w:t>It is also insidious</w:t>
      </w:r>
      <w:r w:rsidR="00736703" w:rsidRPr="0050557F">
        <w:rPr>
          <w:rFonts w:ascii="Arial" w:eastAsia="Calibri" w:hAnsi="Arial" w:cs="Arial"/>
        </w:rPr>
        <w:t xml:space="preserve">, nurturing or creating ‘compatriot’ populations </w:t>
      </w:r>
      <w:r w:rsidR="004F258F" w:rsidRPr="0050557F">
        <w:rPr>
          <w:rFonts w:ascii="Arial" w:eastAsia="Calibri" w:hAnsi="Arial" w:cs="Arial"/>
        </w:rPr>
        <w:t>quietly</w:t>
      </w:r>
      <w:r w:rsidR="00736703" w:rsidRPr="0050557F">
        <w:rPr>
          <w:rFonts w:ascii="Arial" w:eastAsia="Calibri" w:hAnsi="Arial" w:cs="Arial"/>
        </w:rPr>
        <w:t xml:space="preserve"> </w:t>
      </w:r>
      <w:r w:rsidR="003B5D73" w:rsidRPr="0050557F">
        <w:rPr>
          <w:rFonts w:ascii="Arial" w:eastAsia="Calibri" w:hAnsi="Arial" w:cs="Arial"/>
        </w:rPr>
        <w:t>and without garnering much attention outside of the states concerned.</w:t>
      </w:r>
      <w:r w:rsidR="008F0A5D" w:rsidRPr="0050557F">
        <w:rPr>
          <w:rFonts w:ascii="Arial" w:eastAsia="Calibri" w:hAnsi="Arial" w:cs="Arial"/>
        </w:rPr>
        <w:t xml:space="preserve">  </w:t>
      </w:r>
      <w:r w:rsidR="003B5D73" w:rsidRPr="0050557F">
        <w:rPr>
          <w:rFonts w:ascii="Arial" w:eastAsia="Calibri" w:hAnsi="Arial" w:cs="Arial"/>
        </w:rPr>
        <w:t xml:space="preserve">Moreover, ‘compatriot politics’ </w:t>
      </w:r>
      <w:r w:rsidR="008F0A5D" w:rsidRPr="0050557F">
        <w:rPr>
          <w:rFonts w:ascii="Arial" w:hAnsi="Arial" w:cs="Arial"/>
        </w:rPr>
        <w:t xml:space="preserve">does not necessarily have to </w:t>
      </w:r>
      <w:r w:rsidR="008F0A5D" w:rsidRPr="0050557F">
        <w:rPr>
          <w:rFonts w:ascii="Arial" w:hAnsi="Arial" w:cs="Arial"/>
          <w:iCs/>
        </w:rPr>
        <w:t>adhere to a complete, formed strateg</w:t>
      </w:r>
      <w:r w:rsidR="003B5D73" w:rsidRPr="0050557F">
        <w:rPr>
          <w:rFonts w:ascii="Arial" w:hAnsi="Arial" w:cs="Arial"/>
          <w:iCs/>
        </w:rPr>
        <w:t>ic plan</w:t>
      </w:r>
      <w:r w:rsidR="008F0A5D" w:rsidRPr="0050557F">
        <w:rPr>
          <w:rFonts w:ascii="Arial" w:hAnsi="Arial" w:cs="Arial"/>
          <w:iCs/>
        </w:rPr>
        <w:t xml:space="preserve">, but can shape an environment so that when opportunities present themselves, they can be seized.  </w:t>
      </w:r>
      <w:r w:rsidR="008F0A5D" w:rsidRPr="0050557F">
        <w:rPr>
          <w:rFonts w:ascii="Arial" w:eastAsia="Calibri" w:hAnsi="Arial" w:cs="Arial"/>
        </w:rPr>
        <w:t xml:space="preserve">Consequently, it </w:t>
      </w:r>
      <w:r w:rsidR="00A41A64" w:rsidRPr="0050557F">
        <w:rPr>
          <w:rFonts w:ascii="Arial" w:eastAsia="Calibri" w:hAnsi="Arial" w:cs="Arial"/>
        </w:rPr>
        <w:t>has be</w:t>
      </w:r>
      <w:r w:rsidR="008F0A5D" w:rsidRPr="0050557F">
        <w:rPr>
          <w:rFonts w:ascii="Arial" w:eastAsia="Calibri" w:hAnsi="Arial" w:cs="Arial"/>
        </w:rPr>
        <w:t>come</w:t>
      </w:r>
      <w:r w:rsidR="00A41A64" w:rsidRPr="0050557F">
        <w:rPr>
          <w:rFonts w:ascii="Arial" w:eastAsia="Calibri" w:hAnsi="Arial" w:cs="Arial"/>
        </w:rPr>
        <w:t xml:space="preserve"> </w:t>
      </w:r>
      <w:r w:rsidRPr="0050557F">
        <w:rPr>
          <w:rFonts w:ascii="Arial" w:eastAsia="Calibri" w:hAnsi="Arial" w:cs="Arial"/>
        </w:rPr>
        <w:t xml:space="preserve">a core element of </w:t>
      </w:r>
      <w:r w:rsidR="004543D7" w:rsidRPr="0050557F">
        <w:rPr>
          <w:rFonts w:ascii="Arial" w:eastAsia="Calibri" w:hAnsi="Arial" w:cs="Arial"/>
        </w:rPr>
        <w:t xml:space="preserve">Russian </w:t>
      </w:r>
      <w:r w:rsidRPr="0050557F">
        <w:rPr>
          <w:rFonts w:ascii="Arial" w:eastAsia="Calibri" w:hAnsi="Arial" w:cs="Arial"/>
        </w:rPr>
        <w:t xml:space="preserve">strategy </w:t>
      </w:r>
      <w:r w:rsidR="004543D7" w:rsidRPr="0050557F">
        <w:rPr>
          <w:rFonts w:ascii="Arial" w:eastAsia="Calibri" w:hAnsi="Arial" w:cs="Arial"/>
        </w:rPr>
        <w:t>i</w:t>
      </w:r>
      <w:r w:rsidR="00A41A64" w:rsidRPr="0050557F">
        <w:rPr>
          <w:rFonts w:ascii="Arial" w:eastAsia="Calibri" w:hAnsi="Arial" w:cs="Arial"/>
        </w:rPr>
        <w:t xml:space="preserve">n its near abroad.  </w:t>
      </w:r>
    </w:p>
    <w:p w14:paraId="6660115F" w14:textId="77777777" w:rsidR="006B1046" w:rsidRPr="0050557F" w:rsidRDefault="006B1046" w:rsidP="0034367B">
      <w:pPr>
        <w:spacing w:after="0" w:line="276" w:lineRule="auto"/>
        <w:rPr>
          <w:rFonts w:ascii="Arial" w:eastAsia="Calibri" w:hAnsi="Arial" w:cs="Arial"/>
        </w:rPr>
      </w:pPr>
    </w:p>
    <w:p w14:paraId="77C0AE51" w14:textId="686FF5DA" w:rsidR="00F26EED" w:rsidRPr="0050557F" w:rsidRDefault="00F26EED" w:rsidP="0034367B">
      <w:pPr>
        <w:spacing w:after="0" w:line="276" w:lineRule="auto"/>
        <w:rPr>
          <w:rFonts w:ascii="Arial" w:eastAsia="Calibri" w:hAnsi="Arial" w:cs="Arial"/>
        </w:rPr>
      </w:pPr>
      <w:r w:rsidRPr="0050557F">
        <w:rPr>
          <w:rFonts w:ascii="Arial" w:eastAsia="Calibri" w:hAnsi="Arial" w:cs="Arial"/>
        </w:rPr>
        <w:t xml:space="preserve">One of the legacies of Soviet nationality policy was that the dilution of non-Russian republics with Russian settlers, </w:t>
      </w:r>
      <w:r w:rsidR="004543D7" w:rsidRPr="0050557F">
        <w:rPr>
          <w:rFonts w:ascii="Arial" w:eastAsia="Calibri" w:hAnsi="Arial" w:cs="Arial"/>
        </w:rPr>
        <w:t xml:space="preserve">designed </w:t>
      </w:r>
      <w:r w:rsidRPr="0050557F">
        <w:rPr>
          <w:rFonts w:ascii="Arial" w:eastAsia="Calibri" w:hAnsi="Arial" w:cs="Arial"/>
        </w:rPr>
        <w:t xml:space="preserve">to suppress ethno-nationalist feeling, also had the effect of leaving Russian </w:t>
      </w:r>
      <w:r w:rsidR="004543D7" w:rsidRPr="0050557F">
        <w:rPr>
          <w:rFonts w:ascii="Arial" w:eastAsia="Calibri" w:hAnsi="Arial" w:cs="Arial"/>
        </w:rPr>
        <w:t xml:space="preserve">populations </w:t>
      </w:r>
      <w:r w:rsidRPr="0050557F">
        <w:rPr>
          <w:rFonts w:ascii="Arial" w:eastAsia="Calibri" w:hAnsi="Arial" w:cs="Arial"/>
        </w:rPr>
        <w:t xml:space="preserve">‘behind’ when the USSR dissolved.  The break-up of the Union left some 25 million ethnic Russians scattered, with various degrees of concentration, across </w:t>
      </w:r>
      <w:r w:rsidR="000D6509" w:rsidRPr="0050557F">
        <w:rPr>
          <w:rFonts w:ascii="Arial" w:eastAsia="Calibri" w:hAnsi="Arial" w:cs="Arial"/>
        </w:rPr>
        <w:t xml:space="preserve">all </w:t>
      </w:r>
      <w:r w:rsidRPr="0050557F">
        <w:rPr>
          <w:rFonts w:ascii="Arial" w:eastAsia="Calibri" w:hAnsi="Arial" w:cs="Arial"/>
        </w:rPr>
        <w:t xml:space="preserve">the successor states.  Consequently, </w:t>
      </w:r>
      <w:r w:rsidR="000D6509" w:rsidRPr="0050557F">
        <w:rPr>
          <w:rFonts w:ascii="Arial" w:eastAsia="Calibri" w:hAnsi="Arial" w:cs="Arial"/>
        </w:rPr>
        <w:t xml:space="preserve">each </w:t>
      </w:r>
      <w:r w:rsidRPr="0050557F">
        <w:rPr>
          <w:rFonts w:ascii="Arial" w:eastAsia="Calibri" w:hAnsi="Arial" w:cs="Arial"/>
        </w:rPr>
        <w:t xml:space="preserve">of the former Soviet republics has some legacy Russian-speaking population, an emotional issue within Russian politics partly </w:t>
      </w:r>
      <w:r w:rsidR="004543D7" w:rsidRPr="0050557F">
        <w:rPr>
          <w:rFonts w:ascii="Arial" w:eastAsia="Calibri" w:hAnsi="Arial" w:cs="Arial"/>
        </w:rPr>
        <w:t xml:space="preserve">because it appeals to Russian self-identification as the pan-Slav champion, and partly </w:t>
      </w:r>
      <w:r w:rsidRPr="0050557F">
        <w:rPr>
          <w:rFonts w:ascii="Arial" w:eastAsia="Calibri" w:hAnsi="Arial" w:cs="Arial"/>
        </w:rPr>
        <w:t xml:space="preserve">because it is a reminder of the failure to preserve the Union in 1991.  It was one of the reasons Putin called the collapse of the USSR a ‘geopolitical </w:t>
      </w:r>
      <w:r w:rsidR="004543D7" w:rsidRPr="0050557F">
        <w:rPr>
          <w:rFonts w:ascii="Arial" w:eastAsia="Calibri" w:hAnsi="Arial" w:cs="Arial"/>
        </w:rPr>
        <w:t>disaster</w:t>
      </w:r>
      <w:r w:rsidRPr="0050557F">
        <w:rPr>
          <w:rFonts w:ascii="Arial" w:eastAsia="Calibri" w:hAnsi="Arial" w:cs="Arial"/>
        </w:rPr>
        <w:t xml:space="preserve">’ in his 2005 Assembly speech.  </w:t>
      </w:r>
    </w:p>
    <w:p w14:paraId="35EC6252" w14:textId="77777777" w:rsidR="00F26EED" w:rsidRPr="0050557F" w:rsidRDefault="00F26EED" w:rsidP="0034367B">
      <w:pPr>
        <w:spacing w:after="0" w:line="276" w:lineRule="auto"/>
        <w:rPr>
          <w:rFonts w:ascii="Arial" w:eastAsia="Calibri" w:hAnsi="Arial" w:cs="Arial"/>
        </w:rPr>
      </w:pPr>
    </w:p>
    <w:p w14:paraId="73BBF62A" w14:textId="70B21C8F" w:rsidR="00A97111" w:rsidRPr="0050557F" w:rsidRDefault="005A72BF" w:rsidP="0034367B">
      <w:pPr>
        <w:spacing w:after="0" w:line="276" w:lineRule="auto"/>
        <w:rPr>
          <w:rFonts w:ascii="Arial" w:eastAsia="Calibri" w:hAnsi="Arial" w:cs="Arial"/>
        </w:rPr>
      </w:pPr>
      <w:r w:rsidRPr="0050557F">
        <w:rPr>
          <w:rFonts w:ascii="Arial" w:eastAsia="Calibri" w:hAnsi="Arial" w:cs="Arial"/>
        </w:rPr>
        <w:t xml:space="preserve">In principle, </w:t>
      </w:r>
      <w:r w:rsidR="00794F71" w:rsidRPr="0050557F">
        <w:rPr>
          <w:rFonts w:ascii="Arial" w:eastAsia="Calibri" w:hAnsi="Arial" w:cs="Arial"/>
        </w:rPr>
        <w:t>it is no surprise that Russian transnational affinities endure</w:t>
      </w:r>
      <w:r w:rsidR="00587BEC" w:rsidRPr="0050557F">
        <w:rPr>
          <w:rFonts w:ascii="Arial" w:eastAsia="Calibri" w:hAnsi="Arial" w:cs="Arial"/>
        </w:rPr>
        <w:t>d</w:t>
      </w:r>
      <w:r w:rsidR="00794F71" w:rsidRPr="0050557F">
        <w:rPr>
          <w:rFonts w:ascii="Arial" w:eastAsia="Calibri" w:hAnsi="Arial" w:cs="Arial"/>
        </w:rPr>
        <w:t xml:space="preserve"> after 1991</w:t>
      </w:r>
      <w:r w:rsidR="00DE0CC3" w:rsidRPr="0050557F">
        <w:rPr>
          <w:rFonts w:ascii="Arial" w:eastAsia="Calibri" w:hAnsi="Arial" w:cs="Arial"/>
        </w:rPr>
        <w:t xml:space="preserve">.  Moreover, </w:t>
      </w:r>
      <w:r w:rsidR="0008725D" w:rsidRPr="0050557F">
        <w:rPr>
          <w:rFonts w:ascii="Arial" w:eastAsia="Calibri" w:hAnsi="Arial" w:cs="Arial"/>
        </w:rPr>
        <w:t>Moscow</w:t>
      </w:r>
      <w:r w:rsidR="008E564D" w:rsidRPr="0050557F">
        <w:rPr>
          <w:rFonts w:ascii="Arial" w:eastAsia="Calibri" w:hAnsi="Arial" w:cs="Arial"/>
        </w:rPr>
        <w:t xml:space="preserve"> </w:t>
      </w:r>
      <w:r w:rsidR="0008725D" w:rsidRPr="0050557F">
        <w:rPr>
          <w:rFonts w:ascii="Arial" w:eastAsia="Calibri" w:hAnsi="Arial" w:cs="Arial"/>
        </w:rPr>
        <w:t xml:space="preserve">has grounds for </w:t>
      </w:r>
      <w:r w:rsidR="008E564D" w:rsidRPr="0050557F">
        <w:rPr>
          <w:rFonts w:ascii="Arial" w:eastAsia="Calibri" w:hAnsi="Arial" w:cs="Arial"/>
        </w:rPr>
        <w:t>concern.  Legacy Russian-speaking populations had not voluntarily emigrated to another state</w:t>
      </w:r>
      <w:r w:rsidR="0008725D" w:rsidRPr="0050557F">
        <w:rPr>
          <w:rFonts w:ascii="Arial" w:eastAsia="Calibri" w:hAnsi="Arial" w:cs="Arial"/>
        </w:rPr>
        <w:t>’s</w:t>
      </w:r>
      <w:r w:rsidR="008E564D" w:rsidRPr="0050557F">
        <w:rPr>
          <w:rFonts w:ascii="Arial" w:eastAsia="Calibri" w:hAnsi="Arial" w:cs="Arial"/>
        </w:rPr>
        <w:t xml:space="preserve"> jurisdiction, thereby forsaking their automatic right to protection by their state of origin</w:t>
      </w:r>
      <w:r w:rsidR="00F26EED" w:rsidRPr="0050557F">
        <w:rPr>
          <w:rFonts w:ascii="Arial" w:eastAsia="Calibri" w:hAnsi="Arial" w:cs="Arial"/>
        </w:rPr>
        <w:t>;</w:t>
      </w:r>
      <w:r w:rsidR="008E564D" w:rsidRPr="0050557F">
        <w:rPr>
          <w:rFonts w:ascii="Arial" w:eastAsia="Calibri" w:hAnsi="Arial" w:cs="Arial"/>
        </w:rPr>
        <w:t xml:space="preserve"> they migrated internally within </w:t>
      </w:r>
      <w:r w:rsidR="00E41D97" w:rsidRPr="0050557F">
        <w:rPr>
          <w:rFonts w:ascii="Arial" w:eastAsia="Calibri" w:hAnsi="Arial" w:cs="Arial"/>
        </w:rPr>
        <w:t>a</w:t>
      </w:r>
      <w:r w:rsidR="008E564D" w:rsidRPr="0050557F">
        <w:rPr>
          <w:rFonts w:ascii="Arial" w:eastAsia="Calibri" w:hAnsi="Arial" w:cs="Arial"/>
        </w:rPr>
        <w:t xml:space="preserve"> home state</w:t>
      </w:r>
      <w:r w:rsidR="00F26EED" w:rsidRPr="0050557F">
        <w:rPr>
          <w:rFonts w:ascii="Arial" w:eastAsia="Calibri" w:hAnsi="Arial" w:cs="Arial"/>
        </w:rPr>
        <w:t xml:space="preserve"> </w:t>
      </w:r>
      <w:r w:rsidR="008E564D" w:rsidRPr="0050557F">
        <w:rPr>
          <w:rFonts w:ascii="Arial" w:eastAsia="Calibri" w:hAnsi="Arial" w:cs="Arial"/>
        </w:rPr>
        <w:t xml:space="preserve">they did not expect to </w:t>
      </w:r>
      <w:r w:rsidR="00F26EED" w:rsidRPr="0050557F">
        <w:rPr>
          <w:rFonts w:ascii="Arial" w:eastAsia="Calibri" w:hAnsi="Arial" w:cs="Arial"/>
        </w:rPr>
        <w:t>disappear</w:t>
      </w:r>
      <w:r w:rsidR="008E564D" w:rsidRPr="0050557F">
        <w:rPr>
          <w:rFonts w:ascii="Arial" w:eastAsia="Calibri" w:hAnsi="Arial" w:cs="Arial"/>
        </w:rPr>
        <w:t>.  Most spoke only Russian because that was the</w:t>
      </w:r>
      <w:r w:rsidR="00E25DC7" w:rsidRPr="0050557F">
        <w:rPr>
          <w:rFonts w:ascii="Arial" w:eastAsia="Calibri" w:hAnsi="Arial" w:cs="Arial"/>
        </w:rPr>
        <w:t xml:space="preserve"> </w:t>
      </w:r>
      <w:r w:rsidR="00D56EC4" w:rsidRPr="0050557F">
        <w:rPr>
          <w:rFonts w:ascii="Arial" w:eastAsia="Calibri" w:hAnsi="Arial" w:cs="Arial"/>
        </w:rPr>
        <w:t xml:space="preserve">USSR’s </w:t>
      </w:r>
      <w:r w:rsidR="00E25DC7" w:rsidRPr="0050557F">
        <w:rPr>
          <w:rFonts w:ascii="Arial" w:eastAsia="Calibri" w:hAnsi="Arial" w:cs="Arial"/>
        </w:rPr>
        <w:t>official</w:t>
      </w:r>
      <w:r w:rsidR="008E564D" w:rsidRPr="0050557F">
        <w:rPr>
          <w:rFonts w:ascii="Arial" w:eastAsia="Calibri" w:hAnsi="Arial" w:cs="Arial"/>
        </w:rPr>
        <w:t xml:space="preserve"> language and there was no </w:t>
      </w:r>
      <w:r w:rsidR="00E25DC7" w:rsidRPr="0050557F">
        <w:rPr>
          <w:rFonts w:ascii="Arial" w:eastAsia="Calibri" w:hAnsi="Arial" w:cs="Arial"/>
        </w:rPr>
        <w:t xml:space="preserve">legal </w:t>
      </w:r>
      <w:r w:rsidR="008E564D" w:rsidRPr="0050557F">
        <w:rPr>
          <w:rFonts w:ascii="Arial" w:eastAsia="Calibri" w:hAnsi="Arial" w:cs="Arial"/>
        </w:rPr>
        <w:t xml:space="preserve">requirement </w:t>
      </w:r>
      <w:r w:rsidR="00E25DC7" w:rsidRPr="0050557F">
        <w:rPr>
          <w:rFonts w:ascii="Arial" w:eastAsia="Calibri" w:hAnsi="Arial" w:cs="Arial"/>
        </w:rPr>
        <w:t>for them to speak any other</w:t>
      </w:r>
      <w:r w:rsidR="008E564D" w:rsidRPr="0050557F">
        <w:rPr>
          <w:rFonts w:ascii="Arial" w:eastAsia="Calibri" w:hAnsi="Arial" w:cs="Arial"/>
        </w:rPr>
        <w:t xml:space="preserve">.  </w:t>
      </w:r>
      <w:r w:rsidR="00947E10" w:rsidRPr="0050557F">
        <w:rPr>
          <w:rFonts w:ascii="Arial" w:eastAsia="Calibri" w:hAnsi="Arial" w:cs="Arial"/>
        </w:rPr>
        <w:t xml:space="preserve">Their </w:t>
      </w:r>
      <w:r w:rsidR="008E564D" w:rsidRPr="0050557F">
        <w:rPr>
          <w:rFonts w:ascii="Arial" w:eastAsia="Calibri" w:hAnsi="Arial" w:cs="Arial"/>
        </w:rPr>
        <w:t xml:space="preserve">experience </w:t>
      </w:r>
      <w:r w:rsidR="00947E10" w:rsidRPr="0050557F">
        <w:rPr>
          <w:rFonts w:ascii="Arial" w:eastAsia="Calibri" w:hAnsi="Arial" w:cs="Arial"/>
        </w:rPr>
        <w:t xml:space="preserve">after 1991 </w:t>
      </w:r>
      <w:r w:rsidR="008E564D" w:rsidRPr="0050557F">
        <w:rPr>
          <w:rFonts w:ascii="Arial" w:eastAsia="Calibri" w:hAnsi="Arial" w:cs="Arial"/>
        </w:rPr>
        <w:t xml:space="preserve">must have been disorientating.  </w:t>
      </w:r>
      <w:r w:rsidR="00947E10" w:rsidRPr="0050557F">
        <w:rPr>
          <w:rFonts w:ascii="Arial" w:eastAsia="Calibri" w:hAnsi="Arial" w:cs="Arial"/>
        </w:rPr>
        <w:t xml:space="preserve">They </w:t>
      </w:r>
      <w:r w:rsidR="008E564D" w:rsidRPr="0050557F">
        <w:rPr>
          <w:rFonts w:ascii="Arial" w:eastAsia="Calibri" w:hAnsi="Arial" w:cs="Arial"/>
        </w:rPr>
        <w:t xml:space="preserve">were no longer privileged members of </w:t>
      </w:r>
      <w:r w:rsidR="00947E10" w:rsidRPr="0050557F">
        <w:rPr>
          <w:rFonts w:ascii="Arial" w:eastAsia="Calibri" w:hAnsi="Arial" w:cs="Arial"/>
        </w:rPr>
        <w:t xml:space="preserve">Soviet </w:t>
      </w:r>
      <w:r w:rsidR="008E564D" w:rsidRPr="0050557F">
        <w:rPr>
          <w:rFonts w:ascii="Arial" w:eastAsia="Calibri" w:hAnsi="Arial" w:cs="Arial"/>
        </w:rPr>
        <w:t>society, as ethnic Russians outside the Russian Federation typically were</w:t>
      </w:r>
      <w:r w:rsidR="00947E10" w:rsidRPr="0050557F">
        <w:rPr>
          <w:rFonts w:ascii="Arial" w:eastAsia="Calibri" w:hAnsi="Arial" w:cs="Arial"/>
        </w:rPr>
        <w:t xml:space="preserve">, </w:t>
      </w:r>
      <w:r w:rsidR="008E564D" w:rsidRPr="0050557F">
        <w:rPr>
          <w:rFonts w:ascii="Arial" w:eastAsia="Calibri" w:hAnsi="Arial" w:cs="Arial"/>
        </w:rPr>
        <w:t xml:space="preserve">but </w:t>
      </w:r>
      <w:r w:rsidR="00587BEC" w:rsidRPr="0050557F">
        <w:rPr>
          <w:rFonts w:ascii="Arial" w:eastAsia="Calibri" w:hAnsi="Arial" w:cs="Arial"/>
        </w:rPr>
        <w:t xml:space="preserve">in many cases </w:t>
      </w:r>
      <w:r w:rsidR="00947E10" w:rsidRPr="0050557F">
        <w:rPr>
          <w:rFonts w:ascii="Arial" w:eastAsia="Calibri" w:hAnsi="Arial" w:cs="Arial"/>
        </w:rPr>
        <w:t>were now</w:t>
      </w:r>
      <w:r w:rsidR="008E564D" w:rsidRPr="0050557F">
        <w:rPr>
          <w:rFonts w:ascii="Arial" w:eastAsia="Calibri" w:hAnsi="Arial" w:cs="Arial"/>
        </w:rPr>
        <w:t xml:space="preserve"> marked out for discrimination by their newly independent</w:t>
      </w:r>
      <w:r w:rsidR="00947E10" w:rsidRPr="0050557F">
        <w:rPr>
          <w:rFonts w:ascii="Arial" w:eastAsia="Calibri" w:hAnsi="Arial" w:cs="Arial"/>
        </w:rPr>
        <w:t xml:space="preserve"> </w:t>
      </w:r>
      <w:r w:rsidR="008E564D" w:rsidRPr="0050557F">
        <w:rPr>
          <w:rFonts w:ascii="Arial" w:eastAsia="Calibri" w:hAnsi="Arial" w:cs="Arial"/>
        </w:rPr>
        <w:t xml:space="preserve">fellow-countrymen keen to repay their perceived imperial oppression.  </w:t>
      </w:r>
      <w:r w:rsidR="00A97111" w:rsidRPr="0050557F">
        <w:rPr>
          <w:rFonts w:ascii="Arial" w:eastAsia="Calibri" w:hAnsi="Arial" w:cs="Arial"/>
        </w:rPr>
        <w:t xml:space="preserve">Moreover, </w:t>
      </w:r>
      <w:r w:rsidR="008E564D" w:rsidRPr="0050557F">
        <w:rPr>
          <w:rFonts w:ascii="Arial" w:eastAsia="Calibri" w:hAnsi="Arial" w:cs="Arial"/>
        </w:rPr>
        <w:t xml:space="preserve">Russian-speakers in the successor states did not know whether their allegiance </w:t>
      </w:r>
      <w:r w:rsidR="00A97111" w:rsidRPr="0050557F">
        <w:rPr>
          <w:rFonts w:ascii="Arial" w:eastAsia="Calibri" w:hAnsi="Arial" w:cs="Arial"/>
        </w:rPr>
        <w:t>was</w:t>
      </w:r>
      <w:r w:rsidR="008E564D" w:rsidRPr="0050557F">
        <w:rPr>
          <w:rFonts w:ascii="Arial" w:eastAsia="Calibri" w:hAnsi="Arial" w:cs="Arial"/>
        </w:rPr>
        <w:t xml:space="preserve"> to the</w:t>
      </w:r>
      <w:r w:rsidR="00A97111" w:rsidRPr="0050557F">
        <w:rPr>
          <w:rFonts w:ascii="Arial" w:eastAsia="Calibri" w:hAnsi="Arial" w:cs="Arial"/>
        </w:rPr>
        <w:t>ir</w:t>
      </w:r>
      <w:r w:rsidR="008E564D" w:rsidRPr="0050557F">
        <w:rPr>
          <w:rFonts w:ascii="Arial" w:eastAsia="Calibri" w:hAnsi="Arial" w:cs="Arial"/>
        </w:rPr>
        <w:t xml:space="preserve"> </w:t>
      </w:r>
      <w:r w:rsidR="00A97111" w:rsidRPr="0050557F">
        <w:rPr>
          <w:rFonts w:ascii="Arial" w:eastAsia="Calibri" w:hAnsi="Arial" w:cs="Arial"/>
        </w:rPr>
        <w:t xml:space="preserve">new </w:t>
      </w:r>
      <w:r w:rsidR="008E564D" w:rsidRPr="0050557F">
        <w:rPr>
          <w:rFonts w:ascii="Arial" w:eastAsia="Calibri" w:hAnsi="Arial" w:cs="Arial"/>
        </w:rPr>
        <w:t>state or to the Russian Federation.  In Ukraine, Russian-speaker</w:t>
      </w:r>
      <w:r w:rsidR="00A97111" w:rsidRPr="0050557F">
        <w:rPr>
          <w:rFonts w:ascii="Arial" w:eastAsia="Calibri" w:hAnsi="Arial" w:cs="Arial"/>
        </w:rPr>
        <w:t>s</w:t>
      </w:r>
      <w:r w:rsidR="008E564D" w:rsidRPr="0050557F">
        <w:rPr>
          <w:rFonts w:ascii="Arial" w:eastAsia="Calibri" w:hAnsi="Arial" w:cs="Arial"/>
        </w:rPr>
        <w:t xml:space="preserve"> were granted full citizenship</w:t>
      </w:r>
      <w:r w:rsidR="00F26EED" w:rsidRPr="0050557F">
        <w:rPr>
          <w:rFonts w:ascii="Arial" w:eastAsia="Calibri" w:hAnsi="Arial" w:cs="Arial"/>
        </w:rPr>
        <w:t>, b</w:t>
      </w:r>
      <w:r w:rsidR="008E564D" w:rsidRPr="0050557F">
        <w:rPr>
          <w:rFonts w:ascii="Arial" w:eastAsia="Calibri" w:hAnsi="Arial" w:cs="Arial"/>
        </w:rPr>
        <w:t>ut in Estonia</w:t>
      </w:r>
      <w:r w:rsidR="00A97111" w:rsidRPr="0050557F">
        <w:rPr>
          <w:rFonts w:ascii="Arial" w:eastAsia="Calibri" w:hAnsi="Arial" w:cs="Arial"/>
        </w:rPr>
        <w:t xml:space="preserve"> and Latvia</w:t>
      </w:r>
      <w:r w:rsidR="008E564D" w:rsidRPr="0050557F">
        <w:rPr>
          <w:rFonts w:ascii="Arial" w:eastAsia="Calibri" w:hAnsi="Arial" w:cs="Arial"/>
        </w:rPr>
        <w:t xml:space="preserve">, a </w:t>
      </w:r>
      <w:r w:rsidR="00A97111" w:rsidRPr="0050557F">
        <w:rPr>
          <w:rFonts w:ascii="Arial" w:eastAsia="Calibri" w:hAnsi="Arial" w:cs="Arial"/>
        </w:rPr>
        <w:t>r</w:t>
      </w:r>
      <w:r w:rsidR="008E564D" w:rsidRPr="0050557F">
        <w:rPr>
          <w:rFonts w:ascii="Arial" w:eastAsia="Calibri" w:hAnsi="Arial" w:cs="Arial"/>
        </w:rPr>
        <w:t xml:space="preserve">equirement for full citizens to speak </w:t>
      </w:r>
      <w:r w:rsidR="00A97111" w:rsidRPr="0050557F">
        <w:rPr>
          <w:rFonts w:ascii="Arial" w:eastAsia="Calibri" w:hAnsi="Arial" w:cs="Arial"/>
        </w:rPr>
        <w:t>the indigenous language</w:t>
      </w:r>
      <w:r w:rsidR="008E564D" w:rsidRPr="0050557F">
        <w:rPr>
          <w:rFonts w:ascii="Arial" w:eastAsia="Calibri" w:hAnsi="Arial" w:cs="Arial"/>
        </w:rPr>
        <w:t xml:space="preserve"> </w:t>
      </w:r>
      <w:r w:rsidR="00A97111" w:rsidRPr="0050557F">
        <w:rPr>
          <w:rFonts w:ascii="Arial" w:eastAsia="Calibri" w:hAnsi="Arial" w:cs="Arial"/>
        </w:rPr>
        <w:t xml:space="preserve">had the effect of </w:t>
      </w:r>
      <w:r w:rsidR="008E564D" w:rsidRPr="0050557F">
        <w:rPr>
          <w:rFonts w:ascii="Arial" w:eastAsia="Calibri" w:hAnsi="Arial" w:cs="Arial"/>
        </w:rPr>
        <w:t>disenfranchis</w:t>
      </w:r>
      <w:r w:rsidR="002641A5" w:rsidRPr="0050557F">
        <w:rPr>
          <w:rFonts w:ascii="Arial" w:eastAsia="Calibri" w:hAnsi="Arial" w:cs="Arial"/>
        </w:rPr>
        <w:t>ing</w:t>
      </w:r>
      <w:r w:rsidR="00A97111" w:rsidRPr="0050557F">
        <w:rPr>
          <w:rFonts w:ascii="Arial" w:eastAsia="Calibri" w:hAnsi="Arial" w:cs="Arial"/>
        </w:rPr>
        <w:t xml:space="preserve"> l</w:t>
      </w:r>
      <w:r w:rsidR="00A44E5D" w:rsidRPr="0050557F">
        <w:rPr>
          <w:rFonts w:ascii="Arial" w:eastAsia="Calibri" w:hAnsi="Arial" w:cs="Arial"/>
        </w:rPr>
        <w:t xml:space="preserve">arge numbers of ethnic Russians.  </w:t>
      </w:r>
      <w:r w:rsidR="008E564D" w:rsidRPr="0050557F">
        <w:rPr>
          <w:rFonts w:ascii="Arial" w:eastAsia="Calibri" w:hAnsi="Arial" w:cs="Arial"/>
        </w:rPr>
        <w:t xml:space="preserve">In Moldova, post-independence language laws </w:t>
      </w:r>
      <w:r w:rsidR="00A97111" w:rsidRPr="0050557F">
        <w:rPr>
          <w:rFonts w:ascii="Arial" w:eastAsia="Calibri" w:hAnsi="Arial" w:cs="Arial"/>
        </w:rPr>
        <w:t xml:space="preserve">requiring Romanian fluency appeared to be </w:t>
      </w:r>
      <w:r w:rsidR="008E564D" w:rsidRPr="0050557F">
        <w:rPr>
          <w:rFonts w:ascii="Arial" w:eastAsia="Calibri" w:hAnsi="Arial" w:cs="Arial"/>
        </w:rPr>
        <w:t xml:space="preserve">aimed </w:t>
      </w:r>
      <w:r w:rsidR="00E41D97" w:rsidRPr="0050557F">
        <w:rPr>
          <w:rFonts w:ascii="Arial" w:eastAsia="Calibri" w:hAnsi="Arial" w:cs="Arial"/>
        </w:rPr>
        <w:t>specifically</w:t>
      </w:r>
      <w:r w:rsidR="00A97111" w:rsidRPr="0050557F">
        <w:rPr>
          <w:rFonts w:ascii="Arial" w:eastAsia="Calibri" w:hAnsi="Arial" w:cs="Arial"/>
        </w:rPr>
        <w:t xml:space="preserve"> </w:t>
      </w:r>
      <w:r w:rsidR="008E564D" w:rsidRPr="0050557F">
        <w:rPr>
          <w:rFonts w:ascii="Arial" w:eastAsia="Calibri" w:hAnsi="Arial" w:cs="Arial"/>
        </w:rPr>
        <w:t>against the Russian-speaking elite’.</w:t>
      </w:r>
      <w:r w:rsidR="008E564D" w:rsidRPr="0050557F">
        <w:rPr>
          <w:rFonts w:ascii="Arial" w:eastAsia="Calibri" w:hAnsi="Arial" w:cs="Arial"/>
          <w:vertAlign w:val="superscript"/>
        </w:rPr>
        <w:footnoteReference w:id="92"/>
      </w:r>
      <w:r w:rsidR="008E564D" w:rsidRPr="0050557F">
        <w:rPr>
          <w:rFonts w:ascii="Arial" w:eastAsia="Calibri" w:hAnsi="Arial" w:cs="Arial"/>
        </w:rPr>
        <w:t xml:space="preserve">  Such treatment </w:t>
      </w:r>
      <w:r w:rsidR="0012173D" w:rsidRPr="0050557F">
        <w:rPr>
          <w:rFonts w:ascii="Arial" w:eastAsia="Calibri" w:hAnsi="Arial" w:cs="Arial"/>
        </w:rPr>
        <w:t>unsurprisingly</w:t>
      </w:r>
      <w:r w:rsidR="008E564D" w:rsidRPr="0050557F">
        <w:rPr>
          <w:rFonts w:ascii="Arial" w:eastAsia="Calibri" w:hAnsi="Arial" w:cs="Arial"/>
        </w:rPr>
        <w:t xml:space="preserve"> alienated Russian</w:t>
      </w:r>
      <w:r w:rsidR="0012173D" w:rsidRPr="0050557F">
        <w:rPr>
          <w:rFonts w:ascii="Arial" w:eastAsia="Calibri" w:hAnsi="Arial" w:cs="Arial"/>
        </w:rPr>
        <w:t>-</w:t>
      </w:r>
      <w:r w:rsidR="008E564D" w:rsidRPr="0050557F">
        <w:rPr>
          <w:rFonts w:ascii="Arial" w:eastAsia="Calibri" w:hAnsi="Arial" w:cs="Arial"/>
        </w:rPr>
        <w:t>speakers and angered Moscow</w:t>
      </w:r>
      <w:r w:rsidR="00473639" w:rsidRPr="0050557F">
        <w:rPr>
          <w:rFonts w:ascii="Arial" w:eastAsia="Calibri" w:hAnsi="Arial" w:cs="Arial"/>
        </w:rPr>
        <w:t xml:space="preserve">.  </w:t>
      </w:r>
      <w:r w:rsidR="00E26692" w:rsidRPr="0050557F">
        <w:rPr>
          <w:rFonts w:ascii="Arial" w:eastAsia="Calibri" w:hAnsi="Arial" w:cs="Arial"/>
        </w:rPr>
        <w:t xml:space="preserve">In the early 1990s there were predictions that there would inevitably be </w:t>
      </w:r>
      <w:r w:rsidR="008E564D" w:rsidRPr="0050557F">
        <w:rPr>
          <w:rFonts w:ascii="Arial" w:eastAsia="Calibri" w:hAnsi="Arial" w:cs="Arial"/>
        </w:rPr>
        <w:t xml:space="preserve">conflict over the </w:t>
      </w:r>
      <w:r w:rsidR="00206271" w:rsidRPr="0050557F">
        <w:rPr>
          <w:rFonts w:ascii="Arial" w:eastAsia="Calibri" w:hAnsi="Arial" w:cs="Arial"/>
        </w:rPr>
        <w:t xml:space="preserve">rights and social </w:t>
      </w:r>
      <w:r w:rsidR="008E564D" w:rsidRPr="0050557F">
        <w:rPr>
          <w:rFonts w:ascii="Arial" w:eastAsia="Calibri" w:hAnsi="Arial" w:cs="Arial"/>
        </w:rPr>
        <w:t xml:space="preserve">position of </w:t>
      </w:r>
      <w:r w:rsidR="00206271" w:rsidRPr="0050557F">
        <w:rPr>
          <w:rFonts w:ascii="Arial" w:eastAsia="Calibri" w:hAnsi="Arial" w:cs="Arial"/>
        </w:rPr>
        <w:t xml:space="preserve">ethnic </w:t>
      </w:r>
      <w:r w:rsidR="008E564D" w:rsidRPr="0050557F">
        <w:rPr>
          <w:rFonts w:ascii="Arial" w:eastAsia="Calibri" w:hAnsi="Arial" w:cs="Arial"/>
        </w:rPr>
        <w:t xml:space="preserve">Russians living in the </w:t>
      </w:r>
      <w:r w:rsidR="00E26692" w:rsidRPr="0050557F">
        <w:rPr>
          <w:rFonts w:ascii="Arial" w:eastAsia="Calibri" w:hAnsi="Arial" w:cs="Arial"/>
        </w:rPr>
        <w:t>n</w:t>
      </w:r>
      <w:r w:rsidR="008E564D" w:rsidRPr="0050557F">
        <w:rPr>
          <w:rFonts w:ascii="Arial" w:eastAsia="Calibri" w:hAnsi="Arial" w:cs="Arial"/>
        </w:rPr>
        <w:t xml:space="preserve">ear </w:t>
      </w:r>
      <w:r w:rsidR="00E26692" w:rsidRPr="0050557F">
        <w:rPr>
          <w:rFonts w:ascii="Arial" w:eastAsia="Calibri" w:hAnsi="Arial" w:cs="Arial"/>
        </w:rPr>
        <w:t>a</w:t>
      </w:r>
      <w:r w:rsidR="008E564D" w:rsidRPr="0050557F">
        <w:rPr>
          <w:rFonts w:ascii="Arial" w:eastAsia="Calibri" w:hAnsi="Arial" w:cs="Arial"/>
        </w:rPr>
        <w:t>broad</w:t>
      </w:r>
      <w:r w:rsidR="00E26692" w:rsidRPr="0050557F">
        <w:rPr>
          <w:rFonts w:ascii="Arial" w:eastAsia="Calibri" w:hAnsi="Arial" w:cs="Arial"/>
        </w:rPr>
        <w:t xml:space="preserve">, </w:t>
      </w:r>
      <w:r w:rsidR="00206271" w:rsidRPr="0050557F">
        <w:rPr>
          <w:rFonts w:ascii="Arial" w:eastAsia="Calibri" w:hAnsi="Arial" w:cs="Arial"/>
        </w:rPr>
        <w:t>and Russian nationalists called for t</w:t>
      </w:r>
      <w:r w:rsidR="008E564D" w:rsidRPr="0050557F">
        <w:rPr>
          <w:rFonts w:ascii="Arial" w:eastAsia="Calibri" w:hAnsi="Arial" w:cs="Arial"/>
        </w:rPr>
        <w:t>he reassertion of Moscow's influence throughout the region.</w:t>
      </w:r>
      <w:r w:rsidR="008E564D" w:rsidRPr="0050557F">
        <w:rPr>
          <w:rFonts w:ascii="Arial" w:eastAsia="Calibri" w:hAnsi="Arial" w:cs="Arial"/>
          <w:vertAlign w:val="superscript"/>
        </w:rPr>
        <w:footnoteReference w:id="93"/>
      </w:r>
    </w:p>
    <w:p w14:paraId="188D3794" w14:textId="77777777" w:rsidR="002641A5" w:rsidRPr="0050557F" w:rsidRDefault="002641A5" w:rsidP="0034367B">
      <w:pPr>
        <w:spacing w:after="0" w:line="276" w:lineRule="auto"/>
        <w:rPr>
          <w:rFonts w:ascii="Arial" w:eastAsia="Calibri" w:hAnsi="Arial" w:cs="Arial"/>
        </w:rPr>
      </w:pPr>
    </w:p>
    <w:p w14:paraId="4ED7076A" w14:textId="4B29600B" w:rsidR="00D5686C" w:rsidRPr="0050557F" w:rsidRDefault="00D56EC4" w:rsidP="0034367B">
      <w:pPr>
        <w:spacing w:after="0" w:line="276" w:lineRule="auto"/>
        <w:rPr>
          <w:rFonts w:ascii="Arial" w:eastAsia="Calibri" w:hAnsi="Arial" w:cs="Arial"/>
        </w:rPr>
      </w:pPr>
      <w:r w:rsidRPr="0050557F">
        <w:rPr>
          <w:rFonts w:ascii="Arial" w:eastAsia="Calibri" w:hAnsi="Arial" w:cs="Arial"/>
        </w:rPr>
        <w:lastRenderedPageBreak/>
        <w:t>However,</w:t>
      </w:r>
      <w:r w:rsidR="00A97111" w:rsidRPr="0050557F">
        <w:rPr>
          <w:rFonts w:ascii="Arial" w:eastAsia="Calibri" w:hAnsi="Arial" w:cs="Arial"/>
        </w:rPr>
        <w:t xml:space="preserve"> twenty years on, </w:t>
      </w:r>
      <w:r w:rsidR="00D5686C" w:rsidRPr="0050557F">
        <w:rPr>
          <w:rFonts w:ascii="Arial" w:eastAsia="Calibri" w:hAnsi="Arial" w:cs="Arial"/>
        </w:rPr>
        <w:t>most post-Soviet states now have no legal discrimination against Russian speakers</w:t>
      </w:r>
      <w:r w:rsidR="00A97111" w:rsidRPr="0050557F">
        <w:rPr>
          <w:rFonts w:ascii="Arial" w:eastAsia="Calibri" w:hAnsi="Arial" w:cs="Arial"/>
        </w:rPr>
        <w:t xml:space="preserve">, and </w:t>
      </w:r>
      <w:r w:rsidR="002641A5" w:rsidRPr="0050557F">
        <w:rPr>
          <w:rFonts w:ascii="Arial" w:eastAsia="Calibri" w:hAnsi="Arial" w:cs="Arial"/>
        </w:rPr>
        <w:t>a</w:t>
      </w:r>
      <w:r w:rsidR="00A97111" w:rsidRPr="0050557F">
        <w:rPr>
          <w:rFonts w:ascii="Arial" w:eastAsia="Calibri" w:hAnsi="Arial" w:cs="Arial"/>
        </w:rPr>
        <w:t xml:space="preserve"> bilingual younger generation ha</w:t>
      </w:r>
      <w:r w:rsidR="002641A5" w:rsidRPr="0050557F">
        <w:rPr>
          <w:rFonts w:ascii="Arial" w:eastAsia="Calibri" w:hAnsi="Arial" w:cs="Arial"/>
        </w:rPr>
        <w:t>s largely</w:t>
      </w:r>
      <w:r w:rsidR="00A97111" w:rsidRPr="0050557F">
        <w:rPr>
          <w:rFonts w:ascii="Arial" w:eastAsia="Calibri" w:hAnsi="Arial" w:cs="Arial"/>
        </w:rPr>
        <w:t xml:space="preserve"> assimilated with their home state</w:t>
      </w:r>
      <w:r w:rsidR="00D5686C" w:rsidRPr="0050557F">
        <w:rPr>
          <w:rFonts w:ascii="Arial" w:eastAsia="Calibri" w:hAnsi="Arial" w:cs="Arial"/>
        </w:rPr>
        <w:t>, with which most principally identify</w:t>
      </w:r>
      <w:r w:rsidR="00A97111" w:rsidRPr="0050557F">
        <w:rPr>
          <w:rFonts w:ascii="Arial" w:eastAsia="Calibri" w:hAnsi="Arial" w:cs="Arial"/>
        </w:rPr>
        <w:t xml:space="preserve">. </w:t>
      </w:r>
      <w:r w:rsidR="00D5686C" w:rsidRPr="0050557F">
        <w:rPr>
          <w:rFonts w:ascii="Arial" w:eastAsia="Calibri" w:hAnsi="Arial" w:cs="Arial"/>
        </w:rPr>
        <w:t xml:space="preserve"> </w:t>
      </w:r>
      <w:r w:rsidR="00206271" w:rsidRPr="0050557F">
        <w:rPr>
          <w:rFonts w:ascii="Arial" w:eastAsia="Calibri" w:hAnsi="Arial" w:cs="Arial"/>
        </w:rPr>
        <w:t>Even in</w:t>
      </w:r>
      <w:r w:rsidR="00587BEC" w:rsidRPr="0050557F">
        <w:rPr>
          <w:rFonts w:ascii="Arial" w:eastAsia="Calibri" w:hAnsi="Arial" w:cs="Arial"/>
        </w:rPr>
        <w:t xml:space="preserve"> Latvia</w:t>
      </w:r>
      <w:r w:rsidR="00206271" w:rsidRPr="0050557F">
        <w:rPr>
          <w:rFonts w:ascii="Arial" w:eastAsia="Calibri" w:hAnsi="Arial" w:cs="Arial"/>
        </w:rPr>
        <w:t>, the only remaining state where legal discrimination against the Russian language is in place, the position of ethnic Russians is not as dire as Moscow asserts</w:t>
      </w:r>
      <w:r w:rsidR="00587BEC" w:rsidRPr="0050557F">
        <w:rPr>
          <w:rFonts w:ascii="Arial" w:eastAsia="Calibri" w:hAnsi="Arial" w:cs="Arial"/>
        </w:rPr>
        <w:t xml:space="preserve">.  </w:t>
      </w:r>
      <w:r w:rsidR="00206271" w:rsidRPr="0050557F">
        <w:rPr>
          <w:rFonts w:ascii="Arial" w:eastAsia="Calibri" w:hAnsi="Arial" w:cs="Arial"/>
        </w:rPr>
        <w:t xml:space="preserve">Undoubtedly, </w:t>
      </w:r>
      <w:r w:rsidR="00D563FB" w:rsidRPr="0050557F">
        <w:rPr>
          <w:rFonts w:ascii="Arial" w:eastAsia="Calibri" w:hAnsi="Arial" w:cs="Arial"/>
        </w:rPr>
        <w:t xml:space="preserve">Russian complaints of the treatment of </w:t>
      </w:r>
      <w:r w:rsidR="00907684" w:rsidRPr="0050557F">
        <w:rPr>
          <w:rFonts w:ascii="Arial" w:eastAsia="Calibri" w:hAnsi="Arial" w:cs="Arial"/>
        </w:rPr>
        <w:t>Latvia</w:t>
      </w:r>
      <w:r w:rsidR="00D563FB" w:rsidRPr="0050557F">
        <w:rPr>
          <w:rFonts w:ascii="Arial" w:eastAsia="Calibri" w:hAnsi="Arial" w:cs="Arial"/>
        </w:rPr>
        <w:t xml:space="preserve">’s </w:t>
      </w:r>
      <w:r w:rsidR="00907684" w:rsidRPr="0050557F">
        <w:rPr>
          <w:rFonts w:ascii="Arial" w:eastAsia="Calibri" w:hAnsi="Arial" w:cs="Arial"/>
        </w:rPr>
        <w:t xml:space="preserve">large ethnic Russian population </w:t>
      </w:r>
      <w:r w:rsidR="002C4279" w:rsidRPr="0050557F">
        <w:rPr>
          <w:rFonts w:ascii="Arial" w:eastAsia="Calibri" w:hAnsi="Arial" w:cs="Arial"/>
        </w:rPr>
        <w:t>ha</w:t>
      </w:r>
      <w:r w:rsidR="00A7544D" w:rsidRPr="0050557F">
        <w:rPr>
          <w:rFonts w:ascii="Arial" w:eastAsia="Calibri" w:hAnsi="Arial" w:cs="Arial"/>
        </w:rPr>
        <w:t>ve</w:t>
      </w:r>
      <w:r w:rsidR="002C4279" w:rsidRPr="0050557F">
        <w:rPr>
          <w:rFonts w:ascii="Arial" w:eastAsia="Calibri" w:hAnsi="Arial" w:cs="Arial"/>
        </w:rPr>
        <w:t xml:space="preserve"> some </w:t>
      </w:r>
      <w:r w:rsidR="00DE0CC3" w:rsidRPr="0050557F">
        <w:rPr>
          <w:rFonts w:ascii="Arial" w:eastAsia="Calibri" w:hAnsi="Arial" w:cs="Arial"/>
        </w:rPr>
        <w:t>legitimacy</w:t>
      </w:r>
      <w:r w:rsidR="00206271" w:rsidRPr="0050557F">
        <w:rPr>
          <w:rFonts w:ascii="Arial" w:eastAsia="Calibri" w:hAnsi="Arial" w:cs="Arial"/>
        </w:rPr>
        <w:t>.  A</w:t>
      </w:r>
      <w:r w:rsidR="002C4279" w:rsidRPr="0050557F">
        <w:rPr>
          <w:rFonts w:ascii="Arial" w:eastAsia="Calibri" w:hAnsi="Arial" w:cs="Arial"/>
        </w:rPr>
        <w:t xml:space="preserve"> prohibition on citizenship for non-Latvian speakers, a law designed </w:t>
      </w:r>
      <w:r w:rsidR="00A7544D" w:rsidRPr="0050557F">
        <w:rPr>
          <w:rFonts w:ascii="Arial" w:eastAsia="Calibri" w:hAnsi="Arial" w:cs="Arial"/>
        </w:rPr>
        <w:t xml:space="preserve">primarily </w:t>
      </w:r>
      <w:r w:rsidR="002C4279" w:rsidRPr="0050557F">
        <w:rPr>
          <w:rFonts w:ascii="Arial" w:eastAsia="Calibri" w:hAnsi="Arial" w:cs="Arial"/>
        </w:rPr>
        <w:t>to protect the Latvian language</w:t>
      </w:r>
      <w:r w:rsidR="00206271" w:rsidRPr="0050557F">
        <w:rPr>
          <w:rFonts w:ascii="Arial" w:eastAsia="Calibri" w:hAnsi="Arial" w:cs="Arial"/>
        </w:rPr>
        <w:t xml:space="preserve">, renders </w:t>
      </w:r>
      <w:r w:rsidR="002C4279" w:rsidRPr="0050557F">
        <w:rPr>
          <w:rFonts w:ascii="Arial" w:eastAsia="Calibri" w:hAnsi="Arial" w:cs="Arial"/>
        </w:rPr>
        <w:t xml:space="preserve">some, especially older, Russian-speakers as </w:t>
      </w:r>
      <w:r w:rsidR="00A7544D" w:rsidRPr="0050557F">
        <w:rPr>
          <w:rFonts w:ascii="Arial" w:eastAsia="Calibri" w:hAnsi="Arial" w:cs="Arial"/>
        </w:rPr>
        <w:t>‘</w:t>
      </w:r>
      <w:r w:rsidR="002C4279" w:rsidRPr="0050557F">
        <w:rPr>
          <w:rFonts w:ascii="Arial" w:eastAsia="Calibri" w:hAnsi="Arial" w:cs="Arial"/>
        </w:rPr>
        <w:t>non-citizens</w:t>
      </w:r>
      <w:r w:rsidR="00A7544D" w:rsidRPr="0050557F">
        <w:rPr>
          <w:rFonts w:ascii="Arial" w:eastAsia="Calibri" w:hAnsi="Arial" w:cs="Arial"/>
        </w:rPr>
        <w:t>’</w:t>
      </w:r>
      <w:r w:rsidR="00D43554" w:rsidRPr="0050557F">
        <w:rPr>
          <w:rFonts w:ascii="Arial" w:eastAsia="Calibri" w:hAnsi="Arial" w:cs="Arial"/>
        </w:rPr>
        <w:t>.  This</w:t>
      </w:r>
      <w:r w:rsidR="002C4279" w:rsidRPr="0050557F">
        <w:rPr>
          <w:rFonts w:ascii="Arial" w:eastAsia="Calibri" w:hAnsi="Arial" w:cs="Arial"/>
        </w:rPr>
        <w:t xml:space="preserve"> ‘democratic deficit’ was criticised in 2006 by OSCE election monitors</w:t>
      </w:r>
      <w:r w:rsidR="00DE0CC3" w:rsidRPr="0050557F">
        <w:rPr>
          <w:rFonts w:ascii="Arial" w:eastAsia="Calibri" w:hAnsi="Arial" w:cs="Arial"/>
        </w:rPr>
        <w:t>.</w:t>
      </w:r>
      <w:r w:rsidR="00B72C17" w:rsidRPr="0050557F">
        <w:rPr>
          <w:rStyle w:val="FootnoteReference"/>
          <w:rFonts w:ascii="Arial" w:eastAsia="Calibri" w:hAnsi="Arial" w:cs="Arial"/>
        </w:rPr>
        <w:footnoteReference w:id="94"/>
      </w:r>
      <w:r w:rsidR="00A44E5D" w:rsidRPr="0050557F">
        <w:rPr>
          <w:rFonts w:ascii="Arial" w:eastAsia="Calibri" w:hAnsi="Arial" w:cs="Arial"/>
        </w:rPr>
        <w:t xml:space="preserve"> </w:t>
      </w:r>
      <w:r w:rsidR="00DE0CC3" w:rsidRPr="0050557F">
        <w:rPr>
          <w:rFonts w:ascii="Arial" w:eastAsia="Calibri" w:hAnsi="Arial" w:cs="Arial"/>
        </w:rPr>
        <w:t xml:space="preserve"> A</w:t>
      </w:r>
      <w:r w:rsidR="00A44E5D" w:rsidRPr="0050557F">
        <w:rPr>
          <w:rFonts w:ascii="Arial" w:eastAsia="Calibri" w:hAnsi="Arial" w:cs="Arial"/>
        </w:rPr>
        <w:t>s late as 2008</w:t>
      </w:r>
      <w:r w:rsidR="00DE0CC3" w:rsidRPr="0050557F">
        <w:rPr>
          <w:rFonts w:ascii="Arial" w:eastAsia="Calibri" w:hAnsi="Arial" w:cs="Arial"/>
        </w:rPr>
        <w:t>,</w:t>
      </w:r>
      <w:r w:rsidR="00A44E5D" w:rsidRPr="0050557F">
        <w:rPr>
          <w:rFonts w:ascii="Arial" w:eastAsia="Calibri" w:hAnsi="Arial" w:cs="Arial"/>
        </w:rPr>
        <w:t xml:space="preserve"> more than a third of a million people remained effectively stateless.</w:t>
      </w:r>
      <w:r w:rsidR="00A44E5D" w:rsidRPr="0050557F">
        <w:rPr>
          <w:rFonts w:ascii="Arial" w:eastAsia="Calibri" w:hAnsi="Arial" w:cs="Arial"/>
          <w:vertAlign w:val="superscript"/>
        </w:rPr>
        <w:footnoteReference w:id="95"/>
      </w:r>
      <w:r w:rsidR="00A44E5D" w:rsidRPr="0050557F">
        <w:rPr>
          <w:rFonts w:ascii="Arial" w:eastAsia="Calibri" w:hAnsi="Arial" w:cs="Arial"/>
        </w:rPr>
        <w:t xml:space="preserve">  </w:t>
      </w:r>
      <w:r w:rsidR="00206271" w:rsidRPr="0050557F">
        <w:rPr>
          <w:rFonts w:ascii="Arial" w:eastAsia="Calibri" w:hAnsi="Arial" w:cs="Arial"/>
        </w:rPr>
        <w:t xml:space="preserve">But </w:t>
      </w:r>
      <w:r w:rsidR="00D4783A" w:rsidRPr="0050557F">
        <w:rPr>
          <w:rFonts w:ascii="Arial" w:eastAsia="Calibri" w:hAnsi="Arial" w:cs="Arial"/>
        </w:rPr>
        <w:t xml:space="preserve">although </w:t>
      </w:r>
      <w:r w:rsidR="00196550" w:rsidRPr="0050557F">
        <w:rPr>
          <w:rFonts w:ascii="Arial" w:eastAsia="Calibri" w:hAnsi="Arial" w:cs="Arial"/>
        </w:rPr>
        <w:t>Russian nationalists often liken the treatment of the Russian-speaking minority to that of bl</w:t>
      </w:r>
      <w:r w:rsidR="00D43554" w:rsidRPr="0050557F">
        <w:rPr>
          <w:rFonts w:ascii="Arial" w:eastAsia="Calibri" w:hAnsi="Arial" w:cs="Arial"/>
        </w:rPr>
        <w:t>ack Africans under apartheid,</w:t>
      </w:r>
      <w:r w:rsidR="00196550" w:rsidRPr="0050557F">
        <w:rPr>
          <w:rFonts w:ascii="Arial" w:eastAsia="Calibri" w:hAnsi="Arial" w:cs="Arial"/>
          <w:vertAlign w:val="superscript"/>
        </w:rPr>
        <w:footnoteReference w:id="96"/>
      </w:r>
      <w:r w:rsidR="00196550" w:rsidRPr="0050557F">
        <w:rPr>
          <w:rFonts w:ascii="Arial" w:eastAsia="Calibri" w:hAnsi="Arial" w:cs="Arial"/>
        </w:rPr>
        <w:t xml:space="preserve"> </w:t>
      </w:r>
      <w:r w:rsidR="00D43554" w:rsidRPr="0050557F">
        <w:rPr>
          <w:rFonts w:ascii="Arial" w:eastAsia="Calibri" w:hAnsi="Arial" w:cs="Arial"/>
        </w:rPr>
        <w:t>and</w:t>
      </w:r>
      <w:r w:rsidR="00196550" w:rsidRPr="0050557F">
        <w:rPr>
          <w:rFonts w:ascii="Arial" w:eastAsia="Calibri" w:hAnsi="Arial" w:cs="Arial"/>
        </w:rPr>
        <w:t xml:space="preserve"> </w:t>
      </w:r>
      <w:r w:rsidR="001330BE" w:rsidRPr="0050557F">
        <w:rPr>
          <w:rFonts w:ascii="Arial" w:eastAsia="Calibri" w:hAnsi="Arial" w:cs="Arial"/>
        </w:rPr>
        <w:t>Moscow periodically issue</w:t>
      </w:r>
      <w:r w:rsidR="00206271" w:rsidRPr="0050557F">
        <w:rPr>
          <w:rFonts w:ascii="Arial" w:eastAsia="Calibri" w:hAnsi="Arial" w:cs="Arial"/>
        </w:rPr>
        <w:t>s</w:t>
      </w:r>
      <w:r w:rsidR="001330BE" w:rsidRPr="0050557F">
        <w:rPr>
          <w:rFonts w:ascii="Arial" w:eastAsia="Calibri" w:hAnsi="Arial" w:cs="Arial"/>
        </w:rPr>
        <w:t xml:space="preserve"> warning</w:t>
      </w:r>
      <w:r w:rsidR="00D4783A" w:rsidRPr="0050557F">
        <w:rPr>
          <w:rFonts w:ascii="Arial" w:eastAsia="Calibri" w:hAnsi="Arial" w:cs="Arial"/>
        </w:rPr>
        <w:t>s about their welfare, even in the 1990s very many Russian-speakers were content to be Latvian</w:t>
      </w:r>
      <w:r w:rsidR="001330BE" w:rsidRPr="0050557F">
        <w:rPr>
          <w:rFonts w:ascii="Arial" w:eastAsia="Calibri" w:hAnsi="Arial" w:cs="Arial"/>
        </w:rPr>
        <w:t>.</w:t>
      </w:r>
      <w:r w:rsidR="00D4783A" w:rsidRPr="0050557F">
        <w:rPr>
          <w:rFonts w:ascii="Arial" w:eastAsia="Calibri" w:hAnsi="Arial" w:cs="Arial"/>
          <w:vertAlign w:val="superscript"/>
        </w:rPr>
        <w:footnoteReference w:id="97"/>
      </w:r>
      <w:r w:rsidR="00D4783A" w:rsidRPr="0050557F">
        <w:rPr>
          <w:rFonts w:ascii="Arial" w:eastAsia="Calibri" w:hAnsi="Arial" w:cs="Arial"/>
        </w:rPr>
        <w:t xml:space="preserve"> </w:t>
      </w:r>
      <w:r w:rsidR="001330BE" w:rsidRPr="0050557F">
        <w:rPr>
          <w:rFonts w:ascii="Arial" w:eastAsia="Calibri" w:hAnsi="Arial" w:cs="Arial"/>
        </w:rPr>
        <w:t xml:space="preserve"> </w:t>
      </w:r>
      <w:r w:rsidR="00D4783A" w:rsidRPr="0050557F">
        <w:rPr>
          <w:rFonts w:ascii="Arial" w:eastAsia="Calibri" w:hAnsi="Arial" w:cs="Arial"/>
        </w:rPr>
        <w:t xml:space="preserve">They </w:t>
      </w:r>
      <w:r w:rsidR="00907684" w:rsidRPr="0050557F">
        <w:rPr>
          <w:rFonts w:ascii="Arial" w:eastAsia="Calibri" w:hAnsi="Arial" w:cs="Arial"/>
        </w:rPr>
        <w:t xml:space="preserve">welcomed </w:t>
      </w:r>
      <w:r w:rsidR="00D563FB" w:rsidRPr="0050557F">
        <w:rPr>
          <w:rFonts w:ascii="Arial" w:eastAsia="Calibri" w:hAnsi="Arial" w:cs="Arial"/>
        </w:rPr>
        <w:t xml:space="preserve">membership of </w:t>
      </w:r>
      <w:r w:rsidR="00907684" w:rsidRPr="0050557F">
        <w:rPr>
          <w:rFonts w:ascii="Arial" w:eastAsia="Calibri" w:hAnsi="Arial" w:cs="Arial"/>
        </w:rPr>
        <w:t>NATO for the security it brought and the EU for the opportunities it gave them for travel and work</w:t>
      </w:r>
      <w:r w:rsidR="00D4783A" w:rsidRPr="0050557F">
        <w:rPr>
          <w:rFonts w:ascii="Arial" w:eastAsia="Calibri" w:hAnsi="Arial" w:cs="Arial"/>
        </w:rPr>
        <w:t>.  M</w:t>
      </w:r>
      <w:r w:rsidR="00196550" w:rsidRPr="0050557F">
        <w:rPr>
          <w:rFonts w:ascii="Arial" w:eastAsia="Calibri" w:hAnsi="Arial" w:cs="Arial"/>
        </w:rPr>
        <w:t xml:space="preserve">oreover, </w:t>
      </w:r>
      <w:r w:rsidR="00587BEC" w:rsidRPr="0050557F">
        <w:rPr>
          <w:rFonts w:ascii="Arial" w:eastAsia="Calibri" w:hAnsi="Arial" w:cs="Arial"/>
        </w:rPr>
        <w:t xml:space="preserve">Latvia’s </w:t>
      </w:r>
      <w:r w:rsidR="00196550" w:rsidRPr="0050557F">
        <w:rPr>
          <w:rFonts w:ascii="Arial" w:eastAsia="Calibri" w:hAnsi="Arial" w:cs="Arial"/>
        </w:rPr>
        <w:t>Russian-</w:t>
      </w:r>
      <w:r w:rsidR="00C45574" w:rsidRPr="0050557F">
        <w:rPr>
          <w:rFonts w:ascii="Arial" w:eastAsia="Calibri" w:hAnsi="Arial" w:cs="Arial"/>
        </w:rPr>
        <w:t>language</w:t>
      </w:r>
      <w:r w:rsidR="00196550" w:rsidRPr="0050557F">
        <w:rPr>
          <w:rFonts w:ascii="Arial" w:eastAsia="Calibri" w:hAnsi="Arial" w:cs="Arial"/>
        </w:rPr>
        <w:t xml:space="preserve"> media do not always</w:t>
      </w:r>
      <w:r w:rsidR="00196550" w:rsidRPr="0050557F">
        <w:rPr>
          <w:rFonts w:ascii="Arial" w:eastAsia="Calibri" w:hAnsi="Arial" w:cs="Arial"/>
          <w:i/>
        </w:rPr>
        <w:t xml:space="preserve"> </w:t>
      </w:r>
      <w:r w:rsidR="00196550" w:rsidRPr="0050557F">
        <w:rPr>
          <w:rFonts w:ascii="Arial" w:eastAsia="Calibri" w:hAnsi="Arial" w:cs="Arial"/>
        </w:rPr>
        <w:t xml:space="preserve">follow Moscow’s line and some </w:t>
      </w:r>
      <w:r w:rsidR="00F56381" w:rsidRPr="0050557F">
        <w:rPr>
          <w:rFonts w:ascii="Arial" w:eastAsia="Calibri" w:hAnsi="Arial" w:cs="Arial"/>
        </w:rPr>
        <w:t>knowingly</w:t>
      </w:r>
      <w:r w:rsidR="00196550" w:rsidRPr="0050557F">
        <w:rPr>
          <w:rFonts w:ascii="Arial" w:eastAsia="Calibri" w:hAnsi="Arial" w:cs="Arial"/>
        </w:rPr>
        <w:t xml:space="preserve"> reflect ‘Western</w:t>
      </w:r>
      <w:r w:rsidR="003F3636" w:rsidRPr="0050557F">
        <w:rPr>
          <w:rFonts w:ascii="Arial" w:eastAsia="Calibri" w:hAnsi="Arial" w:cs="Arial"/>
        </w:rPr>
        <w:t>’ messages.</w:t>
      </w:r>
      <w:r w:rsidR="008F2594" w:rsidRPr="0050557F">
        <w:rPr>
          <w:rFonts w:ascii="Arial" w:eastAsia="Calibri" w:hAnsi="Arial" w:cs="Arial"/>
        </w:rPr>
        <w:t xml:space="preserve"> </w:t>
      </w:r>
      <w:r w:rsidR="00D4783A" w:rsidRPr="0050557F">
        <w:rPr>
          <w:rFonts w:ascii="Arial" w:eastAsia="Calibri" w:hAnsi="Arial" w:cs="Arial"/>
        </w:rPr>
        <w:t xml:space="preserve"> </w:t>
      </w:r>
      <w:r w:rsidR="00D5686C" w:rsidRPr="0050557F">
        <w:rPr>
          <w:rFonts w:ascii="Arial" w:eastAsia="Calibri" w:hAnsi="Arial" w:cs="Arial"/>
        </w:rPr>
        <w:t xml:space="preserve">This gives some indication that Russian-speakers ‘stranded’ after </w:t>
      </w:r>
      <w:r w:rsidR="00C45574" w:rsidRPr="0050557F">
        <w:rPr>
          <w:rFonts w:ascii="Arial" w:eastAsia="Calibri" w:hAnsi="Arial" w:cs="Arial"/>
        </w:rPr>
        <w:t>1991</w:t>
      </w:r>
      <w:r w:rsidR="00D5686C" w:rsidRPr="0050557F">
        <w:rPr>
          <w:rFonts w:ascii="Arial" w:eastAsia="Calibri" w:hAnsi="Arial" w:cs="Arial"/>
        </w:rPr>
        <w:t xml:space="preserve"> are not, as Moscow portrays, a </w:t>
      </w:r>
      <w:r w:rsidR="00D4783A" w:rsidRPr="0050557F">
        <w:rPr>
          <w:rFonts w:ascii="Arial" w:eastAsia="Calibri" w:hAnsi="Arial" w:cs="Arial"/>
        </w:rPr>
        <w:t xml:space="preserve">monolithic and universally </w:t>
      </w:r>
      <w:r w:rsidR="000C6966" w:rsidRPr="0050557F">
        <w:rPr>
          <w:rFonts w:ascii="Arial" w:eastAsia="Calibri" w:hAnsi="Arial" w:cs="Arial"/>
        </w:rPr>
        <w:t xml:space="preserve">oppressed </w:t>
      </w:r>
      <w:r w:rsidR="00D5686C" w:rsidRPr="0050557F">
        <w:rPr>
          <w:rFonts w:ascii="Arial" w:eastAsia="Calibri" w:hAnsi="Arial" w:cs="Arial"/>
        </w:rPr>
        <w:t xml:space="preserve">group, but have a more complex mix of identities, loyalties and preferences.  </w:t>
      </w:r>
    </w:p>
    <w:p w14:paraId="115D8B15" w14:textId="77777777" w:rsidR="0054265A" w:rsidRPr="0050557F" w:rsidRDefault="0054265A" w:rsidP="0034367B">
      <w:pPr>
        <w:spacing w:after="0" w:line="276" w:lineRule="auto"/>
        <w:rPr>
          <w:rFonts w:ascii="Arial" w:eastAsia="Calibri" w:hAnsi="Arial" w:cs="Arial"/>
        </w:rPr>
      </w:pPr>
    </w:p>
    <w:p w14:paraId="2DCB8040" w14:textId="748537E7" w:rsidR="000C6966" w:rsidRPr="0050557F" w:rsidRDefault="00587BEC" w:rsidP="0034367B">
      <w:pPr>
        <w:spacing w:after="0" w:line="276" w:lineRule="auto"/>
        <w:rPr>
          <w:rFonts w:ascii="Arial" w:eastAsia="Calibri" w:hAnsi="Arial" w:cs="Arial"/>
        </w:rPr>
      </w:pPr>
      <w:r w:rsidRPr="0050557F">
        <w:rPr>
          <w:rFonts w:ascii="Arial" w:eastAsia="Calibri" w:hAnsi="Arial" w:cs="Arial"/>
        </w:rPr>
        <w:t xml:space="preserve">But if Moscow’s intent is to maintain a controlling influence over </w:t>
      </w:r>
      <w:r w:rsidR="00DE0CC3" w:rsidRPr="0050557F">
        <w:rPr>
          <w:rFonts w:ascii="Arial" w:eastAsia="Calibri" w:hAnsi="Arial" w:cs="Arial"/>
        </w:rPr>
        <w:t>its</w:t>
      </w:r>
      <w:r w:rsidRPr="0050557F">
        <w:rPr>
          <w:rFonts w:ascii="Arial" w:eastAsia="Calibri" w:hAnsi="Arial" w:cs="Arial"/>
        </w:rPr>
        <w:t xml:space="preserve"> near abroad, it is not in its interest to encourage Russian-speaking minorities to assimilate </w:t>
      </w:r>
      <w:r w:rsidR="000C6966" w:rsidRPr="0050557F">
        <w:rPr>
          <w:rFonts w:ascii="Arial" w:eastAsia="Calibri" w:hAnsi="Arial" w:cs="Arial"/>
        </w:rPr>
        <w:t>with</w:t>
      </w:r>
      <w:r w:rsidRPr="0050557F">
        <w:rPr>
          <w:rFonts w:ascii="Arial" w:eastAsia="Calibri" w:hAnsi="Arial" w:cs="Arial"/>
        </w:rPr>
        <w:t xml:space="preserve"> their parent society.  U</w:t>
      </w:r>
      <w:r w:rsidR="00BE2643" w:rsidRPr="0050557F">
        <w:rPr>
          <w:rFonts w:ascii="Arial" w:eastAsia="Calibri" w:hAnsi="Arial" w:cs="Arial"/>
        </w:rPr>
        <w:t>nder Putin’s leadership</w:t>
      </w:r>
      <w:r w:rsidRPr="0050557F">
        <w:rPr>
          <w:rFonts w:ascii="Arial" w:eastAsia="Calibri" w:hAnsi="Arial" w:cs="Arial"/>
        </w:rPr>
        <w:t>,</w:t>
      </w:r>
      <w:r w:rsidR="00BE2643" w:rsidRPr="0050557F">
        <w:rPr>
          <w:rFonts w:ascii="Arial" w:eastAsia="Calibri" w:hAnsi="Arial" w:cs="Arial"/>
        </w:rPr>
        <w:t xml:space="preserve"> Russia presents all Russian-speakers in these states as ‘compatriots’ requiring Russian oversight of their rights</w:t>
      </w:r>
      <w:r w:rsidR="00B404B1" w:rsidRPr="0050557F">
        <w:rPr>
          <w:rFonts w:ascii="Arial" w:eastAsia="Calibri" w:hAnsi="Arial" w:cs="Arial"/>
        </w:rPr>
        <w:t xml:space="preserve">, with a subtext that </w:t>
      </w:r>
      <w:r w:rsidR="00C45574" w:rsidRPr="0050557F">
        <w:rPr>
          <w:rFonts w:ascii="Arial" w:eastAsia="Calibri" w:hAnsi="Arial" w:cs="Arial"/>
        </w:rPr>
        <w:t>they</w:t>
      </w:r>
      <w:r w:rsidR="00B404B1" w:rsidRPr="0050557F">
        <w:rPr>
          <w:rFonts w:ascii="Arial" w:eastAsia="Calibri" w:hAnsi="Arial" w:cs="Arial"/>
        </w:rPr>
        <w:t xml:space="preserve"> should look to Moscow, rather than their own governments, for protection.</w:t>
      </w:r>
      <w:r w:rsidR="00BE2643" w:rsidRPr="0050557F">
        <w:rPr>
          <w:rFonts w:ascii="Arial" w:eastAsia="Calibri" w:hAnsi="Arial" w:cs="Arial"/>
        </w:rPr>
        <w:t xml:space="preserve"> </w:t>
      </w:r>
      <w:r w:rsidR="00E64630" w:rsidRPr="0050557F">
        <w:rPr>
          <w:rFonts w:ascii="Arial" w:eastAsia="Calibri" w:hAnsi="Arial" w:cs="Arial"/>
        </w:rPr>
        <w:t xml:space="preserve"> </w:t>
      </w:r>
      <w:r w:rsidR="001A034F" w:rsidRPr="0050557F">
        <w:rPr>
          <w:rFonts w:ascii="Arial" w:eastAsia="Calibri" w:hAnsi="Arial" w:cs="Arial"/>
        </w:rPr>
        <w:t xml:space="preserve">Undoubtedly some, possibly many, ethnic Russians in the successor states profess loyalty first to Russia.  But Moscow seeks to exploit </w:t>
      </w:r>
      <w:r w:rsidR="00F56381" w:rsidRPr="0050557F">
        <w:rPr>
          <w:rFonts w:ascii="Arial" w:eastAsia="Calibri" w:hAnsi="Arial" w:cs="Arial"/>
        </w:rPr>
        <w:t xml:space="preserve">the entire group </w:t>
      </w:r>
      <w:r w:rsidR="001A034F" w:rsidRPr="0050557F">
        <w:rPr>
          <w:rFonts w:ascii="Arial" w:eastAsia="Calibri" w:hAnsi="Arial" w:cs="Arial"/>
        </w:rPr>
        <w:t xml:space="preserve">for its own interests. </w:t>
      </w:r>
      <w:r w:rsidR="00F56381" w:rsidRPr="0050557F">
        <w:rPr>
          <w:rFonts w:ascii="Arial" w:eastAsia="Calibri" w:hAnsi="Arial" w:cs="Arial"/>
        </w:rPr>
        <w:t xml:space="preserve"> </w:t>
      </w:r>
      <w:r w:rsidR="00E64630" w:rsidRPr="0050557F">
        <w:rPr>
          <w:rFonts w:ascii="Arial" w:eastAsia="Calibri" w:hAnsi="Arial" w:cs="Arial"/>
        </w:rPr>
        <w:t>The 2008 FPC states that the rights of Russian-language populations are ‘of fundamental importance</w:t>
      </w:r>
      <w:r w:rsidR="00711DE2" w:rsidRPr="0050557F">
        <w:rPr>
          <w:rFonts w:ascii="Arial" w:eastAsia="Calibri" w:hAnsi="Arial" w:cs="Arial"/>
        </w:rPr>
        <w:t>’ to</w:t>
      </w:r>
      <w:r w:rsidR="00E64630" w:rsidRPr="0050557F">
        <w:rPr>
          <w:rFonts w:ascii="Arial" w:eastAsia="Calibri" w:hAnsi="Arial" w:cs="Arial"/>
        </w:rPr>
        <w:t xml:space="preserve"> Russia’.</w:t>
      </w:r>
      <w:r w:rsidR="00E64630" w:rsidRPr="0050557F">
        <w:rPr>
          <w:rFonts w:ascii="Arial" w:eastAsia="Calibri" w:hAnsi="Arial" w:cs="Arial"/>
          <w:vertAlign w:val="superscript"/>
        </w:rPr>
        <w:footnoteReference w:id="98"/>
      </w:r>
      <w:r w:rsidR="00E64630" w:rsidRPr="0050557F">
        <w:rPr>
          <w:rFonts w:ascii="Arial" w:eastAsia="Calibri" w:hAnsi="Arial" w:cs="Arial"/>
        </w:rPr>
        <w:t xml:space="preserve">  </w:t>
      </w:r>
      <w:r w:rsidR="00BE2643" w:rsidRPr="0050557F">
        <w:rPr>
          <w:rFonts w:ascii="Arial" w:eastAsia="Calibri" w:hAnsi="Arial" w:cs="Arial"/>
        </w:rPr>
        <w:t>Since 1991</w:t>
      </w:r>
      <w:r w:rsidR="00AF4C3F" w:rsidRPr="0050557F">
        <w:rPr>
          <w:rFonts w:ascii="Arial" w:eastAsia="Calibri" w:hAnsi="Arial" w:cs="Arial"/>
        </w:rPr>
        <w:t>,</w:t>
      </w:r>
      <w:r w:rsidR="008E564D" w:rsidRPr="0050557F">
        <w:rPr>
          <w:rFonts w:ascii="Arial" w:eastAsia="Calibri" w:hAnsi="Arial" w:cs="Arial"/>
        </w:rPr>
        <w:t xml:space="preserve"> </w:t>
      </w:r>
      <w:r w:rsidR="001A034F" w:rsidRPr="0050557F">
        <w:rPr>
          <w:rFonts w:ascii="Arial" w:eastAsia="Calibri" w:hAnsi="Arial" w:cs="Arial"/>
        </w:rPr>
        <w:t xml:space="preserve">Moscow </w:t>
      </w:r>
      <w:r w:rsidR="008E564D" w:rsidRPr="0050557F">
        <w:rPr>
          <w:rFonts w:ascii="Arial" w:eastAsia="Calibri" w:hAnsi="Arial" w:cs="Arial"/>
        </w:rPr>
        <w:t xml:space="preserve">seems to have made </w:t>
      </w:r>
      <w:r w:rsidR="00EF4105" w:rsidRPr="0050557F">
        <w:rPr>
          <w:rFonts w:ascii="Arial" w:eastAsia="Calibri" w:hAnsi="Arial" w:cs="Arial"/>
        </w:rPr>
        <w:t xml:space="preserve">little </w:t>
      </w:r>
      <w:r w:rsidR="008E564D" w:rsidRPr="0050557F">
        <w:rPr>
          <w:rFonts w:ascii="Arial" w:eastAsia="Calibri" w:hAnsi="Arial" w:cs="Arial"/>
        </w:rPr>
        <w:t xml:space="preserve">obvious effort to encourage Russian-speakers in </w:t>
      </w:r>
      <w:r w:rsidR="00711DE2" w:rsidRPr="0050557F">
        <w:rPr>
          <w:rFonts w:ascii="Arial" w:eastAsia="Calibri" w:hAnsi="Arial" w:cs="Arial"/>
        </w:rPr>
        <w:t>successor</w:t>
      </w:r>
      <w:r w:rsidR="008E564D" w:rsidRPr="0050557F">
        <w:rPr>
          <w:rFonts w:ascii="Arial" w:eastAsia="Calibri" w:hAnsi="Arial" w:cs="Arial"/>
        </w:rPr>
        <w:t xml:space="preserve"> states to integrate</w:t>
      </w:r>
      <w:r w:rsidR="00BE2643" w:rsidRPr="0050557F">
        <w:rPr>
          <w:rFonts w:ascii="Arial" w:eastAsia="Calibri" w:hAnsi="Arial" w:cs="Arial"/>
        </w:rPr>
        <w:t xml:space="preserve"> into their </w:t>
      </w:r>
      <w:r w:rsidR="000C6966" w:rsidRPr="0050557F">
        <w:rPr>
          <w:rFonts w:ascii="Arial" w:eastAsia="Calibri" w:hAnsi="Arial" w:cs="Arial"/>
        </w:rPr>
        <w:t>home state</w:t>
      </w:r>
      <w:r w:rsidR="008E564D" w:rsidRPr="0050557F">
        <w:rPr>
          <w:rFonts w:ascii="Arial" w:eastAsia="Calibri" w:hAnsi="Arial" w:cs="Arial"/>
        </w:rPr>
        <w:t xml:space="preserve">; instead, </w:t>
      </w:r>
      <w:r w:rsidR="00AF4C3F" w:rsidRPr="0050557F">
        <w:rPr>
          <w:rFonts w:ascii="Arial" w:eastAsia="Calibri" w:hAnsi="Arial" w:cs="Arial"/>
        </w:rPr>
        <w:t xml:space="preserve">it has put </w:t>
      </w:r>
      <w:r w:rsidR="008E564D" w:rsidRPr="0050557F">
        <w:rPr>
          <w:rFonts w:ascii="Arial" w:eastAsia="Calibri" w:hAnsi="Arial" w:cs="Arial"/>
        </w:rPr>
        <w:t xml:space="preserve">pressure on governments to accommodate them.  </w:t>
      </w:r>
      <w:r w:rsidR="00BE2643" w:rsidRPr="0050557F">
        <w:rPr>
          <w:rFonts w:ascii="Arial" w:eastAsia="Calibri" w:hAnsi="Arial" w:cs="Arial"/>
        </w:rPr>
        <w:t xml:space="preserve">Russia has invested considerable </w:t>
      </w:r>
      <w:r w:rsidR="008E564D" w:rsidRPr="0050557F">
        <w:rPr>
          <w:rFonts w:ascii="Arial" w:eastAsia="Calibri" w:hAnsi="Arial" w:cs="Arial"/>
        </w:rPr>
        <w:t xml:space="preserve">effort to preserve </w:t>
      </w:r>
      <w:r w:rsidR="00AF4C3F" w:rsidRPr="0050557F">
        <w:rPr>
          <w:rFonts w:ascii="Arial" w:eastAsia="Calibri" w:hAnsi="Arial" w:cs="Arial"/>
        </w:rPr>
        <w:t>Russian culture</w:t>
      </w:r>
      <w:r w:rsidR="001A034F" w:rsidRPr="0050557F">
        <w:rPr>
          <w:rFonts w:ascii="Arial" w:eastAsia="Calibri" w:hAnsi="Arial" w:cs="Arial"/>
        </w:rPr>
        <w:t xml:space="preserve"> </w:t>
      </w:r>
      <w:r w:rsidR="008E564D" w:rsidRPr="0050557F">
        <w:rPr>
          <w:rFonts w:ascii="Arial" w:eastAsia="Calibri" w:hAnsi="Arial" w:cs="Arial"/>
        </w:rPr>
        <w:t xml:space="preserve">in </w:t>
      </w:r>
      <w:r w:rsidR="000C6966" w:rsidRPr="0050557F">
        <w:rPr>
          <w:rFonts w:ascii="Arial" w:eastAsia="Calibri" w:hAnsi="Arial" w:cs="Arial"/>
        </w:rPr>
        <w:t xml:space="preserve">successor </w:t>
      </w:r>
      <w:r w:rsidR="008E564D" w:rsidRPr="0050557F">
        <w:rPr>
          <w:rFonts w:ascii="Arial" w:eastAsia="Calibri" w:hAnsi="Arial" w:cs="Arial"/>
        </w:rPr>
        <w:t>sta</w:t>
      </w:r>
      <w:r w:rsidR="00BE2643" w:rsidRPr="0050557F">
        <w:rPr>
          <w:rFonts w:ascii="Arial" w:eastAsia="Calibri" w:hAnsi="Arial" w:cs="Arial"/>
        </w:rPr>
        <w:t>tes</w:t>
      </w:r>
      <w:r w:rsidR="008E564D" w:rsidRPr="0050557F">
        <w:rPr>
          <w:rFonts w:ascii="Arial" w:eastAsia="Calibri" w:hAnsi="Arial" w:cs="Arial"/>
        </w:rPr>
        <w:t>.  At a 2007 conference in Moscow to discuss the ‘deteriorating state of Russian</w:t>
      </w:r>
      <w:r w:rsidR="00BE2643" w:rsidRPr="0050557F">
        <w:rPr>
          <w:rFonts w:ascii="Arial" w:eastAsia="Calibri" w:hAnsi="Arial" w:cs="Arial"/>
        </w:rPr>
        <w:t>’</w:t>
      </w:r>
      <w:r w:rsidR="008E564D" w:rsidRPr="0050557F">
        <w:rPr>
          <w:rFonts w:ascii="Arial" w:eastAsia="Calibri" w:hAnsi="Arial" w:cs="Arial"/>
        </w:rPr>
        <w:t xml:space="preserve"> in the former Soviet Union, </w:t>
      </w:r>
      <w:r w:rsidRPr="0050557F">
        <w:rPr>
          <w:rFonts w:ascii="Arial" w:eastAsia="Calibri" w:hAnsi="Arial" w:cs="Arial"/>
        </w:rPr>
        <w:t xml:space="preserve">Russia’s foreign minister Sergei </w:t>
      </w:r>
      <w:r w:rsidR="008E564D" w:rsidRPr="0050557F">
        <w:rPr>
          <w:rFonts w:ascii="Arial" w:eastAsia="Calibri" w:hAnsi="Arial" w:cs="Arial"/>
          <w:lang w:val="ru-RU"/>
        </w:rPr>
        <w:t>Lavrov</w:t>
      </w:r>
      <w:r w:rsidR="008E564D" w:rsidRPr="0050557F">
        <w:rPr>
          <w:rFonts w:ascii="Arial" w:eastAsia="Calibri" w:hAnsi="Arial" w:cs="Arial"/>
        </w:rPr>
        <w:t xml:space="preserve"> expressed concern over the status of Russian and the restrictions placed on those who sp</w:t>
      </w:r>
      <w:r w:rsidR="00AF4C3F" w:rsidRPr="0050557F">
        <w:rPr>
          <w:rFonts w:ascii="Arial" w:eastAsia="Calibri" w:hAnsi="Arial" w:cs="Arial"/>
        </w:rPr>
        <w:t>oke</w:t>
      </w:r>
      <w:r w:rsidR="008E564D" w:rsidRPr="0050557F">
        <w:rPr>
          <w:rFonts w:ascii="Arial" w:eastAsia="Calibri" w:hAnsi="Arial" w:cs="Arial"/>
        </w:rPr>
        <w:t xml:space="preserve"> it</w:t>
      </w:r>
      <w:r w:rsidR="00BE2643" w:rsidRPr="0050557F">
        <w:rPr>
          <w:rFonts w:ascii="Arial" w:eastAsia="Calibri" w:hAnsi="Arial" w:cs="Arial"/>
        </w:rPr>
        <w:t>,</w:t>
      </w:r>
      <w:r w:rsidR="008E564D" w:rsidRPr="0050557F">
        <w:rPr>
          <w:rFonts w:ascii="Arial" w:eastAsia="Calibri" w:hAnsi="Arial" w:cs="Arial"/>
          <w:vertAlign w:val="superscript"/>
        </w:rPr>
        <w:footnoteReference w:id="99"/>
      </w:r>
      <w:r w:rsidR="008E564D" w:rsidRPr="0050557F">
        <w:rPr>
          <w:rFonts w:ascii="Arial" w:eastAsia="Calibri" w:hAnsi="Arial" w:cs="Arial"/>
        </w:rPr>
        <w:t xml:space="preserve"> </w:t>
      </w:r>
      <w:r w:rsidR="00BE2643" w:rsidRPr="0050557F">
        <w:rPr>
          <w:rFonts w:ascii="Arial" w:eastAsia="Calibri" w:hAnsi="Arial" w:cs="Arial"/>
        </w:rPr>
        <w:t xml:space="preserve">even though the ultimate welfare of </w:t>
      </w:r>
      <w:r w:rsidR="00C14267" w:rsidRPr="0050557F">
        <w:rPr>
          <w:rFonts w:ascii="Arial" w:eastAsia="Calibri" w:hAnsi="Arial" w:cs="Arial"/>
        </w:rPr>
        <w:t xml:space="preserve">ethnic Russians </w:t>
      </w:r>
      <w:r w:rsidR="00BE2643" w:rsidRPr="0050557F">
        <w:rPr>
          <w:rFonts w:ascii="Arial" w:eastAsia="Calibri" w:hAnsi="Arial" w:cs="Arial"/>
        </w:rPr>
        <w:t xml:space="preserve">might have been better </w:t>
      </w:r>
      <w:r w:rsidR="00977A02" w:rsidRPr="0050557F">
        <w:rPr>
          <w:rFonts w:ascii="Arial" w:eastAsia="Calibri" w:hAnsi="Arial" w:cs="Arial"/>
        </w:rPr>
        <w:t xml:space="preserve">promoted by </w:t>
      </w:r>
      <w:r w:rsidR="00D56EC4" w:rsidRPr="0050557F">
        <w:rPr>
          <w:rFonts w:ascii="Arial" w:eastAsia="Calibri" w:hAnsi="Arial" w:cs="Arial"/>
        </w:rPr>
        <w:t>encouraging</w:t>
      </w:r>
      <w:r w:rsidR="00BE2643" w:rsidRPr="0050557F">
        <w:rPr>
          <w:rFonts w:ascii="Arial" w:eastAsia="Calibri" w:hAnsi="Arial" w:cs="Arial"/>
        </w:rPr>
        <w:t xml:space="preserve"> </w:t>
      </w:r>
      <w:r w:rsidR="00977A02" w:rsidRPr="0050557F">
        <w:rPr>
          <w:rFonts w:ascii="Arial" w:eastAsia="Calibri" w:hAnsi="Arial" w:cs="Arial"/>
        </w:rPr>
        <w:t xml:space="preserve">them </w:t>
      </w:r>
      <w:r w:rsidR="00BE2643" w:rsidRPr="0050557F">
        <w:rPr>
          <w:rFonts w:ascii="Arial" w:eastAsia="Calibri" w:hAnsi="Arial" w:cs="Arial"/>
        </w:rPr>
        <w:t xml:space="preserve">to master their </w:t>
      </w:r>
      <w:r w:rsidR="00C14267" w:rsidRPr="0050557F">
        <w:rPr>
          <w:rFonts w:ascii="Arial" w:eastAsia="Calibri" w:hAnsi="Arial" w:cs="Arial"/>
        </w:rPr>
        <w:t>own</w:t>
      </w:r>
      <w:r w:rsidR="00BE2643" w:rsidRPr="0050557F">
        <w:rPr>
          <w:rFonts w:ascii="Arial" w:eastAsia="Calibri" w:hAnsi="Arial" w:cs="Arial"/>
        </w:rPr>
        <w:t xml:space="preserve"> state’s language.</w:t>
      </w:r>
      <w:r w:rsidR="008E564D" w:rsidRPr="0050557F">
        <w:rPr>
          <w:rFonts w:ascii="Arial" w:eastAsia="Calibri" w:hAnsi="Arial" w:cs="Arial"/>
        </w:rPr>
        <w:t xml:space="preserve"> </w:t>
      </w:r>
      <w:r w:rsidR="00B404B1" w:rsidRPr="0050557F">
        <w:rPr>
          <w:rFonts w:ascii="Arial" w:eastAsia="Calibri" w:hAnsi="Arial" w:cs="Arial"/>
        </w:rPr>
        <w:t xml:space="preserve"> </w:t>
      </w:r>
      <w:r w:rsidRPr="0050557F">
        <w:rPr>
          <w:rFonts w:ascii="Arial" w:eastAsia="Calibri" w:hAnsi="Arial" w:cs="Arial"/>
        </w:rPr>
        <w:t xml:space="preserve">But this </w:t>
      </w:r>
      <w:r w:rsidR="000C6966" w:rsidRPr="0050557F">
        <w:rPr>
          <w:rFonts w:ascii="Arial" w:eastAsia="Calibri" w:hAnsi="Arial" w:cs="Arial"/>
        </w:rPr>
        <w:t>would not</w:t>
      </w:r>
      <w:r w:rsidRPr="0050557F">
        <w:rPr>
          <w:rFonts w:ascii="Arial" w:eastAsia="Calibri" w:hAnsi="Arial" w:cs="Arial"/>
        </w:rPr>
        <w:t xml:space="preserve"> suit Moscow</w:t>
      </w:r>
      <w:r w:rsidR="00D4783A" w:rsidRPr="0050557F">
        <w:rPr>
          <w:rFonts w:ascii="Arial" w:eastAsia="Calibri" w:hAnsi="Arial" w:cs="Arial"/>
        </w:rPr>
        <w:t>, because t</w:t>
      </w:r>
      <w:r w:rsidR="00B404B1" w:rsidRPr="0050557F">
        <w:rPr>
          <w:rFonts w:ascii="Arial" w:eastAsia="Calibri" w:hAnsi="Arial" w:cs="Arial"/>
        </w:rPr>
        <w:t xml:space="preserve">he status and treatment of ‘compatriot’ minorities represent a powerful justification for maintaining a close interest in the internal affairs of its neighbours.  </w:t>
      </w:r>
      <w:r w:rsidR="00B87C67" w:rsidRPr="0050557F">
        <w:rPr>
          <w:rFonts w:ascii="Arial" w:eastAsia="Calibri" w:hAnsi="Arial" w:cs="Arial"/>
        </w:rPr>
        <w:t xml:space="preserve">Even in the Baltic States, now </w:t>
      </w:r>
      <w:r w:rsidR="000C707E" w:rsidRPr="0050557F">
        <w:rPr>
          <w:rFonts w:ascii="Arial" w:eastAsia="Calibri" w:hAnsi="Arial" w:cs="Arial"/>
        </w:rPr>
        <w:t>geopolitically part of the West</w:t>
      </w:r>
      <w:r w:rsidR="00B87C67" w:rsidRPr="0050557F">
        <w:rPr>
          <w:rFonts w:ascii="Arial" w:eastAsia="Calibri" w:hAnsi="Arial" w:cs="Arial"/>
        </w:rPr>
        <w:t>, Moscow maintains strong ‘Kremlin</w:t>
      </w:r>
      <w:r w:rsidRPr="0050557F">
        <w:rPr>
          <w:rFonts w:ascii="Arial" w:eastAsia="Calibri" w:hAnsi="Arial" w:cs="Arial"/>
        </w:rPr>
        <w:t>-</w:t>
      </w:r>
      <w:r w:rsidR="00B87C67" w:rsidRPr="0050557F">
        <w:rPr>
          <w:rFonts w:ascii="Arial" w:eastAsia="Calibri" w:hAnsi="Arial" w:cs="Arial"/>
        </w:rPr>
        <w:t xml:space="preserve">friendly networks of influence in the cultural, economic and political sectors’ </w:t>
      </w:r>
      <w:r w:rsidR="00794F71" w:rsidRPr="0050557F">
        <w:rPr>
          <w:rFonts w:ascii="Arial" w:eastAsia="Calibri" w:hAnsi="Arial" w:cs="Arial"/>
        </w:rPr>
        <w:t>through its links into Russian-speaking minorities.</w:t>
      </w:r>
      <w:r w:rsidR="00794F71" w:rsidRPr="0050557F">
        <w:rPr>
          <w:rStyle w:val="FootnoteReference"/>
          <w:rFonts w:ascii="Arial" w:eastAsia="Calibri" w:hAnsi="Arial" w:cs="Arial"/>
        </w:rPr>
        <w:footnoteReference w:id="100"/>
      </w:r>
      <w:r w:rsidR="00794F71" w:rsidRPr="0050557F">
        <w:rPr>
          <w:rFonts w:ascii="Arial" w:eastAsia="Calibri" w:hAnsi="Arial" w:cs="Arial"/>
        </w:rPr>
        <w:t xml:space="preserve">  </w:t>
      </w:r>
    </w:p>
    <w:p w14:paraId="473D9688" w14:textId="77777777" w:rsidR="0057419D" w:rsidRPr="0050557F" w:rsidRDefault="0057419D" w:rsidP="0034367B">
      <w:pPr>
        <w:spacing w:after="0" w:line="276" w:lineRule="auto"/>
        <w:rPr>
          <w:rFonts w:ascii="Arial" w:eastAsia="Calibri" w:hAnsi="Arial" w:cs="Arial"/>
        </w:rPr>
      </w:pPr>
    </w:p>
    <w:p w14:paraId="7EE63465" w14:textId="61541D75" w:rsidR="00B96FA9" w:rsidRPr="0050557F" w:rsidRDefault="001A034F" w:rsidP="0034367B">
      <w:pPr>
        <w:spacing w:after="0" w:line="276" w:lineRule="auto"/>
        <w:rPr>
          <w:rFonts w:ascii="Arial" w:hAnsi="Arial" w:cs="Arial"/>
        </w:rPr>
      </w:pPr>
      <w:r w:rsidRPr="0050557F">
        <w:rPr>
          <w:rFonts w:ascii="Arial" w:hAnsi="Arial" w:cs="Arial"/>
        </w:rPr>
        <w:lastRenderedPageBreak/>
        <w:t xml:space="preserve">Moreover, Russia’s concept of nationality is extremely elastic.  </w:t>
      </w:r>
      <w:r w:rsidR="00B404B1" w:rsidRPr="0050557F">
        <w:rPr>
          <w:rFonts w:ascii="Arial" w:hAnsi="Arial" w:cs="Arial"/>
        </w:rPr>
        <w:t xml:space="preserve">The 2000 FPC, published shortly into Putin’s first </w:t>
      </w:r>
      <w:r w:rsidRPr="0050557F">
        <w:rPr>
          <w:rFonts w:ascii="Arial" w:hAnsi="Arial" w:cs="Arial"/>
        </w:rPr>
        <w:t>presidency,</w:t>
      </w:r>
      <w:r w:rsidR="00B404B1" w:rsidRPr="0050557F">
        <w:rPr>
          <w:rFonts w:ascii="Arial" w:hAnsi="Arial" w:cs="Arial"/>
        </w:rPr>
        <w:t xml:space="preserve"> asserted that Russia would ‘uphold in every possible way the rights and interests of Russian citizens and fellow countrymen abroad</w:t>
      </w:r>
      <w:r w:rsidR="0070162B" w:rsidRPr="0050557F">
        <w:rPr>
          <w:rFonts w:ascii="Arial" w:hAnsi="Arial" w:cs="Arial"/>
        </w:rPr>
        <w:t>.</w:t>
      </w:r>
      <w:r w:rsidR="00B404B1" w:rsidRPr="0050557F">
        <w:rPr>
          <w:rFonts w:ascii="Arial" w:hAnsi="Arial" w:cs="Arial"/>
        </w:rPr>
        <w:t xml:space="preserve"> … Practical relations with [CIS </w:t>
      </w:r>
      <w:r w:rsidRPr="0050557F">
        <w:rPr>
          <w:rFonts w:ascii="Arial" w:hAnsi="Arial" w:cs="Arial"/>
        </w:rPr>
        <w:t>member-</w:t>
      </w:r>
      <w:r w:rsidR="00B404B1" w:rsidRPr="0050557F">
        <w:rPr>
          <w:rFonts w:ascii="Arial" w:hAnsi="Arial" w:cs="Arial"/>
        </w:rPr>
        <w:t xml:space="preserve">states] should be structured with due regard for </w:t>
      </w:r>
      <w:r w:rsidR="0070162B" w:rsidRPr="0050557F">
        <w:rPr>
          <w:rFonts w:ascii="Arial" w:hAnsi="Arial" w:cs="Arial"/>
        </w:rPr>
        <w:t>...</w:t>
      </w:r>
      <w:r w:rsidR="00B404B1" w:rsidRPr="0050557F">
        <w:rPr>
          <w:rFonts w:ascii="Arial" w:hAnsi="Arial" w:cs="Arial"/>
        </w:rPr>
        <w:t xml:space="preserve"> the interests of the Russian Federation, including in terms of guarantees of rights of Russian compatriots.’</w:t>
      </w:r>
      <w:r w:rsidR="00B404B1" w:rsidRPr="0050557F">
        <w:rPr>
          <w:rFonts w:ascii="Arial" w:hAnsi="Arial" w:cs="Arial"/>
          <w:vertAlign w:val="superscript"/>
        </w:rPr>
        <w:footnoteReference w:id="101"/>
      </w:r>
      <w:r w:rsidR="00B404B1" w:rsidRPr="0050557F">
        <w:rPr>
          <w:rFonts w:ascii="Arial" w:hAnsi="Arial" w:cs="Arial"/>
        </w:rPr>
        <w:t xml:space="preserve">  The distinction between citizens</w:t>
      </w:r>
      <w:r w:rsidR="000D3754" w:rsidRPr="0050557F">
        <w:rPr>
          <w:rFonts w:ascii="Arial" w:hAnsi="Arial" w:cs="Arial"/>
        </w:rPr>
        <w:t>,</w:t>
      </w:r>
      <w:r w:rsidR="00B404B1" w:rsidRPr="0050557F">
        <w:rPr>
          <w:rFonts w:ascii="Arial" w:hAnsi="Arial" w:cs="Arial"/>
        </w:rPr>
        <w:t xml:space="preserve"> ‘fellow countrymen’ </w:t>
      </w:r>
      <w:r w:rsidR="000D3754" w:rsidRPr="0050557F">
        <w:rPr>
          <w:rFonts w:ascii="Arial" w:hAnsi="Arial" w:cs="Arial"/>
        </w:rPr>
        <w:t>and ‘compatriots</w:t>
      </w:r>
      <w:r w:rsidRPr="0050557F">
        <w:rPr>
          <w:rFonts w:ascii="Arial" w:hAnsi="Arial" w:cs="Arial"/>
        </w:rPr>
        <w:t>’</w:t>
      </w:r>
      <w:r w:rsidR="000D3754" w:rsidRPr="0050557F">
        <w:rPr>
          <w:rFonts w:ascii="Arial" w:hAnsi="Arial" w:cs="Arial"/>
        </w:rPr>
        <w:t xml:space="preserve"> </w:t>
      </w:r>
      <w:r w:rsidR="00B404B1" w:rsidRPr="0050557F">
        <w:rPr>
          <w:rFonts w:ascii="Arial" w:hAnsi="Arial" w:cs="Arial"/>
        </w:rPr>
        <w:t>is not expanded upon</w:t>
      </w:r>
      <w:r w:rsidR="000D3754" w:rsidRPr="0050557F">
        <w:rPr>
          <w:rFonts w:ascii="Arial" w:hAnsi="Arial" w:cs="Arial"/>
        </w:rPr>
        <w:t xml:space="preserve"> but the implication is that </w:t>
      </w:r>
      <w:r w:rsidR="00D56EC4" w:rsidRPr="0050557F">
        <w:rPr>
          <w:rFonts w:ascii="Arial" w:hAnsi="Arial" w:cs="Arial"/>
        </w:rPr>
        <w:t xml:space="preserve">it encompasses all Russian-speakers.  </w:t>
      </w:r>
      <w:r w:rsidR="00B404B1" w:rsidRPr="0050557F">
        <w:rPr>
          <w:rFonts w:ascii="Arial" w:hAnsi="Arial" w:cs="Arial"/>
        </w:rPr>
        <w:t>In the 2008 FP</w:t>
      </w:r>
      <w:r w:rsidR="000D3754" w:rsidRPr="0050557F">
        <w:rPr>
          <w:rFonts w:ascii="Arial" w:hAnsi="Arial" w:cs="Arial"/>
        </w:rPr>
        <w:t>C</w:t>
      </w:r>
      <w:r w:rsidR="00B404B1" w:rsidRPr="0050557F">
        <w:rPr>
          <w:rFonts w:ascii="Arial" w:hAnsi="Arial" w:cs="Arial"/>
        </w:rPr>
        <w:t xml:space="preserve">, </w:t>
      </w:r>
      <w:r w:rsidR="006844EC" w:rsidRPr="0050557F">
        <w:rPr>
          <w:rFonts w:ascii="Arial" w:hAnsi="Arial" w:cs="Arial"/>
        </w:rPr>
        <w:t xml:space="preserve">Russia pledged </w:t>
      </w:r>
      <w:r w:rsidR="00B404B1" w:rsidRPr="0050557F">
        <w:rPr>
          <w:rFonts w:ascii="Arial" w:hAnsi="Arial" w:cs="Arial"/>
        </w:rPr>
        <w:t xml:space="preserve">to provide </w:t>
      </w:r>
      <w:r w:rsidRPr="0050557F">
        <w:rPr>
          <w:rFonts w:ascii="Arial" w:hAnsi="Arial" w:cs="Arial"/>
        </w:rPr>
        <w:t>‘</w:t>
      </w:r>
      <w:r w:rsidR="00B404B1" w:rsidRPr="0050557F">
        <w:rPr>
          <w:rFonts w:ascii="Arial" w:hAnsi="Arial" w:cs="Arial"/>
        </w:rPr>
        <w:t>comprehensive protection of rights and legitimate interests of Russian citizens and compatriots abroad’; again</w:t>
      </w:r>
      <w:r w:rsidR="006844EC" w:rsidRPr="0050557F">
        <w:rPr>
          <w:rFonts w:ascii="Arial" w:hAnsi="Arial" w:cs="Arial"/>
        </w:rPr>
        <w:t xml:space="preserve">, this </w:t>
      </w:r>
      <w:r w:rsidR="00B404B1" w:rsidRPr="0050557F">
        <w:rPr>
          <w:rFonts w:ascii="Arial" w:hAnsi="Arial" w:cs="Arial"/>
        </w:rPr>
        <w:t>implied that</w:t>
      </w:r>
      <w:r w:rsidR="00AF4C3F" w:rsidRPr="0050557F">
        <w:rPr>
          <w:rFonts w:ascii="Arial" w:hAnsi="Arial" w:cs="Arial"/>
        </w:rPr>
        <w:t xml:space="preserve"> other states’ </w:t>
      </w:r>
      <w:r w:rsidR="00B404B1" w:rsidRPr="0050557F">
        <w:rPr>
          <w:rFonts w:ascii="Arial" w:hAnsi="Arial" w:cs="Arial"/>
        </w:rPr>
        <w:t xml:space="preserve">citizens </w:t>
      </w:r>
      <w:r w:rsidRPr="0050557F">
        <w:rPr>
          <w:rFonts w:ascii="Arial" w:hAnsi="Arial" w:cs="Arial"/>
        </w:rPr>
        <w:t xml:space="preserve">of Russian origin </w:t>
      </w:r>
      <w:r w:rsidR="00B404B1" w:rsidRPr="0050557F">
        <w:rPr>
          <w:rFonts w:ascii="Arial" w:hAnsi="Arial" w:cs="Arial"/>
        </w:rPr>
        <w:t xml:space="preserve">remained essentially Russian.  </w:t>
      </w:r>
      <w:r w:rsidR="00B404B1" w:rsidRPr="0050557F">
        <w:rPr>
          <w:rFonts w:ascii="Arial" w:hAnsi="Arial" w:cs="Arial"/>
          <w:lang w:val="en-US"/>
        </w:rPr>
        <w:t xml:space="preserve">The Russian Federation Citizenship Law of 2002 already </w:t>
      </w:r>
      <w:r w:rsidR="000D3754" w:rsidRPr="0050557F">
        <w:rPr>
          <w:rFonts w:ascii="Arial" w:hAnsi="Arial" w:cs="Arial"/>
          <w:lang w:val="en-US"/>
        </w:rPr>
        <w:t xml:space="preserve">reached beyond Russia’s borders, allowing citizenship for </w:t>
      </w:r>
      <w:r w:rsidR="00B404B1" w:rsidRPr="0050557F">
        <w:rPr>
          <w:rFonts w:ascii="Arial" w:hAnsi="Arial" w:cs="Arial"/>
          <w:lang w:val="en-US"/>
        </w:rPr>
        <w:t xml:space="preserve">those born in the USSR but </w:t>
      </w:r>
      <w:r w:rsidR="000D3754" w:rsidRPr="0050557F">
        <w:rPr>
          <w:rFonts w:ascii="Arial" w:hAnsi="Arial" w:cs="Arial"/>
          <w:lang w:val="en-US"/>
        </w:rPr>
        <w:t xml:space="preserve">who </w:t>
      </w:r>
      <w:r w:rsidR="00B404B1" w:rsidRPr="0050557F">
        <w:rPr>
          <w:rFonts w:ascii="Arial" w:hAnsi="Arial" w:cs="Arial"/>
          <w:lang w:val="en-US"/>
        </w:rPr>
        <w:t>had not accepted citizenship of their own state</w:t>
      </w:r>
      <w:r w:rsidR="000D3754" w:rsidRPr="0050557F">
        <w:rPr>
          <w:rFonts w:ascii="Arial" w:hAnsi="Arial" w:cs="Arial"/>
          <w:lang w:val="en-US"/>
        </w:rPr>
        <w:t xml:space="preserve">, as long as they were </w:t>
      </w:r>
      <w:r w:rsidR="00B404B1" w:rsidRPr="0050557F">
        <w:rPr>
          <w:rFonts w:ascii="Arial" w:hAnsi="Arial" w:cs="Arial"/>
          <w:lang w:val="en-US"/>
        </w:rPr>
        <w:t>‘in command of the Russian language’.</w:t>
      </w:r>
      <w:r w:rsidR="00B404B1" w:rsidRPr="0050557F">
        <w:rPr>
          <w:rFonts w:ascii="Arial" w:hAnsi="Arial" w:cs="Arial"/>
          <w:vertAlign w:val="superscript"/>
          <w:lang w:val="en-US"/>
        </w:rPr>
        <w:footnoteReference w:id="102"/>
      </w:r>
      <w:r w:rsidR="00B404B1" w:rsidRPr="0050557F">
        <w:rPr>
          <w:rFonts w:ascii="Arial" w:hAnsi="Arial" w:cs="Arial"/>
          <w:lang w:val="en-US"/>
        </w:rPr>
        <w:t xml:space="preserve">  </w:t>
      </w:r>
      <w:r w:rsidR="00B778A5" w:rsidRPr="0050557F">
        <w:rPr>
          <w:rFonts w:ascii="Arial" w:hAnsi="Arial" w:cs="Arial"/>
          <w:lang w:val="en-US"/>
        </w:rPr>
        <w:t xml:space="preserve">However, </w:t>
      </w:r>
      <w:r w:rsidR="00B404B1" w:rsidRPr="0050557F">
        <w:rPr>
          <w:rFonts w:ascii="Arial" w:hAnsi="Arial" w:cs="Arial"/>
          <w:lang w:val="en-US"/>
        </w:rPr>
        <w:t xml:space="preserve">in </w:t>
      </w:r>
      <w:r w:rsidR="007402FE" w:rsidRPr="0050557F">
        <w:rPr>
          <w:rFonts w:ascii="Arial" w:hAnsi="Arial" w:cs="Arial"/>
          <w:lang w:val="en-US"/>
        </w:rPr>
        <w:t xml:space="preserve">February </w:t>
      </w:r>
      <w:r w:rsidR="00B404B1" w:rsidRPr="0050557F">
        <w:rPr>
          <w:rFonts w:ascii="Arial" w:hAnsi="Arial" w:cs="Arial"/>
        </w:rPr>
        <w:t xml:space="preserve">2014 </w:t>
      </w:r>
      <w:r w:rsidR="000D3754" w:rsidRPr="0050557F">
        <w:rPr>
          <w:rFonts w:ascii="Arial" w:hAnsi="Arial" w:cs="Arial"/>
        </w:rPr>
        <w:t xml:space="preserve">Putin signed into federal law an amendment which allowed any individual to apply for citizenship </w:t>
      </w:r>
      <w:r w:rsidR="00A668EF" w:rsidRPr="0050557F">
        <w:rPr>
          <w:rFonts w:ascii="Arial" w:hAnsi="Arial" w:cs="Arial"/>
        </w:rPr>
        <w:t>‘if they know Russian and use it in their everyday home and cultural lives, and if they or their direct ancestors permanently lived in the Russian Federation</w:t>
      </w:r>
      <w:r w:rsidR="00174FE9" w:rsidRPr="0050557F">
        <w:rPr>
          <w:rFonts w:ascii="Arial" w:hAnsi="Arial" w:cs="Arial"/>
        </w:rPr>
        <w:t>’</w:t>
      </w:r>
      <w:r w:rsidR="00A668EF" w:rsidRPr="0050557F">
        <w:rPr>
          <w:rFonts w:ascii="Arial" w:hAnsi="Arial" w:cs="Arial"/>
        </w:rPr>
        <w:t>.</w:t>
      </w:r>
      <w:r w:rsidR="00A668EF" w:rsidRPr="0050557F">
        <w:rPr>
          <w:rFonts w:ascii="Arial" w:hAnsi="Arial" w:cs="Arial"/>
          <w:vertAlign w:val="superscript"/>
        </w:rPr>
        <w:footnoteReference w:id="103"/>
      </w:r>
      <w:r w:rsidR="00A12161" w:rsidRPr="0050557F">
        <w:rPr>
          <w:rFonts w:ascii="Arial" w:hAnsi="Arial" w:cs="Arial"/>
        </w:rPr>
        <w:t xml:space="preserve">  </w:t>
      </w:r>
      <w:r w:rsidR="00B404B1" w:rsidRPr="0050557F">
        <w:rPr>
          <w:rFonts w:ascii="Arial" w:hAnsi="Arial" w:cs="Arial"/>
        </w:rPr>
        <w:t>In other</w:t>
      </w:r>
      <w:r w:rsidR="00A12161" w:rsidRPr="0050557F">
        <w:rPr>
          <w:rFonts w:ascii="Arial" w:hAnsi="Arial" w:cs="Arial"/>
        </w:rPr>
        <w:t xml:space="preserve"> words, any Russian-speaker in the post-Soviet space with ancestry in Russia</w:t>
      </w:r>
      <w:r w:rsidR="00174FE9" w:rsidRPr="0050557F">
        <w:rPr>
          <w:rFonts w:ascii="Arial" w:hAnsi="Arial" w:cs="Arial"/>
        </w:rPr>
        <w:t xml:space="preserve"> – undoubtedly the </w:t>
      </w:r>
      <w:r w:rsidR="00A12161" w:rsidRPr="0050557F">
        <w:rPr>
          <w:rFonts w:ascii="Arial" w:hAnsi="Arial" w:cs="Arial"/>
        </w:rPr>
        <w:t xml:space="preserve">majority </w:t>
      </w:r>
      <w:r w:rsidR="00174FE9" w:rsidRPr="0050557F">
        <w:rPr>
          <w:rFonts w:ascii="Arial" w:hAnsi="Arial" w:cs="Arial"/>
        </w:rPr>
        <w:t xml:space="preserve">- </w:t>
      </w:r>
      <w:r w:rsidR="00B404B1" w:rsidRPr="0050557F">
        <w:rPr>
          <w:rFonts w:ascii="Arial" w:hAnsi="Arial" w:cs="Arial"/>
        </w:rPr>
        <w:t xml:space="preserve">is eligible for Russian citizenship, regardless </w:t>
      </w:r>
      <w:r w:rsidR="00174FE9" w:rsidRPr="0050557F">
        <w:rPr>
          <w:rFonts w:ascii="Arial" w:hAnsi="Arial" w:cs="Arial"/>
        </w:rPr>
        <w:t xml:space="preserve">of whether </w:t>
      </w:r>
      <w:r w:rsidR="00B404B1" w:rsidRPr="0050557F">
        <w:rPr>
          <w:rFonts w:ascii="Arial" w:hAnsi="Arial" w:cs="Arial"/>
        </w:rPr>
        <w:t xml:space="preserve">they are already citizens of states which have been independent for more than 20 years.  </w:t>
      </w:r>
      <w:r w:rsidR="00197A92" w:rsidRPr="0050557F">
        <w:rPr>
          <w:rFonts w:ascii="Arial" w:hAnsi="Arial" w:cs="Arial"/>
        </w:rPr>
        <w:t xml:space="preserve">Moreover, in most cases they would have to renounce their existing citizenship. </w:t>
      </w:r>
      <w:r w:rsidR="00787AA6" w:rsidRPr="0050557F">
        <w:rPr>
          <w:rFonts w:ascii="Arial" w:hAnsi="Arial" w:cs="Arial"/>
        </w:rPr>
        <w:t xml:space="preserve"> </w:t>
      </w:r>
      <w:r w:rsidR="00197A92" w:rsidRPr="0050557F">
        <w:rPr>
          <w:rFonts w:ascii="Arial" w:hAnsi="Arial" w:cs="Arial"/>
        </w:rPr>
        <w:t xml:space="preserve">Russian </w:t>
      </w:r>
      <w:r w:rsidR="00787AA6" w:rsidRPr="0050557F">
        <w:rPr>
          <w:rFonts w:ascii="Arial" w:hAnsi="Arial" w:cs="Arial"/>
        </w:rPr>
        <w:t xml:space="preserve">state </w:t>
      </w:r>
      <w:r w:rsidR="00197A92" w:rsidRPr="0050557F">
        <w:rPr>
          <w:rFonts w:ascii="Arial" w:hAnsi="Arial" w:cs="Arial"/>
        </w:rPr>
        <w:t>media presented th</w:t>
      </w:r>
      <w:r w:rsidR="00174FE9" w:rsidRPr="0050557F">
        <w:rPr>
          <w:rFonts w:ascii="Arial" w:hAnsi="Arial" w:cs="Arial"/>
        </w:rPr>
        <w:t>is</w:t>
      </w:r>
      <w:r w:rsidR="00197A92" w:rsidRPr="0050557F">
        <w:rPr>
          <w:rFonts w:ascii="Arial" w:hAnsi="Arial" w:cs="Arial"/>
        </w:rPr>
        <w:t xml:space="preserve"> amendment as </w:t>
      </w:r>
      <w:r w:rsidR="00197A92" w:rsidRPr="0050557F">
        <w:rPr>
          <w:rFonts w:ascii="Arial" w:hAnsi="Arial" w:cs="Arial"/>
          <w:lang w:val="ru-RU"/>
        </w:rPr>
        <w:t xml:space="preserve">part of a campaign </w:t>
      </w:r>
      <w:r w:rsidR="00197A92" w:rsidRPr="0050557F">
        <w:rPr>
          <w:rFonts w:ascii="Arial" w:hAnsi="Arial" w:cs="Arial"/>
        </w:rPr>
        <w:t xml:space="preserve">to </w:t>
      </w:r>
      <w:r w:rsidR="00197A92" w:rsidRPr="0050557F">
        <w:rPr>
          <w:rFonts w:ascii="Arial" w:hAnsi="Arial" w:cs="Arial"/>
          <w:lang w:val="ru-RU"/>
        </w:rPr>
        <w:t xml:space="preserve">attract qualified </w:t>
      </w:r>
      <w:r w:rsidR="00197A92" w:rsidRPr="0050557F">
        <w:rPr>
          <w:rFonts w:ascii="Arial" w:hAnsi="Arial" w:cs="Arial"/>
        </w:rPr>
        <w:t>professionals into the country, which is hardly unreasonable</w:t>
      </w:r>
      <w:r w:rsidR="0027216E" w:rsidRPr="0050557F">
        <w:rPr>
          <w:rFonts w:ascii="Arial" w:hAnsi="Arial" w:cs="Arial"/>
        </w:rPr>
        <w:t xml:space="preserve"> </w:t>
      </w:r>
      <w:r w:rsidR="00AF4C3F" w:rsidRPr="0050557F">
        <w:rPr>
          <w:rFonts w:ascii="Arial" w:hAnsi="Arial" w:cs="Arial"/>
        </w:rPr>
        <w:t>given</w:t>
      </w:r>
      <w:r w:rsidR="0027216E" w:rsidRPr="0050557F">
        <w:rPr>
          <w:rFonts w:ascii="Arial" w:hAnsi="Arial" w:cs="Arial"/>
        </w:rPr>
        <w:t xml:space="preserve"> Russia’s </w:t>
      </w:r>
      <w:r w:rsidR="00527D6B" w:rsidRPr="0050557F">
        <w:rPr>
          <w:rFonts w:ascii="Arial" w:hAnsi="Arial" w:cs="Arial"/>
        </w:rPr>
        <w:t xml:space="preserve">economic and </w:t>
      </w:r>
      <w:r w:rsidR="0027216E" w:rsidRPr="0050557F">
        <w:rPr>
          <w:rFonts w:ascii="Arial" w:hAnsi="Arial" w:cs="Arial"/>
        </w:rPr>
        <w:t>demographic challenges</w:t>
      </w:r>
      <w:r w:rsidR="00197A92" w:rsidRPr="0050557F">
        <w:rPr>
          <w:rFonts w:ascii="Arial" w:hAnsi="Arial" w:cs="Arial"/>
        </w:rPr>
        <w:t xml:space="preserve">.  </w:t>
      </w:r>
      <w:r w:rsidR="00EB61D6" w:rsidRPr="0050557F">
        <w:rPr>
          <w:rFonts w:ascii="Arial" w:hAnsi="Arial" w:cs="Arial"/>
        </w:rPr>
        <w:t>But, in light of events i</w:t>
      </w:r>
      <w:r w:rsidR="00197A92" w:rsidRPr="0050557F">
        <w:rPr>
          <w:rFonts w:ascii="Arial" w:hAnsi="Arial" w:cs="Arial"/>
        </w:rPr>
        <w:t xml:space="preserve">n Georgia and Ukraine, this extension of citizenship has the potential to be used for other purposes.  </w:t>
      </w:r>
      <w:r w:rsidR="00F90AE1" w:rsidRPr="0050557F">
        <w:rPr>
          <w:rFonts w:ascii="Arial" w:hAnsi="Arial" w:cs="Arial"/>
        </w:rPr>
        <w:t xml:space="preserve">Indeed, Russian state media noted that the new law could also allow </w:t>
      </w:r>
      <w:r w:rsidR="00F90AE1" w:rsidRPr="0050557F">
        <w:rPr>
          <w:rFonts w:ascii="Arial" w:hAnsi="Arial" w:cs="Arial"/>
          <w:lang w:val="ru-RU"/>
        </w:rPr>
        <w:t xml:space="preserve">ethnic Russians in the Baltic States </w:t>
      </w:r>
      <w:r w:rsidR="00F90AE1" w:rsidRPr="0050557F">
        <w:rPr>
          <w:rFonts w:ascii="Arial" w:hAnsi="Arial" w:cs="Arial"/>
        </w:rPr>
        <w:t>a means of resolving their ‘non-citizen’ status</w:t>
      </w:r>
      <w:r w:rsidR="00AF4C3F" w:rsidRPr="0050557F">
        <w:rPr>
          <w:rFonts w:ascii="Arial" w:hAnsi="Arial" w:cs="Arial"/>
        </w:rPr>
        <w:t>,</w:t>
      </w:r>
      <w:r w:rsidR="00F90AE1" w:rsidRPr="0050557F">
        <w:rPr>
          <w:rStyle w:val="FootnoteReference"/>
          <w:rFonts w:ascii="Arial" w:hAnsi="Arial" w:cs="Arial"/>
        </w:rPr>
        <w:footnoteReference w:id="104"/>
      </w:r>
      <w:r w:rsidR="00F90AE1" w:rsidRPr="0050557F">
        <w:rPr>
          <w:rFonts w:ascii="Arial" w:hAnsi="Arial" w:cs="Arial"/>
        </w:rPr>
        <w:t xml:space="preserve"> but did not mention that this risks impinging on the sovereignty of the states concerned.  Nor did it note that no country in the non-Baltic </w:t>
      </w:r>
      <w:r w:rsidR="00AF4C3F" w:rsidRPr="0050557F">
        <w:rPr>
          <w:rFonts w:ascii="Arial" w:hAnsi="Arial" w:cs="Arial"/>
        </w:rPr>
        <w:t>near abroad</w:t>
      </w:r>
      <w:r w:rsidR="00F90AE1" w:rsidRPr="0050557F">
        <w:rPr>
          <w:rFonts w:ascii="Arial" w:hAnsi="Arial" w:cs="Arial"/>
        </w:rPr>
        <w:t xml:space="preserve"> allows dual citizenship, so extending </w:t>
      </w:r>
      <w:r w:rsidR="00AF4C3F" w:rsidRPr="0050557F">
        <w:rPr>
          <w:rFonts w:ascii="Arial" w:hAnsi="Arial" w:cs="Arial"/>
        </w:rPr>
        <w:t xml:space="preserve">Russian </w:t>
      </w:r>
      <w:r w:rsidR="00F90AE1" w:rsidRPr="0050557F">
        <w:rPr>
          <w:rFonts w:ascii="Arial" w:hAnsi="Arial" w:cs="Arial"/>
        </w:rPr>
        <w:t xml:space="preserve">citizenship there would amount to an act of subversion.  </w:t>
      </w:r>
      <w:r w:rsidR="00B96FA9" w:rsidRPr="0050557F">
        <w:rPr>
          <w:rFonts w:ascii="Arial" w:hAnsi="Arial" w:cs="Arial"/>
        </w:rPr>
        <w:t>But e</w:t>
      </w:r>
      <w:r w:rsidR="007402FE" w:rsidRPr="0050557F">
        <w:rPr>
          <w:rFonts w:ascii="Arial" w:hAnsi="Arial" w:cs="Arial"/>
        </w:rPr>
        <w:t xml:space="preserve">ven before the 2014 amendment to the citizenship laws, citizenship appears to have been deliberately extended </w:t>
      </w:r>
      <w:r w:rsidR="007402FE" w:rsidRPr="0050557F">
        <w:rPr>
          <w:rFonts w:ascii="Arial" w:hAnsi="Arial" w:cs="Arial"/>
          <w:i/>
        </w:rPr>
        <w:t>en masse</w:t>
      </w:r>
      <w:r w:rsidR="007402FE" w:rsidRPr="0050557F">
        <w:rPr>
          <w:rFonts w:ascii="Arial" w:hAnsi="Arial" w:cs="Arial"/>
        </w:rPr>
        <w:t xml:space="preserve"> within the Russian-speaking minority in Transdniestria</w:t>
      </w:r>
      <w:r w:rsidR="00D56EC4" w:rsidRPr="0050557F">
        <w:rPr>
          <w:rFonts w:ascii="Arial" w:hAnsi="Arial" w:cs="Arial"/>
        </w:rPr>
        <w:t>,</w:t>
      </w:r>
      <w:r w:rsidR="007402FE" w:rsidRPr="0050557F">
        <w:rPr>
          <w:rFonts w:ascii="Arial" w:hAnsi="Arial" w:cs="Arial"/>
          <w:vertAlign w:val="superscript"/>
        </w:rPr>
        <w:footnoteReference w:id="105"/>
      </w:r>
      <w:r w:rsidR="00D56EC4" w:rsidRPr="0050557F">
        <w:rPr>
          <w:rFonts w:ascii="Arial" w:hAnsi="Arial" w:cs="Arial"/>
        </w:rPr>
        <w:t xml:space="preserve"> and i</w:t>
      </w:r>
      <w:r w:rsidR="007402FE" w:rsidRPr="0050557F">
        <w:rPr>
          <w:rFonts w:ascii="Arial" w:hAnsi="Arial" w:cs="Arial"/>
        </w:rPr>
        <w:t xml:space="preserve">n </w:t>
      </w:r>
      <w:r w:rsidR="007402FE" w:rsidRPr="0050557F">
        <w:rPr>
          <w:rFonts w:ascii="Arial" w:eastAsia="Calibri" w:hAnsi="Arial" w:cs="Arial"/>
        </w:rPr>
        <w:t>February 2014 a bill was passed in the Duma to enable a similar mass issue of passports in Ukraine.</w:t>
      </w:r>
      <w:r w:rsidR="007402FE" w:rsidRPr="0050557F">
        <w:rPr>
          <w:rStyle w:val="FootnoteReference"/>
          <w:rFonts w:ascii="Arial" w:eastAsia="Calibri" w:hAnsi="Arial" w:cs="Arial"/>
        </w:rPr>
        <w:footnoteReference w:id="106"/>
      </w:r>
      <w:r w:rsidR="007402FE" w:rsidRPr="0050557F">
        <w:rPr>
          <w:rFonts w:ascii="Arial" w:eastAsia="Calibri" w:hAnsi="Arial" w:cs="Arial"/>
        </w:rPr>
        <w:t xml:space="preserve">  Russian citizenship is typically welcomed by recipients.  It may afford them the opportunity to work in Russia, travel more freely, resolve ‘non-citizen’ status or receive more generous Russian </w:t>
      </w:r>
      <w:r w:rsidR="0076363D" w:rsidRPr="0050557F">
        <w:rPr>
          <w:rFonts w:ascii="Arial" w:eastAsia="Calibri" w:hAnsi="Arial" w:cs="Arial"/>
        </w:rPr>
        <w:t xml:space="preserve">financial </w:t>
      </w:r>
      <w:r w:rsidR="007402FE" w:rsidRPr="0050557F">
        <w:rPr>
          <w:rFonts w:ascii="Arial" w:eastAsia="Calibri" w:hAnsi="Arial" w:cs="Arial"/>
        </w:rPr>
        <w:t>benefits than are available in their home state.  Nevertheless, it usually violates the citizenship laws of the states concerned</w:t>
      </w:r>
      <w:r w:rsidR="00B96FA9" w:rsidRPr="0050557F">
        <w:rPr>
          <w:rFonts w:ascii="Arial" w:eastAsia="Calibri" w:hAnsi="Arial" w:cs="Arial"/>
        </w:rPr>
        <w:t xml:space="preserve">.  More importantly, </w:t>
      </w:r>
      <w:r w:rsidR="007402FE" w:rsidRPr="0050557F">
        <w:rPr>
          <w:rFonts w:ascii="Arial" w:eastAsia="Calibri" w:hAnsi="Arial" w:cs="Arial"/>
        </w:rPr>
        <w:t xml:space="preserve">the issue of passports within ethnic Russian minorities allows Russia to create in a neighbouring state a population that is at once both Russian-speaking and Russian by citizenship, a double justification for interest in their affairs.  </w:t>
      </w:r>
      <w:r w:rsidR="0086273A" w:rsidRPr="0050557F">
        <w:rPr>
          <w:rFonts w:ascii="Arial" w:eastAsia="Calibri" w:hAnsi="Arial" w:cs="Arial"/>
        </w:rPr>
        <w:t xml:space="preserve">However, </w:t>
      </w:r>
      <w:r w:rsidR="0086273A" w:rsidRPr="0050557F">
        <w:rPr>
          <w:rFonts w:ascii="Arial" w:hAnsi="Arial" w:cs="Arial"/>
        </w:rPr>
        <w:t xml:space="preserve">not all </w:t>
      </w:r>
      <w:r w:rsidR="00B778A5" w:rsidRPr="0050557F">
        <w:rPr>
          <w:rFonts w:ascii="Arial" w:hAnsi="Arial" w:cs="Arial"/>
        </w:rPr>
        <w:t xml:space="preserve">legacy Russian-speaking populations in successor states </w:t>
      </w:r>
      <w:r w:rsidR="0086273A" w:rsidRPr="0050557F">
        <w:rPr>
          <w:rFonts w:ascii="Arial" w:hAnsi="Arial" w:cs="Arial"/>
        </w:rPr>
        <w:t>are either large or concentrated</w:t>
      </w:r>
      <w:r w:rsidR="00B778A5" w:rsidRPr="0050557F">
        <w:rPr>
          <w:rFonts w:ascii="Arial" w:hAnsi="Arial" w:cs="Arial"/>
        </w:rPr>
        <w:t>, and w</w:t>
      </w:r>
      <w:r w:rsidR="005A72BF" w:rsidRPr="0050557F">
        <w:rPr>
          <w:rFonts w:ascii="Arial" w:eastAsia="Calibri" w:hAnsi="Arial" w:cs="Arial"/>
        </w:rPr>
        <w:t xml:space="preserve">here obvious ‘compatriot’ </w:t>
      </w:r>
      <w:r w:rsidR="0086273A" w:rsidRPr="0050557F">
        <w:rPr>
          <w:rFonts w:ascii="Arial" w:eastAsia="Calibri" w:hAnsi="Arial" w:cs="Arial"/>
        </w:rPr>
        <w:t xml:space="preserve">populations </w:t>
      </w:r>
      <w:r w:rsidR="00882A67" w:rsidRPr="0050557F">
        <w:rPr>
          <w:rFonts w:ascii="Arial" w:eastAsia="Calibri" w:hAnsi="Arial" w:cs="Arial"/>
        </w:rPr>
        <w:t>d</w:t>
      </w:r>
      <w:r w:rsidR="005A72BF" w:rsidRPr="0050557F">
        <w:rPr>
          <w:rFonts w:ascii="Arial" w:eastAsia="Calibri" w:hAnsi="Arial" w:cs="Arial"/>
        </w:rPr>
        <w:t xml:space="preserve">o not exist, Moscow has demonstrated that it can create them.  </w:t>
      </w:r>
      <w:r w:rsidR="0086273A" w:rsidRPr="0050557F">
        <w:rPr>
          <w:rFonts w:ascii="Arial" w:hAnsi="Arial" w:cs="Arial"/>
        </w:rPr>
        <w:t>I</w:t>
      </w:r>
      <w:r w:rsidR="005A72BF" w:rsidRPr="0050557F">
        <w:rPr>
          <w:rFonts w:ascii="Arial" w:hAnsi="Arial" w:cs="Arial"/>
        </w:rPr>
        <w:t>n South Ossetia</w:t>
      </w:r>
      <w:r w:rsidR="003762BD" w:rsidRPr="0050557F">
        <w:rPr>
          <w:rFonts w:ascii="Arial" w:hAnsi="Arial" w:cs="Arial"/>
        </w:rPr>
        <w:t xml:space="preserve"> and</w:t>
      </w:r>
      <w:r w:rsidR="005A72BF" w:rsidRPr="0050557F">
        <w:rPr>
          <w:rFonts w:ascii="Arial" w:hAnsi="Arial" w:cs="Arial"/>
        </w:rPr>
        <w:t xml:space="preserve"> Abkhazia</w:t>
      </w:r>
      <w:r w:rsidR="0086273A" w:rsidRPr="0050557F">
        <w:rPr>
          <w:rFonts w:ascii="Arial" w:hAnsi="Arial" w:cs="Arial"/>
        </w:rPr>
        <w:t>,</w:t>
      </w:r>
      <w:r w:rsidR="005A72BF" w:rsidRPr="0050557F">
        <w:rPr>
          <w:rFonts w:ascii="Arial" w:hAnsi="Arial" w:cs="Arial"/>
        </w:rPr>
        <w:t xml:space="preserve"> Russian passports, and therefore </w:t>
      </w:r>
      <w:r w:rsidR="005A72BF" w:rsidRPr="0050557F">
        <w:rPr>
          <w:rFonts w:ascii="Arial" w:hAnsi="Arial" w:cs="Arial"/>
        </w:rPr>
        <w:lastRenderedPageBreak/>
        <w:t xml:space="preserve">citizenship, were issued rapidly and </w:t>
      </w:r>
      <w:r w:rsidR="005A72BF" w:rsidRPr="0050557F">
        <w:rPr>
          <w:rFonts w:ascii="Arial" w:hAnsi="Arial" w:cs="Arial"/>
          <w:i/>
        </w:rPr>
        <w:t>en masse</w:t>
      </w:r>
      <w:r w:rsidR="00127704" w:rsidRPr="0050557F">
        <w:rPr>
          <w:rFonts w:ascii="Arial" w:eastAsia="Calibri" w:hAnsi="Arial" w:cs="Arial"/>
        </w:rPr>
        <w:t xml:space="preserve"> despite </w:t>
      </w:r>
      <w:r w:rsidR="00CD228B" w:rsidRPr="0050557F">
        <w:rPr>
          <w:rFonts w:ascii="Arial" w:eastAsia="Calibri" w:hAnsi="Arial" w:cs="Arial"/>
        </w:rPr>
        <w:t xml:space="preserve">the </w:t>
      </w:r>
      <w:r w:rsidR="00127704" w:rsidRPr="0050557F">
        <w:rPr>
          <w:rFonts w:ascii="Arial" w:eastAsia="Calibri" w:hAnsi="Arial" w:cs="Arial"/>
        </w:rPr>
        <w:t xml:space="preserve">infringement of </w:t>
      </w:r>
      <w:r w:rsidR="00CD228B" w:rsidRPr="0050557F">
        <w:rPr>
          <w:rFonts w:ascii="Arial" w:eastAsia="Calibri" w:hAnsi="Arial" w:cs="Arial"/>
        </w:rPr>
        <w:t xml:space="preserve">Georgian </w:t>
      </w:r>
      <w:r w:rsidR="00127704" w:rsidRPr="0050557F">
        <w:rPr>
          <w:rFonts w:ascii="Arial" w:eastAsia="Calibri" w:hAnsi="Arial" w:cs="Arial"/>
        </w:rPr>
        <w:t>sovereignty</w:t>
      </w:r>
      <w:r w:rsidR="00CD228B" w:rsidRPr="0050557F">
        <w:rPr>
          <w:rFonts w:ascii="Arial" w:eastAsia="Calibri" w:hAnsi="Arial" w:cs="Arial"/>
        </w:rPr>
        <w:t xml:space="preserve"> it entailed.  </w:t>
      </w:r>
      <w:r w:rsidR="00B778A5" w:rsidRPr="0050557F">
        <w:rPr>
          <w:rFonts w:ascii="Arial" w:eastAsia="Calibri" w:hAnsi="Arial" w:cs="Arial"/>
        </w:rPr>
        <w:t>In all these cases, t</w:t>
      </w:r>
      <w:r w:rsidR="00B778A5" w:rsidRPr="0050557F">
        <w:rPr>
          <w:rFonts w:ascii="Arial" w:hAnsi="Arial" w:cs="Arial"/>
        </w:rPr>
        <w:t>he ease with which passports seem to have been obtained by their recipients contrasts with apparent difficulty in obtaining citizenship elsewhere.  During his annual phone-in in 2013, Putin was challenged to explain why the actor Gerard Depardieu had been able to obtain Russian citizenship almost overnight whilst others ‘end up having to wait many years … and sometimes do not even get citizenship in the end’.</w:t>
      </w:r>
      <w:r w:rsidR="00B778A5" w:rsidRPr="0050557F">
        <w:rPr>
          <w:rFonts w:ascii="Arial" w:hAnsi="Arial" w:cs="Arial"/>
          <w:vertAlign w:val="superscript"/>
        </w:rPr>
        <w:footnoteReference w:id="107"/>
      </w:r>
      <w:r w:rsidR="00853A66" w:rsidRPr="0050557F">
        <w:rPr>
          <w:rFonts w:ascii="Arial" w:hAnsi="Arial" w:cs="Arial"/>
        </w:rPr>
        <w:t xml:space="preserve">  </w:t>
      </w:r>
      <w:r w:rsidR="00B96FA9" w:rsidRPr="0050557F">
        <w:rPr>
          <w:rFonts w:ascii="Arial" w:hAnsi="Arial" w:cs="Arial"/>
        </w:rPr>
        <w:t>It appears, therefore, that the vagueness in Russian citizenship law is deliberate, because it allows Russia to define compatriots extremely broadly, enabling it ‘to turn up the volume where it needs to in a way that is often cynical and calculating’.</w:t>
      </w:r>
      <w:r w:rsidR="00B96FA9" w:rsidRPr="0050557F">
        <w:rPr>
          <w:rFonts w:ascii="Arial" w:hAnsi="Arial" w:cs="Arial"/>
          <w:vertAlign w:val="superscript"/>
        </w:rPr>
        <w:footnoteReference w:id="108"/>
      </w:r>
      <w:r w:rsidR="00B96FA9" w:rsidRPr="0050557F">
        <w:rPr>
          <w:rFonts w:ascii="Arial" w:hAnsi="Arial" w:cs="Arial"/>
        </w:rPr>
        <w:t xml:space="preserve">  It is a key element of ‘compatriot politics’.</w:t>
      </w:r>
    </w:p>
    <w:p w14:paraId="483D2D94" w14:textId="77777777" w:rsidR="00853A66" w:rsidRPr="0050557F" w:rsidRDefault="00853A66" w:rsidP="0034367B">
      <w:pPr>
        <w:spacing w:after="0" w:line="276" w:lineRule="auto"/>
        <w:rPr>
          <w:rFonts w:ascii="Arial" w:hAnsi="Arial" w:cs="Arial"/>
        </w:rPr>
      </w:pPr>
    </w:p>
    <w:p w14:paraId="65A884D2" w14:textId="1390F174" w:rsidR="00853A66" w:rsidRPr="0050557F" w:rsidRDefault="00853A66" w:rsidP="0034367B">
      <w:pPr>
        <w:spacing w:after="0" w:line="276" w:lineRule="auto"/>
        <w:rPr>
          <w:rFonts w:ascii="Arial" w:hAnsi="Arial" w:cs="Arial"/>
        </w:rPr>
      </w:pPr>
      <w:r w:rsidRPr="0050557F">
        <w:rPr>
          <w:rFonts w:ascii="Arial" w:hAnsi="Arial" w:cs="Arial"/>
        </w:rPr>
        <w:t xml:space="preserve">It seems no coincidence that Russia’s concern for the rights of ‘compatriots’ </w:t>
      </w:r>
      <w:r w:rsidR="00C641CB" w:rsidRPr="0050557F">
        <w:rPr>
          <w:rFonts w:ascii="Arial" w:hAnsi="Arial" w:cs="Arial"/>
        </w:rPr>
        <w:t xml:space="preserve">appears strongest in states whose political choices are disagreeable to Moscow: Georgia, Estonia, Latvia, </w:t>
      </w:r>
      <w:r w:rsidR="000A6521" w:rsidRPr="0050557F">
        <w:rPr>
          <w:rFonts w:ascii="Arial" w:hAnsi="Arial" w:cs="Arial"/>
        </w:rPr>
        <w:t xml:space="preserve">Lithuania, </w:t>
      </w:r>
      <w:r w:rsidR="00C641CB" w:rsidRPr="0050557F">
        <w:rPr>
          <w:rFonts w:ascii="Arial" w:hAnsi="Arial" w:cs="Arial"/>
        </w:rPr>
        <w:t xml:space="preserve">Moldova and Ukraine.  Elsewhere, it is largely silent.  Nor does it seem coincidental that it is in these states where </w:t>
      </w:r>
      <w:r w:rsidRPr="0050557F">
        <w:rPr>
          <w:rFonts w:ascii="Arial" w:hAnsi="Arial" w:cs="Arial"/>
        </w:rPr>
        <w:t xml:space="preserve">Russian </w:t>
      </w:r>
      <w:r w:rsidR="00C641CB" w:rsidRPr="0050557F">
        <w:rPr>
          <w:rFonts w:ascii="Arial" w:hAnsi="Arial" w:cs="Arial"/>
        </w:rPr>
        <w:t xml:space="preserve">citizenship seems most freely available.  </w:t>
      </w:r>
      <w:r w:rsidR="002E3BB8" w:rsidRPr="0050557F">
        <w:rPr>
          <w:rFonts w:ascii="Arial" w:hAnsi="Arial" w:cs="Arial"/>
        </w:rPr>
        <w:t xml:space="preserve">This reinforces the perception that Moscow is more concerned with manipulating neighbouring states than the welfare of </w:t>
      </w:r>
      <w:r w:rsidR="0076363D" w:rsidRPr="0050557F">
        <w:rPr>
          <w:rFonts w:ascii="Arial" w:hAnsi="Arial" w:cs="Arial"/>
        </w:rPr>
        <w:t>Russian</w:t>
      </w:r>
      <w:r w:rsidR="002E3BB8" w:rsidRPr="0050557F">
        <w:rPr>
          <w:rFonts w:ascii="Arial" w:hAnsi="Arial" w:cs="Arial"/>
        </w:rPr>
        <w:t xml:space="preserve"> ‘compatriots’.  </w:t>
      </w:r>
    </w:p>
    <w:p w14:paraId="197FB6E1" w14:textId="257A46CC" w:rsidR="00ED736C" w:rsidRDefault="00ED736C" w:rsidP="0034367B">
      <w:pPr>
        <w:spacing w:after="0" w:line="276" w:lineRule="auto"/>
        <w:rPr>
          <w:rFonts w:ascii="Arial" w:hAnsi="Arial" w:cs="Arial"/>
        </w:rPr>
      </w:pPr>
    </w:p>
    <w:p w14:paraId="06510B4C" w14:textId="48F16341" w:rsidR="00D357EB" w:rsidRPr="0050557F" w:rsidRDefault="009C68D4" w:rsidP="0034367B">
      <w:pPr>
        <w:spacing w:after="0" w:line="276" w:lineRule="auto"/>
        <w:rPr>
          <w:rFonts w:ascii="Arial" w:eastAsia="Calibri" w:hAnsi="Arial" w:cs="Arial"/>
        </w:rPr>
      </w:pPr>
      <w:r w:rsidRPr="0050557F">
        <w:rPr>
          <w:rFonts w:ascii="Arial" w:eastAsia="Calibri" w:hAnsi="Arial" w:cs="Arial"/>
          <w:b/>
        </w:rPr>
        <w:t xml:space="preserve">Hypothesis 3: ‘compatriot politics’ allows Russia to present interference in the sovereign affairs of neighbouring states as both a moral duty and legitimate under international law.  </w:t>
      </w:r>
    </w:p>
    <w:p w14:paraId="18F95AED" w14:textId="77777777" w:rsidR="009C68D4" w:rsidRPr="0050557F" w:rsidRDefault="009C68D4" w:rsidP="0034367B">
      <w:pPr>
        <w:spacing w:after="0" w:line="276" w:lineRule="auto"/>
        <w:rPr>
          <w:rFonts w:ascii="Arial" w:eastAsia="Calibri" w:hAnsi="Arial" w:cs="Arial"/>
        </w:rPr>
      </w:pPr>
    </w:p>
    <w:p w14:paraId="19A6744F" w14:textId="347F686A" w:rsidR="00763B93" w:rsidRPr="0050557F" w:rsidRDefault="00155A3B" w:rsidP="0034367B">
      <w:pPr>
        <w:spacing w:after="0" w:line="276" w:lineRule="auto"/>
        <w:rPr>
          <w:rFonts w:ascii="Arial" w:eastAsia="Calibri" w:hAnsi="Arial" w:cs="Arial"/>
        </w:rPr>
      </w:pPr>
      <w:r w:rsidRPr="0050557F">
        <w:rPr>
          <w:rFonts w:ascii="Arial" w:eastAsia="Calibri" w:hAnsi="Arial" w:cs="Arial"/>
        </w:rPr>
        <w:t xml:space="preserve">The ‘protection’ of ‘compatriots’ provides Moscow </w:t>
      </w:r>
      <w:r w:rsidR="00AF4845" w:rsidRPr="0050557F">
        <w:rPr>
          <w:rFonts w:ascii="Arial" w:eastAsia="Calibri" w:hAnsi="Arial" w:cs="Arial"/>
        </w:rPr>
        <w:t xml:space="preserve">with not only </w:t>
      </w:r>
      <w:r w:rsidRPr="0050557F">
        <w:rPr>
          <w:rFonts w:ascii="Arial" w:eastAsia="Calibri" w:hAnsi="Arial" w:cs="Arial"/>
        </w:rPr>
        <w:t xml:space="preserve">a ready pretext to interfere in </w:t>
      </w:r>
      <w:r w:rsidR="00617D9B" w:rsidRPr="0050557F">
        <w:rPr>
          <w:rFonts w:ascii="Arial" w:eastAsia="Calibri" w:hAnsi="Arial" w:cs="Arial"/>
        </w:rPr>
        <w:t xml:space="preserve">the </w:t>
      </w:r>
      <w:r w:rsidR="00AF4845" w:rsidRPr="0050557F">
        <w:rPr>
          <w:rFonts w:ascii="Arial" w:eastAsia="Calibri" w:hAnsi="Arial" w:cs="Arial"/>
        </w:rPr>
        <w:t xml:space="preserve">affairs of </w:t>
      </w:r>
      <w:r w:rsidR="00617D9B" w:rsidRPr="0050557F">
        <w:rPr>
          <w:rFonts w:ascii="Arial" w:eastAsia="Calibri" w:hAnsi="Arial" w:cs="Arial"/>
        </w:rPr>
        <w:t>near abroad states</w:t>
      </w:r>
      <w:r w:rsidR="00AF4845" w:rsidRPr="0050557F">
        <w:rPr>
          <w:rFonts w:ascii="Arial" w:eastAsia="Calibri" w:hAnsi="Arial" w:cs="Arial"/>
        </w:rPr>
        <w:t>,</w:t>
      </w:r>
      <w:r w:rsidR="00617D9B" w:rsidRPr="0050557F">
        <w:rPr>
          <w:rFonts w:ascii="Arial" w:eastAsia="Calibri" w:hAnsi="Arial" w:cs="Arial"/>
        </w:rPr>
        <w:t xml:space="preserve"> </w:t>
      </w:r>
      <w:r w:rsidRPr="0050557F">
        <w:rPr>
          <w:rFonts w:ascii="Arial" w:eastAsia="Calibri" w:hAnsi="Arial" w:cs="Arial"/>
        </w:rPr>
        <w:t>but also a ready defence</w:t>
      </w:r>
      <w:r w:rsidR="0086273A" w:rsidRPr="0050557F">
        <w:rPr>
          <w:rFonts w:ascii="Arial" w:eastAsia="Calibri" w:hAnsi="Arial" w:cs="Arial"/>
        </w:rPr>
        <w:t>.  A</w:t>
      </w:r>
      <w:r w:rsidRPr="0050557F">
        <w:rPr>
          <w:rFonts w:ascii="Arial" w:eastAsia="Calibri" w:hAnsi="Arial" w:cs="Arial"/>
        </w:rPr>
        <w:t xml:space="preserve">lthough Moscow decried recent Western interventions as breaches of sovereignty in violation of international law, it argues that protecting one’s own citizens in foreign territories constitutes a </w:t>
      </w:r>
      <w:r w:rsidR="00617D9B" w:rsidRPr="0050557F">
        <w:rPr>
          <w:rFonts w:ascii="Arial" w:eastAsia="Calibri" w:hAnsi="Arial" w:cs="Arial"/>
        </w:rPr>
        <w:t>different situation and is a valid and legal state responsibility</w:t>
      </w:r>
      <w:r w:rsidRPr="0050557F">
        <w:rPr>
          <w:rFonts w:ascii="Arial" w:eastAsia="Calibri" w:hAnsi="Arial" w:cs="Arial"/>
        </w:rPr>
        <w:t xml:space="preserve">.  Russia is no stranger to interventions under a legalised framework.  Historically, it was to protect co-religionists.  In </w:t>
      </w:r>
      <w:r w:rsidRPr="0050557F">
        <w:rPr>
          <w:rFonts w:ascii="Arial" w:eastAsia="Calibri" w:hAnsi="Arial" w:cs="Arial"/>
          <w:lang w:val="en-US"/>
        </w:rPr>
        <w:t xml:space="preserve">1768, </w:t>
      </w:r>
      <w:r w:rsidRPr="0050557F">
        <w:rPr>
          <w:rFonts w:ascii="Arial" w:eastAsia="Calibri" w:hAnsi="Arial" w:cs="Arial"/>
        </w:rPr>
        <w:t xml:space="preserve">Russia coerced the Polish leader </w:t>
      </w:r>
      <w:r w:rsidRPr="0050557F">
        <w:rPr>
          <w:rFonts w:ascii="Arial" w:eastAsia="Calibri" w:hAnsi="Arial" w:cs="Arial"/>
          <w:lang w:val="en-US"/>
        </w:rPr>
        <w:t>Stanislas</w:t>
      </w:r>
      <w:r w:rsidRPr="0050557F">
        <w:rPr>
          <w:rFonts w:ascii="Arial" w:eastAsia="Calibri" w:hAnsi="Arial" w:cs="Arial"/>
        </w:rPr>
        <w:t xml:space="preserve"> to sign the </w:t>
      </w:r>
      <w:r w:rsidRPr="0050557F">
        <w:rPr>
          <w:rFonts w:ascii="Arial" w:eastAsia="Calibri" w:hAnsi="Arial" w:cs="Arial"/>
          <w:lang w:val="en-US"/>
        </w:rPr>
        <w:t>‘Perpetual Treaty’ which enshrined the religious rights of a Russian-backed confederation of Protestants and Orthodox Christians, and when civil war broke out after Polish patriots rejected the Russian domination implied by the treaty, Russia intervened to ‘protect’ the confederation.</w:t>
      </w:r>
      <w:r w:rsidRPr="0050557F">
        <w:rPr>
          <w:rFonts w:ascii="Arial" w:eastAsia="Calibri" w:hAnsi="Arial" w:cs="Arial"/>
          <w:vertAlign w:val="superscript"/>
          <w:lang w:val="en-US"/>
        </w:rPr>
        <w:footnoteReference w:id="109"/>
      </w:r>
      <w:r w:rsidRPr="0050557F">
        <w:rPr>
          <w:rFonts w:ascii="Arial" w:eastAsia="Calibri" w:hAnsi="Arial" w:cs="Arial"/>
          <w:lang w:val="en-US"/>
        </w:rPr>
        <w:t xml:space="preserve">  In 1774, the Treaty of Kutchuk Kainarji gave Russia the right to intervene on behalf of Orthodox Christians in the Ottoman Empire, a privilege which Catherine the Great ‘ruthlessly exploited’.</w:t>
      </w:r>
      <w:r w:rsidRPr="0050557F">
        <w:rPr>
          <w:rFonts w:ascii="Arial" w:eastAsia="Calibri" w:hAnsi="Arial" w:cs="Arial"/>
          <w:vertAlign w:val="superscript"/>
          <w:lang w:val="en-US"/>
        </w:rPr>
        <w:footnoteReference w:id="110"/>
      </w:r>
      <w:r w:rsidRPr="0050557F">
        <w:rPr>
          <w:rFonts w:ascii="Arial" w:eastAsia="Calibri" w:hAnsi="Arial" w:cs="Arial"/>
          <w:lang w:val="en-US"/>
        </w:rPr>
        <w:t xml:space="preserve">  Modern </w:t>
      </w:r>
      <w:r w:rsidRPr="0050557F">
        <w:rPr>
          <w:rFonts w:ascii="Arial" w:eastAsia="Calibri" w:hAnsi="Arial" w:cs="Arial"/>
        </w:rPr>
        <w:t xml:space="preserve">‘compatriot politics’ offers Moscow a not </w:t>
      </w:r>
      <w:r w:rsidR="00617D9B" w:rsidRPr="0050557F">
        <w:rPr>
          <w:rFonts w:ascii="Arial" w:eastAsia="Calibri" w:hAnsi="Arial" w:cs="Arial"/>
        </w:rPr>
        <w:t xml:space="preserve">wholly </w:t>
      </w:r>
      <w:r w:rsidRPr="0050557F">
        <w:rPr>
          <w:rFonts w:ascii="Arial" w:eastAsia="Calibri" w:hAnsi="Arial" w:cs="Arial"/>
        </w:rPr>
        <w:t xml:space="preserve">dissimilar framework around which it can construct a defence of its actions.  Article 51 of the UN Charter gives states ‘the </w:t>
      </w:r>
      <w:r w:rsidRPr="0050557F">
        <w:rPr>
          <w:rFonts w:ascii="Arial" w:eastAsia="Calibri" w:hAnsi="Arial" w:cs="Arial"/>
          <w:lang w:val="en"/>
        </w:rPr>
        <w:t>inherent right of individual or collective self-defence’ against attack</w:t>
      </w:r>
      <w:r w:rsidR="00580CA7" w:rsidRPr="0050557F">
        <w:rPr>
          <w:rFonts w:ascii="Arial" w:eastAsia="Calibri" w:hAnsi="Arial" w:cs="Arial"/>
          <w:lang w:val="en"/>
        </w:rPr>
        <w:t>.</w:t>
      </w:r>
      <w:r w:rsidRPr="0050557F">
        <w:rPr>
          <w:rFonts w:ascii="Arial" w:eastAsia="Calibri" w:hAnsi="Arial" w:cs="Arial"/>
          <w:vertAlign w:val="superscript"/>
          <w:lang w:val="en"/>
        </w:rPr>
        <w:footnoteReference w:id="111"/>
      </w:r>
      <w:r w:rsidRPr="0050557F">
        <w:rPr>
          <w:rFonts w:ascii="Arial" w:eastAsia="Calibri" w:hAnsi="Arial" w:cs="Arial"/>
          <w:lang w:val="en"/>
        </w:rPr>
        <w:t xml:space="preserve"> </w:t>
      </w:r>
      <w:r w:rsidR="00617D9B" w:rsidRPr="0050557F">
        <w:rPr>
          <w:rFonts w:ascii="Arial" w:eastAsia="Calibri" w:hAnsi="Arial" w:cs="Arial"/>
          <w:lang w:val="en"/>
        </w:rPr>
        <w:t xml:space="preserve"> </w:t>
      </w:r>
      <w:r w:rsidRPr="0050557F">
        <w:rPr>
          <w:rFonts w:ascii="Arial" w:eastAsia="Calibri" w:hAnsi="Arial" w:cs="Arial"/>
        </w:rPr>
        <w:t>Thompson argues that it has become generally accepted, through the precedence of non-combatant evacuation operations carried out by a number of states in recent years, that this right extends to the protection of nationals abroad through extra-state intervention, as long as there is an imminent threat to nationals, the foreign state is unwilling or unable to protect them, and measures of protection are confined to the nationals concerned.</w:t>
      </w:r>
      <w:r w:rsidRPr="0050557F">
        <w:rPr>
          <w:rFonts w:ascii="Arial" w:eastAsia="Calibri" w:hAnsi="Arial" w:cs="Arial"/>
          <w:vertAlign w:val="superscript"/>
        </w:rPr>
        <w:footnoteReference w:id="112"/>
      </w:r>
      <w:r w:rsidRPr="0050557F">
        <w:rPr>
          <w:rFonts w:ascii="Arial" w:eastAsia="Calibri" w:hAnsi="Arial" w:cs="Arial"/>
        </w:rPr>
        <w:t xml:space="preserve">  </w:t>
      </w:r>
      <w:r w:rsidR="00580CA7" w:rsidRPr="0050557F">
        <w:rPr>
          <w:rFonts w:ascii="Arial" w:eastAsia="Calibri" w:hAnsi="Arial" w:cs="Arial"/>
        </w:rPr>
        <w:t xml:space="preserve">Furthermore, </w:t>
      </w:r>
      <w:r w:rsidR="00580CA7" w:rsidRPr="0050557F">
        <w:rPr>
          <w:rFonts w:ascii="Arial" w:eastAsia="Calibri" w:hAnsi="Arial" w:cs="Arial"/>
          <w:lang w:val="en"/>
        </w:rPr>
        <w:t xml:space="preserve">violations of state sovereignty under the ‘responsibility to protect’ principle were legitimised in 2009 by the UN, allowing states to intervene to prevent </w:t>
      </w:r>
      <w:r w:rsidR="00580CA7" w:rsidRPr="0050557F">
        <w:rPr>
          <w:rFonts w:ascii="Arial" w:eastAsia="Calibri" w:hAnsi="Arial" w:cs="Arial"/>
          <w:lang w:val="en"/>
        </w:rPr>
        <w:lastRenderedPageBreak/>
        <w:t>‘</w:t>
      </w:r>
      <w:r w:rsidR="00580CA7" w:rsidRPr="0050557F">
        <w:rPr>
          <w:rFonts w:ascii="Arial" w:eastAsia="Calibri" w:hAnsi="Arial" w:cs="Arial"/>
        </w:rPr>
        <w:t>genocide, war crimes, ethnic cleansing and crimes against humanity’.</w:t>
      </w:r>
      <w:r w:rsidR="00580CA7" w:rsidRPr="0050557F">
        <w:rPr>
          <w:rStyle w:val="FootnoteReference"/>
          <w:rFonts w:ascii="Arial" w:eastAsia="Calibri" w:hAnsi="Arial" w:cs="Arial"/>
          <w:lang w:val="en"/>
        </w:rPr>
        <w:footnoteReference w:id="113"/>
      </w:r>
      <w:r w:rsidR="00580CA7" w:rsidRPr="0050557F">
        <w:rPr>
          <w:rFonts w:ascii="Arial" w:eastAsia="Calibri" w:hAnsi="Arial" w:cs="Arial"/>
        </w:rPr>
        <w:t xml:space="preserve">  </w:t>
      </w:r>
      <w:r w:rsidRPr="0050557F">
        <w:rPr>
          <w:rFonts w:ascii="Arial" w:eastAsia="Calibri" w:hAnsi="Arial" w:cs="Arial"/>
        </w:rPr>
        <w:t>Even though Russia frequently criticised Western nations for undertaking operations</w:t>
      </w:r>
      <w:r w:rsidR="00580CA7" w:rsidRPr="0050557F">
        <w:rPr>
          <w:rFonts w:ascii="Arial" w:eastAsia="Calibri" w:hAnsi="Arial" w:cs="Arial"/>
        </w:rPr>
        <w:t xml:space="preserve"> under the</w:t>
      </w:r>
      <w:r w:rsidR="00BD546E" w:rsidRPr="0050557F">
        <w:rPr>
          <w:rFonts w:ascii="Arial" w:eastAsia="Calibri" w:hAnsi="Arial" w:cs="Arial"/>
        </w:rPr>
        <w:t xml:space="preserve">se </w:t>
      </w:r>
      <w:r w:rsidR="00580CA7" w:rsidRPr="0050557F">
        <w:rPr>
          <w:rFonts w:ascii="Arial" w:eastAsia="Calibri" w:hAnsi="Arial" w:cs="Arial"/>
        </w:rPr>
        <w:t>provisions</w:t>
      </w:r>
      <w:r w:rsidR="00BD546E" w:rsidRPr="0050557F">
        <w:rPr>
          <w:rFonts w:ascii="Arial" w:eastAsia="Calibri" w:hAnsi="Arial" w:cs="Arial"/>
        </w:rPr>
        <w:t xml:space="preserve">, </w:t>
      </w:r>
      <w:r w:rsidRPr="0050557F">
        <w:rPr>
          <w:rFonts w:ascii="Arial" w:eastAsia="Calibri" w:hAnsi="Arial" w:cs="Arial"/>
        </w:rPr>
        <w:t>Moscow</w:t>
      </w:r>
      <w:r w:rsidRPr="0050557F">
        <w:rPr>
          <w:rFonts w:ascii="Arial" w:eastAsia="Calibri" w:hAnsi="Arial" w:cs="Arial"/>
          <w:lang w:val="en-US"/>
        </w:rPr>
        <w:t xml:space="preserve"> </w:t>
      </w:r>
      <w:r w:rsidR="000D5E12" w:rsidRPr="0050557F">
        <w:rPr>
          <w:rFonts w:ascii="Arial" w:eastAsia="Calibri" w:hAnsi="Arial" w:cs="Arial"/>
          <w:lang w:val="en-US"/>
        </w:rPr>
        <w:t xml:space="preserve">has </w:t>
      </w:r>
      <w:r w:rsidRPr="0050557F">
        <w:rPr>
          <w:rFonts w:ascii="Arial" w:eastAsia="Calibri" w:hAnsi="Arial" w:cs="Arial"/>
          <w:lang w:val="en-US"/>
        </w:rPr>
        <w:t>e</w:t>
      </w:r>
      <w:r w:rsidR="000D5E12" w:rsidRPr="0050557F">
        <w:rPr>
          <w:rFonts w:ascii="Arial" w:eastAsia="Calibri" w:hAnsi="Arial" w:cs="Arial"/>
          <w:lang w:val="en-US"/>
        </w:rPr>
        <w:t>mployed</w:t>
      </w:r>
      <w:r w:rsidRPr="0050557F">
        <w:rPr>
          <w:rFonts w:ascii="Arial" w:eastAsia="Calibri" w:hAnsi="Arial" w:cs="Arial"/>
          <w:lang w:val="en-US"/>
        </w:rPr>
        <w:t xml:space="preserve"> </w:t>
      </w:r>
      <w:r w:rsidR="00580CA7" w:rsidRPr="0050557F">
        <w:rPr>
          <w:rFonts w:ascii="Arial" w:eastAsia="Calibri" w:hAnsi="Arial" w:cs="Arial"/>
          <w:lang w:val="en-US"/>
        </w:rPr>
        <w:t xml:space="preserve">both </w:t>
      </w:r>
      <w:r w:rsidRPr="0050557F">
        <w:rPr>
          <w:rFonts w:ascii="Arial" w:eastAsia="Calibri" w:hAnsi="Arial" w:cs="Arial"/>
          <w:lang w:val="en-US"/>
        </w:rPr>
        <w:t>t</w:t>
      </w:r>
      <w:r w:rsidRPr="0050557F">
        <w:rPr>
          <w:rFonts w:ascii="Arial" w:eastAsia="Calibri" w:hAnsi="Arial" w:cs="Arial"/>
        </w:rPr>
        <w:t xml:space="preserve">o legitimise </w:t>
      </w:r>
      <w:r w:rsidR="00580CA7" w:rsidRPr="0050557F">
        <w:rPr>
          <w:rFonts w:ascii="Arial" w:eastAsia="Calibri" w:hAnsi="Arial" w:cs="Arial"/>
        </w:rPr>
        <w:t xml:space="preserve">its own </w:t>
      </w:r>
      <w:r w:rsidRPr="0050557F">
        <w:rPr>
          <w:rFonts w:ascii="Arial" w:eastAsia="Calibri" w:hAnsi="Arial" w:cs="Arial"/>
        </w:rPr>
        <w:t>interventions</w:t>
      </w:r>
      <w:r w:rsidR="00F475F3" w:rsidRPr="0050557F">
        <w:rPr>
          <w:rFonts w:ascii="Arial" w:eastAsia="Calibri" w:hAnsi="Arial" w:cs="Arial"/>
        </w:rPr>
        <w:t xml:space="preserve">, </w:t>
      </w:r>
      <w:r w:rsidR="00617D9B" w:rsidRPr="0050557F">
        <w:rPr>
          <w:rFonts w:ascii="Arial" w:eastAsia="Calibri" w:hAnsi="Arial" w:cs="Arial"/>
        </w:rPr>
        <w:t xml:space="preserve">typically </w:t>
      </w:r>
      <w:r w:rsidR="00F475F3" w:rsidRPr="0050557F">
        <w:rPr>
          <w:rFonts w:ascii="Arial" w:eastAsia="Calibri" w:hAnsi="Arial" w:cs="Arial"/>
        </w:rPr>
        <w:t>using similar language</w:t>
      </w:r>
      <w:r w:rsidR="00BD546E" w:rsidRPr="0050557F">
        <w:rPr>
          <w:rFonts w:ascii="Arial" w:eastAsia="Calibri" w:hAnsi="Arial" w:cs="Arial"/>
        </w:rPr>
        <w:t xml:space="preserve"> to</w:t>
      </w:r>
      <w:r w:rsidR="00F475F3" w:rsidRPr="0050557F">
        <w:rPr>
          <w:rFonts w:ascii="Arial" w:eastAsia="Calibri" w:hAnsi="Arial" w:cs="Arial"/>
        </w:rPr>
        <w:t xml:space="preserve"> th</w:t>
      </w:r>
      <w:r w:rsidR="000D5E12" w:rsidRPr="0050557F">
        <w:rPr>
          <w:rFonts w:ascii="Arial" w:eastAsia="Calibri" w:hAnsi="Arial" w:cs="Arial"/>
        </w:rPr>
        <w:t>at</w:t>
      </w:r>
      <w:r w:rsidR="00F475F3" w:rsidRPr="0050557F">
        <w:rPr>
          <w:rFonts w:ascii="Arial" w:eastAsia="Calibri" w:hAnsi="Arial" w:cs="Arial"/>
        </w:rPr>
        <w:t xml:space="preserve"> used by the West</w:t>
      </w:r>
      <w:r w:rsidR="00580CA7" w:rsidRPr="0050557F">
        <w:rPr>
          <w:rFonts w:ascii="Arial" w:eastAsia="Calibri" w:hAnsi="Arial" w:cs="Arial"/>
        </w:rPr>
        <w:t xml:space="preserve">. </w:t>
      </w:r>
      <w:r w:rsidRPr="0050557F">
        <w:rPr>
          <w:rFonts w:ascii="Arial" w:eastAsia="Calibri" w:hAnsi="Arial" w:cs="Arial"/>
        </w:rPr>
        <w:t xml:space="preserve"> It claimed that its intervention in Georgia was legitimate because it was </w:t>
      </w:r>
      <w:r w:rsidR="00617D9B" w:rsidRPr="0050557F">
        <w:rPr>
          <w:rFonts w:ascii="Arial" w:eastAsia="Calibri" w:hAnsi="Arial" w:cs="Arial"/>
        </w:rPr>
        <w:t xml:space="preserve">to prevent atrocities and genocide against </w:t>
      </w:r>
      <w:r w:rsidRPr="0050557F">
        <w:rPr>
          <w:rFonts w:ascii="Arial" w:eastAsia="Calibri" w:hAnsi="Arial" w:cs="Arial"/>
        </w:rPr>
        <w:t>Russian</w:t>
      </w:r>
      <w:r w:rsidR="00D50354" w:rsidRPr="0050557F">
        <w:rPr>
          <w:rFonts w:ascii="Arial" w:eastAsia="Calibri" w:hAnsi="Arial" w:cs="Arial"/>
        </w:rPr>
        <w:t xml:space="preserve"> citizens (the recently passportised South Ossetians)</w:t>
      </w:r>
      <w:r w:rsidR="00617D9B" w:rsidRPr="0050557F">
        <w:rPr>
          <w:rFonts w:ascii="Arial" w:eastAsia="Calibri" w:hAnsi="Arial" w:cs="Arial"/>
        </w:rPr>
        <w:t xml:space="preserve">.  </w:t>
      </w:r>
      <w:r w:rsidR="00763B93" w:rsidRPr="0050557F">
        <w:rPr>
          <w:rFonts w:ascii="Arial" w:eastAsia="Calibri" w:hAnsi="Arial" w:cs="Arial"/>
        </w:rPr>
        <w:t xml:space="preserve">In </w:t>
      </w:r>
      <w:r w:rsidRPr="0050557F">
        <w:rPr>
          <w:rFonts w:ascii="Arial" w:eastAsia="Calibri" w:hAnsi="Arial" w:cs="Arial"/>
        </w:rPr>
        <w:t>Crimea</w:t>
      </w:r>
      <w:r w:rsidR="00763B93" w:rsidRPr="0050557F">
        <w:rPr>
          <w:rFonts w:ascii="Arial" w:eastAsia="Calibri" w:hAnsi="Arial" w:cs="Arial"/>
        </w:rPr>
        <w:t xml:space="preserve">, Russia stretched the bounds of international law further.  </w:t>
      </w:r>
      <w:r w:rsidR="00D25427" w:rsidRPr="0050557F">
        <w:rPr>
          <w:rFonts w:ascii="Arial" w:eastAsia="Calibri" w:hAnsi="Arial" w:cs="Arial"/>
        </w:rPr>
        <w:t>It</w:t>
      </w:r>
      <w:r w:rsidRPr="0050557F">
        <w:rPr>
          <w:rFonts w:ascii="Arial" w:eastAsia="Calibri" w:hAnsi="Arial" w:cs="Arial"/>
        </w:rPr>
        <w:t xml:space="preserve"> introduced a new concept of protecting Russian-speaking ‘compatriots’, regardless </w:t>
      </w:r>
      <w:r w:rsidR="00617D9B" w:rsidRPr="0050557F">
        <w:rPr>
          <w:rFonts w:ascii="Arial" w:eastAsia="Calibri" w:hAnsi="Arial" w:cs="Arial"/>
        </w:rPr>
        <w:t>that they were not Russian citizens</w:t>
      </w:r>
      <w:r w:rsidRPr="0050557F">
        <w:rPr>
          <w:rFonts w:ascii="Arial" w:eastAsia="Calibri" w:hAnsi="Arial" w:cs="Arial"/>
        </w:rPr>
        <w:t xml:space="preserve">.  </w:t>
      </w:r>
      <w:r w:rsidR="0086273A" w:rsidRPr="0050557F">
        <w:rPr>
          <w:rFonts w:ascii="Arial" w:eastAsia="Calibri" w:hAnsi="Arial" w:cs="Arial"/>
        </w:rPr>
        <w:t>B</w:t>
      </w:r>
      <w:r w:rsidRPr="0050557F">
        <w:rPr>
          <w:rFonts w:ascii="Arial" w:eastAsia="Calibri" w:hAnsi="Arial" w:cs="Arial"/>
        </w:rPr>
        <w:t xml:space="preserve">ut </w:t>
      </w:r>
      <w:r w:rsidR="00763B93" w:rsidRPr="0050557F">
        <w:rPr>
          <w:rFonts w:ascii="Arial" w:eastAsia="Calibri" w:hAnsi="Arial" w:cs="Arial"/>
        </w:rPr>
        <w:t>the Kremlin</w:t>
      </w:r>
      <w:r w:rsidRPr="0050557F">
        <w:rPr>
          <w:rFonts w:ascii="Arial" w:eastAsia="Calibri" w:hAnsi="Arial" w:cs="Arial"/>
        </w:rPr>
        <w:t xml:space="preserve"> defended </w:t>
      </w:r>
      <w:r w:rsidR="00D50354" w:rsidRPr="0050557F">
        <w:rPr>
          <w:rFonts w:ascii="Arial" w:eastAsia="Calibri" w:hAnsi="Arial" w:cs="Arial"/>
        </w:rPr>
        <w:t xml:space="preserve">strongly </w:t>
      </w:r>
      <w:r w:rsidRPr="0050557F">
        <w:rPr>
          <w:rFonts w:ascii="Arial" w:eastAsia="Calibri" w:hAnsi="Arial" w:cs="Arial"/>
        </w:rPr>
        <w:t xml:space="preserve">its ‘right’ to intervene, notwithstanding that </w:t>
      </w:r>
      <w:r w:rsidR="00D50354" w:rsidRPr="0050557F">
        <w:rPr>
          <w:rFonts w:ascii="Arial" w:eastAsia="Calibri" w:hAnsi="Arial" w:cs="Arial"/>
        </w:rPr>
        <w:t xml:space="preserve">the outcome of its </w:t>
      </w:r>
      <w:r w:rsidRPr="0050557F">
        <w:rPr>
          <w:rFonts w:ascii="Arial" w:eastAsia="Calibri" w:hAnsi="Arial" w:cs="Arial"/>
        </w:rPr>
        <w:t xml:space="preserve">intervention </w:t>
      </w:r>
      <w:r w:rsidR="00D50354" w:rsidRPr="0050557F">
        <w:rPr>
          <w:rFonts w:ascii="Arial" w:eastAsia="Calibri" w:hAnsi="Arial" w:cs="Arial"/>
        </w:rPr>
        <w:t xml:space="preserve">was not just the protection of </w:t>
      </w:r>
      <w:r w:rsidRPr="0050557F">
        <w:rPr>
          <w:rFonts w:ascii="Arial" w:eastAsia="Calibri" w:hAnsi="Arial" w:cs="Arial"/>
        </w:rPr>
        <w:t xml:space="preserve">‘Russians’ </w:t>
      </w:r>
      <w:r w:rsidR="00D50354" w:rsidRPr="0050557F">
        <w:rPr>
          <w:rFonts w:ascii="Arial" w:eastAsia="Calibri" w:hAnsi="Arial" w:cs="Arial"/>
        </w:rPr>
        <w:t>but the annexation of the territory</w:t>
      </w:r>
      <w:r w:rsidR="00763B93" w:rsidRPr="0050557F">
        <w:rPr>
          <w:rFonts w:ascii="Arial" w:eastAsia="Calibri" w:hAnsi="Arial" w:cs="Arial"/>
        </w:rPr>
        <w:t xml:space="preserve">.  The Crimea intervention also saw </w:t>
      </w:r>
      <w:r w:rsidR="00AF4845" w:rsidRPr="0050557F">
        <w:rPr>
          <w:rFonts w:ascii="Arial" w:eastAsia="Calibri" w:hAnsi="Arial" w:cs="Arial"/>
        </w:rPr>
        <w:t>Russia</w:t>
      </w:r>
      <w:r w:rsidR="00763B93" w:rsidRPr="0050557F">
        <w:rPr>
          <w:rFonts w:ascii="Arial" w:eastAsia="Calibri" w:hAnsi="Arial" w:cs="Arial"/>
        </w:rPr>
        <w:t xml:space="preserve"> exploit the outcome of a dubious secession referendum, which Moscow argued had further bolstered the legitimacy of its case</w:t>
      </w:r>
      <w:r w:rsidR="00D50354" w:rsidRPr="0050557F">
        <w:rPr>
          <w:rFonts w:ascii="Arial" w:eastAsia="Calibri" w:hAnsi="Arial" w:cs="Arial"/>
        </w:rPr>
        <w:t xml:space="preserve">.  </w:t>
      </w:r>
      <w:r w:rsidR="00763B93" w:rsidRPr="0050557F">
        <w:rPr>
          <w:rFonts w:ascii="Arial" w:eastAsia="Calibri" w:hAnsi="Arial" w:cs="Arial"/>
        </w:rPr>
        <w:t>But, a</w:t>
      </w:r>
      <w:r w:rsidR="007A35EF" w:rsidRPr="0050557F">
        <w:rPr>
          <w:rFonts w:ascii="Arial" w:eastAsia="Calibri" w:hAnsi="Arial" w:cs="Arial"/>
        </w:rPr>
        <w:t>s the example</w:t>
      </w:r>
      <w:r w:rsidR="00763B93" w:rsidRPr="0050557F">
        <w:rPr>
          <w:rFonts w:ascii="Arial" w:eastAsia="Calibri" w:hAnsi="Arial" w:cs="Arial"/>
        </w:rPr>
        <w:t>s</w:t>
      </w:r>
      <w:r w:rsidR="007A35EF" w:rsidRPr="0050557F">
        <w:rPr>
          <w:rFonts w:ascii="Arial" w:eastAsia="Calibri" w:hAnsi="Arial" w:cs="Arial"/>
        </w:rPr>
        <w:t xml:space="preserve"> of Georgia and Ukraine show</w:t>
      </w:r>
      <w:r w:rsidR="00763B93" w:rsidRPr="0050557F">
        <w:rPr>
          <w:rFonts w:ascii="Arial" w:eastAsia="Calibri" w:hAnsi="Arial" w:cs="Arial"/>
        </w:rPr>
        <w:t>ed</w:t>
      </w:r>
      <w:r w:rsidR="007A35EF" w:rsidRPr="0050557F">
        <w:rPr>
          <w:rFonts w:ascii="Arial" w:eastAsia="Calibri" w:hAnsi="Arial" w:cs="Arial"/>
        </w:rPr>
        <w:t>, such appeals to international law help</w:t>
      </w:r>
      <w:r w:rsidR="00763B93" w:rsidRPr="0050557F">
        <w:rPr>
          <w:rFonts w:ascii="Arial" w:eastAsia="Calibri" w:hAnsi="Arial" w:cs="Arial"/>
        </w:rPr>
        <w:t>ed</w:t>
      </w:r>
      <w:r w:rsidR="007A35EF" w:rsidRPr="0050557F">
        <w:rPr>
          <w:rFonts w:ascii="Arial" w:eastAsia="Calibri" w:hAnsi="Arial" w:cs="Arial"/>
        </w:rPr>
        <w:t xml:space="preserve"> </w:t>
      </w:r>
      <w:r w:rsidR="00580CA7" w:rsidRPr="0050557F">
        <w:rPr>
          <w:rFonts w:ascii="Arial" w:eastAsia="Calibri" w:hAnsi="Arial" w:cs="Arial"/>
        </w:rPr>
        <w:t xml:space="preserve">give </w:t>
      </w:r>
      <w:r w:rsidR="007A35EF" w:rsidRPr="0050557F">
        <w:rPr>
          <w:rFonts w:ascii="Arial" w:eastAsia="Calibri" w:hAnsi="Arial" w:cs="Arial"/>
        </w:rPr>
        <w:t xml:space="preserve">Moscow </w:t>
      </w:r>
      <w:r w:rsidR="00580CA7" w:rsidRPr="0050557F">
        <w:rPr>
          <w:rFonts w:ascii="Arial" w:eastAsia="Calibri" w:hAnsi="Arial" w:cs="Arial"/>
        </w:rPr>
        <w:t xml:space="preserve">sufficient benefit of the doubt to </w:t>
      </w:r>
      <w:r w:rsidR="007A67CC" w:rsidRPr="0050557F">
        <w:rPr>
          <w:rFonts w:ascii="Arial" w:eastAsia="Calibri" w:hAnsi="Arial" w:cs="Arial"/>
        </w:rPr>
        <w:t xml:space="preserve">limit </w:t>
      </w:r>
      <w:r w:rsidR="00580CA7" w:rsidRPr="0050557F">
        <w:rPr>
          <w:rFonts w:ascii="Arial" w:eastAsia="Calibri" w:hAnsi="Arial" w:cs="Arial"/>
        </w:rPr>
        <w:t xml:space="preserve">unified international </w:t>
      </w:r>
      <w:r w:rsidR="007A67CC" w:rsidRPr="0050557F">
        <w:rPr>
          <w:rFonts w:ascii="Arial" w:eastAsia="Calibri" w:hAnsi="Arial" w:cs="Arial"/>
        </w:rPr>
        <w:t>condemnation</w:t>
      </w:r>
      <w:r w:rsidR="00580CA7" w:rsidRPr="0050557F">
        <w:rPr>
          <w:rFonts w:ascii="Arial" w:eastAsia="Calibri" w:hAnsi="Arial" w:cs="Arial"/>
        </w:rPr>
        <w:t xml:space="preserve">.  </w:t>
      </w:r>
      <w:r w:rsidRPr="0050557F">
        <w:rPr>
          <w:rFonts w:ascii="Arial" w:eastAsia="Calibri" w:hAnsi="Arial" w:cs="Arial"/>
        </w:rPr>
        <w:t xml:space="preserve">Moreover, Russia </w:t>
      </w:r>
      <w:r w:rsidR="007A67CC" w:rsidRPr="0050557F">
        <w:rPr>
          <w:rFonts w:ascii="Arial" w:eastAsia="Calibri" w:hAnsi="Arial" w:cs="Arial"/>
        </w:rPr>
        <w:t>tends</w:t>
      </w:r>
      <w:r w:rsidRPr="0050557F">
        <w:rPr>
          <w:rFonts w:ascii="Arial" w:eastAsia="Calibri" w:hAnsi="Arial" w:cs="Arial"/>
        </w:rPr>
        <w:t xml:space="preserve"> to creat</w:t>
      </w:r>
      <w:r w:rsidR="007A67CC" w:rsidRPr="0050557F">
        <w:rPr>
          <w:rFonts w:ascii="Arial" w:eastAsia="Calibri" w:hAnsi="Arial" w:cs="Arial"/>
        </w:rPr>
        <w:t>e</w:t>
      </w:r>
      <w:r w:rsidRPr="0050557F">
        <w:rPr>
          <w:rFonts w:ascii="Arial" w:eastAsia="Calibri" w:hAnsi="Arial" w:cs="Arial"/>
        </w:rPr>
        <w:t xml:space="preserve"> legality through its own sovereign legal framework, on the basis that domestic legal authority confers legitimacy; Ukraine is a recent example.</w:t>
      </w:r>
      <w:r w:rsidRPr="0050557F">
        <w:rPr>
          <w:rStyle w:val="FootnoteReference"/>
          <w:rFonts w:ascii="Arial" w:eastAsia="Calibri" w:hAnsi="Arial" w:cs="Arial"/>
        </w:rPr>
        <w:footnoteReference w:id="114"/>
      </w:r>
      <w:r w:rsidRPr="0050557F">
        <w:rPr>
          <w:rFonts w:ascii="Arial" w:eastAsia="Calibri" w:hAnsi="Arial" w:cs="Arial"/>
        </w:rPr>
        <w:t xml:space="preserve">  </w:t>
      </w:r>
    </w:p>
    <w:p w14:paraId="2A86E941" w14:textId="77777777" w:rsidR="00763B93" w:rsidRPr="0050557F" w:rsidRDefault="00763B93" w:rsidP="0034367B">
      <w:pPr>
        <w:spacing w:after="0" w:line="276" w:lineRule="auto"/>
        <w:rPr>
          <w:rFonts w:ascii="Arial" w:eastAsia="Calibri" w:hAnsi="Arial" w:cs="Arial"/>
        </w:rPr>
      </w:pPr>
    </w:p>
    <w:p w14:paraId="66CEC228" w14:textId="71DC31B3" w:rsidR="00D27C5D" w:rsidRPr="0050557F" w:rsidRDefault="00603EED" w:rsidP="0034367B">
      <w:pPr>
        <w:spacing w:after="0" w:line="276" w:lineRule="auto"/>
        <w:rPr>
          <w:rFonts w:ascii="Arial" w:eastAsia="Calibri" w:hAnsi="Arial" w:cs="Arial"/>
        </w:rPr>
      </w:pPr>
      <w:r w:rsidRPr="0050557F">
        <w:rPr>
          <w:rFonts w:ascii="Arial" w:eastAsia="Calibri" w:hAnsi="Arial" w:cs="Arial"/>
        </w:rPr>
        <w:t>Russia’s attempts to legalise its actions raise</w:t>
      </w:r>
      <w:r w:rsidR="00CC2177" w:rsidRPr="0050557F">
        <w:rPr>
          <w:rFonts w:ascii="Arial" w:eastAsia="Calibri" w:hAnsi="Arial" w:cs="Arial"/>
        </w:rPr>
        <w:t>s</w:t>
      </w:r>
      <w:r w:rsidRPr="0050557F">
        <w:rPr>
          <w:rFonts w:ascii="Arial" w:eastAsia="Calibri" w:hAnsi="Arial" w:cs="Arial"/>
        </w:rPr>
        <w:t xml:space="preserve"> concern across the </w:t>
      </w:r>
      <w:r w:rsidR="005C041F" w:rsidRPr="0050557F">
        <w:rPr>
          <w:rFonts w:ascii="Arial" w:eastAsia="Calibri" w:hAnsi="Arial" w:cs="Arial"/>
        </w:rPr>
        <w:t>near abroad</w:t>
      </w:r>
      <w:r w:rsidRPr="0050557F">
        <w:rPr>
          <w:rFonts w:ascii="Arial" w:eastAsia="Calibri" w:hAnsi="Arial" w:cs="Arial"/>
        </w:rPr>
        <w:t>, including the Baltic States, that Russia could justify intervention anywhere where there are Russian minorities or citizens.</w:t>
      </w:r>
      <w:r w:rsidRPr="0050557F">
        <w:rPr>
          <w:rStyle w:val="FootnoteReference"/>
          <w:rFonts w:ascii="Arial" w:eastAsia="Calibri" w:hAnsi="Arial" w:cs="Arial"/>
        </w:rPr>
        <w:footnoteReference w:id="115"/>
      </w:r>
      <w:r w:rsidR="00763B93" w:rsidRPr="0050557F">
        <w:rPr>
          <w:rFonts w:ascii="Arial" w:eastAsia="Calibri" w:hAnsi="Arial" w:cs="Arial"/>
        </w:rPr>
        <w:t xml:space="preserve">  </w:t>
      </w:r>
      <w:r w:rsidR="004513D5" w:rsidRPr="0050557F">
        <w:rPr>
          <w:rFonts w:ascii="Arial" w:eastAsia="Calibri" w:hAnsi="Arial" w:cs="Arial"/>
        </w:rPr>
        <w:t>Moreover, for successor state governments concerned about Russia’s policy towards them, t</w:t>
      </w:r>
      <w:r w:rsidR="00763B93" w:rsidRPr="0050557F">
        <w:rPr>
          <w:rFonts w:ascii="Arial" w:eastAsia="Calibri" w:hAnsi="Arial" w:cs="Arial"/>
        </w:rPr>
        <w:t>he Crimea referendum seems to have set a</w:t>
      </w:r>
      <w:r w:rsidR="004513D5" w:rsidRPr="0050557F">
        <w:rPr>
          <w:rFonts w:ascii="Arial" w:eastAsia="Calibri" w:hAnsi="Arial" w:cs="Arial"/>
        </w:rPr>
        <w:t>n alarming</w:t>
      </w:r>
      <w:r w:rsidR="00763B93" w:rsidRPr="0050557F">
        <w:rPr>
          <w:rFonts w:ascii="Arial" w:eastAsia="Calibri" w:hAnsi="Arial" w:cs="Arial"/>
        </w:rPr>
        <w:t xml:space="preserve"> precedent</w:t>
      </w:r>
      <w:r w:rsidR="00116CB2" w:rsidRPr="0050557F">
        <w:rPr>
          <w:rFonts w:ascii="Arial" w:eastAsia="Calibri" w:hAnsi="Arial" w:cs="Arial"/>
        </w:rPr>
        <w:t>:</w:t>
      </w:r>
      <w:r w:rsidR="004513D5" w:rsidRPr="0050557F">
        <w:rPr>
          <w:rFonts w:ascii="Arial" w:eastAsia="Calibri" w:hAnsi="Arial" w:cs="Arial"/>
        </w:rPr>
        <w:t xml:space="preserve"> all a Russian-speaking minority might have to do </w:t>
      </w:r>
      <w:r w:rsidR="00D27C5D" w:rsidRPr="0050557F">
        <w:rPr>
          <w:rFonts w:ascii="Arial" w:eastAsia="Calibri" w:hAnsi="Arial" w:cs="Arial"/>
        </w:rPr>
        <w:t xml:space="preserve">to attract Russian intervention </w:t>
      </w:r>
      <w:r w:rsidR="004513D5" w:rsidRPr="0050557F">
        <w:rPr>
          <w:rFonts w:ascii="Arial" w:eastAsia="Calibri" w:hAnsi="Arial" w:cs="Arial"/>
        </w:rPr>
        <w:t>is hold a unilateral referendum</w:t>
      </w:r>
      <w:r w:rsidR="00D27C5D" w:rsidRPr="0050557F">
        <w:rPr>
          <w:rFonts w:ascii="Arial" w:eastAsia="Calibri" w:hAnsi="Arial" w:cs="Arial"/>
        </w:rPr>
        <w:t xml:space="preserve">.  </w:t>
      </w:r>
      <w:r w:rsidR="00116CB2" w:rsidRPr="0050557F">
        <w:rPr>
          <w:rFonts w:ascii="Arial" w:eastAsia="Calibri" w:hAnsi="Arial" w:cs="Arial"/>
        </w:rPr>
        <w:t>I</w:t>
      </w:r>
      <w:r w:rsidR="00D27C5D" w:rsidRPr="0050557F">
        <w:rPr>
          <w:rFonts w:ascii="Arial" w:eastAsia="Calibri" w:hAnsi="Arial" w:cs="Arial"/>
        </w:rPr>
        <w:t>t is perhaps no coincidence that on the same day Putin visited the newly-annexed Crimea (and as Moldova moved closer to an EU association agreement), Russian Deputy Prime Minister Dimitri Rogozin visited Transdniestria and was presented with a petition for unification with Russia.</w:t>
      </w:r>
      <w:r w:rsidR="00251C32" w:rsidRPr="0050557F">
        <w:rPr>
          <w:rStyle w:val="FootnoteReference"/>
          <w:rFonts w:ascii="Arial" w:eastAsia="Calibri" w:hAnsi="Arial" w:cs="Arial"/>
        </w:rPr>
        <w:footnoteReference w:id="116"/>
      </w:r>
      <w:r w:rsidR="00D27C5D" w:rsidRPr="0050557F">
        <w:rPr>
          <w:rFonts w:ascii="Arial" w:eastAsia="Calibri" w:hAnsi="Arial" w:cs="Arial"/>
        </w:rPr>
        <w:t xml:space="preserve">  Moreover, in March 2014, the population of the Russian-speaking Moldovan </w:t>
      </w:r>
      <w:r w:rsidR="00D27C5D" w:rsidRPr="0050557F">
        <w:rPr>
          <w:rFonts w:ascii="Arial" w:eastAsia="Calibri" w:hAnsi="Arial" w:cs="Arial"/>
          <w:iCs/>
        </w:rPr>
        <w:t xml:space="preserve">autonomous region of Gagauzia voted apparently overwhelmingly for integration into the Eurasian Union in an </w:t>
      </w:r>
      <w:r w:rsidR="00D27C5D" w:rsidRPr="0050557F">
        <w:rPr>
          <w:rFonts w:ascii="Arial" w:eastAsia="Calibri" w:hAnsi="Arial" w:cs="Arial"/>
        </w:rPr>
        <w:t>unauthorised, Crimea-inspired referendum</w:t>
      </w:r>
      <w:r w:rsidR="00D27C5D" w:rsidRPr="0050557F">
        <w:rPr>
          <w:rFonts w:ascii="Arial" w:eastAsia="Calibri" w:hAnsi="Arial" w:cs="Arial"/>
          <w:iCs/>
        </w:rPr>
        <w:t>.</w:t>
      </w:r>
      <w:r w:rsidR="00D27C5D" w:rsidRPr="0050557F">
        <w:rPr>
          <w:rFonts w:ascii="Arial" w:eastAsia="Calibri" w:hAnsi="Arial" w:cs="Arial"/>
          <w:iCs/>
          <w:vertAlign w:val="superscript"/>
        </w:rPr>
        <w:footnoteReference w:id="117"/>
      </w:r>
      <w:r w:rsidR="00D27C5D" w:rsidRPr="0050557F">
        <w:rPr>
          <w:rFonts w:ascii="Arial" w:eastAsia="Calibri" w:hAnsi="Arial" w:cs="Arial"/>
          <w:iCs/>
          <w:lang w:val="en"/>
        </w:rPr>
        <w:t xml:space="preserve">  </w:t>
      </w:r>
    </w:p>
    <w:p w14:paraId="2E3CD654" w14:textId="77777777" w:rsidR="00155A3B" w:rsidRPr="0050557F" w:rsidRDefault="00155A3B" w:rsidP="0034367B">
      <w:pPr>
        <w:spacing w:after="0" w:line="276" w:lineRule="auto"/>
        <w:rPr>
          <w:rFonts w:ascii="Arial" w:eastAsia="Calibri" w:hAnsi="Arial" w:cs="Arial"/>
        </w:rPr>
      </w:pPr>
    </w:p>
    <w:p w14:paraId="67D231B5" w14:textId="671B9A7C" w:rsidR="00155A3B" w:rsidRPr="0050557F" w:rsidRDefault="00155A3B" w:rsidP="0034367B">
      <w:pPr>
        <w:spacing w:after="0" w:line="276" w:lineRule="auto"/>
        <w:rPr>
          <w:rFonts w:ascii="Arial" w:eastAsia="Calibri" w:hAnsi="Arial" w:cs="Arial"/>
          <w:b/>
        </w:rPr>
      </w:pPr>
      <w:r w:rsidRPr="0050557F">
        <w:rPr>
          <w:rFonts w:ascii="Arial" w:eastAsia="Calibri" w:hAnsi="Arial" w:cs="Arial"/>
        </w:rPr>
        <w:t>Russia also defends its actions through belligerent and nationalist information campaigns.  Russia has a long history of propaganda,</w:t>
      </w:r>
      <w:r w:rsidR="00E65BB6" w:rsidRPr="0050557F">
        <w:rPr>
          <w:rFonts w:ascii="Arial" w:eastAsia="Calibri" w:hAnsi="Arial" w:cs="Arial"/>
        </w:rPr>
        <w:t xml:space="preserve"> </w:t>
      </w:r>
      <w:r w:rsidR="00116CB2" w:rsidRPr="0050557F">
        <w:rPr>
          <w:rFonts w:ascii="Arial" w:eastAsia="Calibri" w:hAnsi="Arial" w:cs="Arial"/>
        </w:rPr>
        <w:t xml:space="preserve">especially during the Soviet era, </w:t>
      </w:r>
      <w:r w:rsidR="00E65BB6" w:rsidRPr="0050557F">
        <w:rPr>
          <w:rFonts w:ascii="Arial" w:eastAsia="Calibri" w:hAnsi="Arial" w:cs="Arial"/>
        </w:rPr>
        <w:t>and members of Putin’s circle</w:t>
      </w:r>
      <w:r w:rsidRPr="0050557F">
        <w:rPr>
          <w:rFonts w:ascii="Arial" w:eastAsia="Calibri" w:hAnsi="Arial" w:cs="Arial"/>
        </w:rPr>
        <w:t xml:space="preserve"> understand its methods</w:t>
      </w:r>
      <w:r w:rsidR="00CD3B56" w:rsidRPr="0050557F">
        <w:rPr>
          <w:rFonts w:ascii="Arial" w:eastAsia="Calibri" w:hAnsi="Arial" w:cs="Arial"/>
        </w:rPr>
        <w:t xml:space="preserve"> (Putin recently appointed</w:t>
      </w:r>
      <w:r w:rsidR="00CD3B56" w:rsidRPr="0050557F">
        <w:rPr>
          <w:rFonts w:ascii="Arial" w:eastAsia="Calibri" w:hAnsi="Arial" w:cs="Arial"/>
          <w:lang w:val="en"/>
        </w:rPr>
        <w:t xml:space="preserve"> </w:t>
      </w:r>
      <w:r w:rsidR="00246F81" w:rsidRPr="0050557F">
        <w:rPr>
          <w:rFonts w:ascii="Arial" w:eastAsia="Calibri" w:hAnsi="Arial" w:cs="Arial"/>
          <w:lang w:val="en"/>
        </w:rPr>
        <w:t>Dmitry Kiselev</w:t>
      </w:r>
      <w:r w:rsidR="00CD3B56" w:rsidRPr="0050557F">
        <w:rPr>
          <w:rFonts w:ascii="Arial" w:eastAsia="Calibri" w:hAnsi="Arial" w:cs="Arial"/>
          <w:lang w:val="en"/>
        </w:rPr>
        <w:t xml:space="preserve">, </w:t>
      </w:r>
      <w:r w:rsidR="00246F81" w:rsidRPr="0050557F">
        <w:rPr>
          <w:rFonts w:ascii="Arial" w:eastAsia="Calibri" w:hAnsi="Arial" w:cs="Arial"/>
        </w:rPr>
        <w:t xml:space="preserve">a </w:t>
      </w:r>
      <w:r w:rsidR="00CD3B56" w:rsidRPr="0050557F">
        <w:rPr>
          <w:rFonts w:ascii="Arial" w:eastAsia="Calibri" w:hAnsi="Arial" w:cs="Arial"/>
        </w:rPr>
        <w:t>stridently-</w:t>
      </w:r>
      <w:r w:rsidR="00246F81" w:rsidRPr="0050557F">
        <w:rPr>
          <w:rFonts w:ascii="Arial" w:eastAsia="Calibri" w:hAnsi="Arial" w:cs="Arial"/>
        </w:rPr>
        <w:t xml:space="preserve">nationalist news presenter, to head the newly-created </w:t>
      </w:r>
      <w:r w:rsidR="00CD3B56" w:rsidRPr="0050557F">
        <w:rPr>
          <w:rFonts w:ascii="Arial" w:eastAsia="Calibri" w:hAnsi="Arial" w:cs="Arial"/>
        </w:rPr>
        <w:t xml:space="preserve">state news service </w:t>
      </w:r>
      <w:r w:rsidR="00246F81" w:rsidRPr="0050557F">
        <w:rPr>
          <w:rFonts w:ascii="Arial" w:eastAsia="Calibri" w:hAnsi="Arial" w:cs="Arial"/>
          <w:i/>
          <w:iCs/>
          <w:lang w:val="en"/>
        </w:rPr>
        <w:t>Russia Segodnya</w:t>
      </w:r>
      <w:r w:rsidR="00CD3B56" w:rsidRPr="0050557F">
        <w:rPr>
          <w:rFonts w:ascii="Arial" w:eastAsia="Calibri" w:hAnsi="Arial" w:cs="Arial"/>
          <w:iCs/>
          <w:lang w:val="en"/>
        </w:rPr>
        <w:t>)</w:t>
      </w:r>
      <w:r w:rsidR="00CD3B56" w:rsidRPr="0050557F">
        <w:rPr>
          <w:rFonts w:ascii="Arial" w:eastAsia="Calibri" w:hAnsi="Arial" w:cs="Arial"/>
          <w:i/>
          <w:iCs/>
          <w:lang w:val="en"/>
        </w:rPr>
        <w:t>.</w:t>
      </w:r>
      <w:r w:rsidR="00116CB2" w:rsidRPr="0050557F">
        <w:rPr>
          <w:rFonts w:ascii="Arial" w:eastAsia="Calibri" w:hAnsi="Arial" w:cs="Arial"/>
          <w:i/>
          <w:iCs/>
          <w:lang w:val="en"/>
        </w:rPr>
        <w:t xml:space="preserve">  </w:t>
      </w:r>
      <w:r w:rsidRPr="0050557F">
        <w:rPr>
          <w:rFonts w:ascii="Arial" w:eastAsia="Calibri" w:hAnsi="Arial" w:cs="Arial"/>
        </w:rPr>
        <w:t>There are two elements</w:t>
      </w:r>
      <w:r w:rsidR="00CD3B56" w:rsidRPr="0050557F">
        <w:rPr>
          <w:rFonts w:ascii="Arial" w:eastAsia="Calibri" w:hAnsi="Arial" w:cs="Arial"/>
        </w:rPr>
        <w:t xml:space="preserve"> to Moscow’s information campaigns</w:t>
      </w:r>
      <w:r w:rsidRPr="0050557F">
        <w:rPr>
          <w:rFonts w:ascii="Arial" w:eastAsia="Calibri" w:hAnsi="Arial" w:cs="Arial"/>
        </w:rPr>
        <w:t>.  The first is a tightly regulated national media output aimed at winning domestic support, often through emotional calls to Russia’s duty to its ‘compatriots’.  The second is a global campaign</w:t>
      </w:r>
      <w:r w:rsidR="00601363" w:rsidRPr="0050557F">
        <w:rPr>
          <w:rFonts w:ascii="Arial" w:eastAsia="Calibri" w:hAnsi="Arial" w:cs="Arial"/>
        </w:rPr>
        <w:t>,</w:t>
      </w:r>
      <w:r w:rsidRPr="0050557F">
        <w:rPr>
          <w:rFonts w:ascii="Arial" w:eastAsia="Calibri" w:hAnsi="Arial" w:cs="Arial"/>
        </w:rPr>
        <w:t xml:space="preserve"> through </w:t>
      </w:r>
      <w:r w:rsidR="00660D08" w:rsidRPr="0050557F">
        <w:rPr>
          <w:rFonts w:ascii="Arial" w:eastAsia="Calibri" w:hAnsi="Arial" w:cs="Arial"/>
        </w:rPr>
        <w:t xml:space="preserve">international, state-funded media </w:t>
      </w:r>
      <w:r w:rsidRPr="0050557F">
        <w:rPr>
          <w:rFonts w:ascii="Arial" w:eastAsia="Calibri" w:hAnsi="Arial" w:cs="Arial"/>
        </w:rPr>
        <w:t xml:space="preserve">channels </w:t>
      </w:r>
      <w:r w:rsidR="00660D08" w:rsidRPr="0050557F">
        <w:rPr>
          <w:rFonts w:ascii="Arial" w:eastAsia="Calibri" w:hAnsi="Arial" w:cs="Arial"/>
        </w:rPr>
        <w:t xml:space="preserve">such </w:t>
      </w:r>
      <w:r w:rsidRPr="0050557F">
        <w:rPr>
          <w:rFonts w:ascii="Arial" w:eastAsia="Calibri" w:hAnsi="Arial" w:cs="Arial"/>
        </w:rPr>
        <w:t xml:space="preserve">as RT, </w:t>
      </w:r>
      <w:r w:rsidR="00601363" w:rsidRPr="0050557F">
        <w:rPr>
          <w:rFonts w:ascii="Arial" w:eastAsia="Calibri" w:hAnsi="Arial" w:cs="Arial"/>
        </w:rPr>
        <w:t>to add both legitimacy and substance to Moscow’s foreign policy</w:t>
      </w:r>
      <w:r w:rsidR="0086273A" w:rsidRPr="0050557F">
        <w:rPr>
          <w:rFonts w:ascii="Arial" w:eastAsia="Calibri" w:hAnsi="Arial" w:cs="Arial"/>
        </w:rPr>
        <w:t xml:space="preserve">.  </w:t>
      </w:r>
      <w:r w:rsidRPr="0050557F">
        <w:rPr>
          <w:rFonts w:ascii="Arial" w:eastAsia="Calibri" w:hAnsi="Arial" w:cs="Arial"/>
        </w:rPr>
        <w:t xml:space="preserve">Western audiences are a particular target.   </w:t>
      </w:r>
    </w:p>
    <w:p w14:paraId="1F8A0E0A" w14:textId="77777777" w:rsidR="00C83137" w:rsidRPr="0050557F" w:rsidRDefault="00C83137" w:rsidP="0034367B">
      <w:pPr>
        <w:spacing w:after="0" w:line="276" w:lineRule="auto"/>
        <w:rPr>
          <w:rFonts w:ascii="Arial" w:eastAsia="Calibri" w:hAnsi="Arial" w:cs="Arial"/>
        </w:rPr>
      </w:pPr>
    </w:p>
    <w:p w14:paraId="2A99F2F0" w14:textId="74F69F26" w:rsidR="00FB47DE" w:rsidRPr="0050557F" w:rsidRDefault="00FB47DE" w:rsidP="0034367B">
      <w:pPr>
        <w:spacing w:line="276" w:lineRule="auto"/>
        <w:rPr>
          <w:rFonts w:ascii="Arial" w:eastAsia="Calibri" w:hAnsi="Arial" w:cs="Arial"/>
          <w:b/>
        </w:rPr>
      </w:pPr>
      <w:r w:rsidRPr="0050557F">
        <w:rPr>
          <w:rFonts w:ascii="Arial" w:eastAsia="Calibri" w:hAnsi="Arial" w:cs="Arial"/>
          <w:b/>
        </w:rPr>
        <w:br w:type="page"/>
      </w:r>
    </w:p>
    <w:p w14:paraId="7976A264" w14:textId="2F40EA9E" w:rsidR="00A07AE1" w:rsidRPr="0050557F" w:rsidRDefault="00A07AE1" w:rsidP="0034367B">
      <w:pPr>
        <w:spacing w:after="0" w:line="276" w:lineRule="auto"/>
        <w:rPr>
          <w:rFonts w:ascii="Arial" w:hAnsi="Arial" w:cs="Arial"/>
          <w:b/>
          <w:lang w:val="en-US"/>
        </w:rPr>
      </w:pPr>
      <w:r w:rsidRPr="0050557F">
        <w:rPr>
          <w:rFonts w:ascii="Arial" w:hAnsi="Arial" w:cs="Arial"/>
          <w:b/>
          <w:lang w:val="en-US"/>
        </w:rPr>
        <w:lastRenderedPageBreak/>
        <w:t xml:space="preserve">CHAPTER </w:t>
      </w:r>
      <w:r w:rsidR="00FB601E" w:rsidRPr="0050557F">
        <w:rPr>
          <w:rFonts w:ascii="Arial" w:hAnsi="Arial" w:cs="Arial"/>
          <w:b/>
          <w:lang w:val="en-US"/>
        </w:rPr>
        <w:t>2</w:t>
      </w:r>
      <w:r w:rsidRPr="0050557F">
        <w:rPr>
          <w:rFonts w:ascii="Arial" w:hAnsi="Arial" w:cs="Arial"/>
          <w:b/>
          <w:lang w:val="en-US"/>
        </w:rPr>
        <w:t xml:space="preserve">: </w:t>
      </w:r>
      <w:r w:rsidR="00001904" w:rsidRPr="0050557F">
        <w:rPr>
          <w:rFonts w:ascii="Arial" w:hAnsi="Arial" w:cs="Arial"/>
          <w:b/>
          <w:lang w:val="en-US"/>
        </w:rPr>
        <w:t>OPPORTUNITIES</w:t>
      </w:r>
    </w:p>
    <w:p w14:paraId="5740CC7D" w14:textId="77777777" w:rsidR="00EA4716" w:rsidRPr="0050557F" w:rsidRDefault="00EA4716" w:rsidP="0034367B">
      <w:pPr>
        <w:spacing w:after="0" w:line="276" w:lineRule="auto"/>
        <w:rPr>
          <w:rFonts w:ascii="Arial" w:hAnsi="Arial" w:cs="Arial"/>
          <w:b/>
        </w:rPr>
      </w:pPr>
    </w:p>
    <w:p w14:paraId="3B7842D1" w14:textId="694896FB" w:rsidR="00A07AE1" w:rsidRPr="0050557F" w:rsidRDefault="00A07AE1" w:rsidP="0034367B">
      <w:pPr>
        <w:spacing w:after="0" w:line="276" w:lineRule="auto"/>
        <w:rPr>
          <w:rFonts w:ascii="Arial" w:hAnsi="Arial" w:cs="Arial"/>
          <w:lang w:val="en-US"/>
        </w:rPr>
      </w:pPr>
      <w:r w:rsidRPr="0050557F">
        <w:rPr>
          <w:rFonts w:ascii="Arial" w:hAnsi="Arial" w:cs="Arial"/>
          <w:b/>
          <w:lang w:val="en-US"/>
        </w:rPr>
        <w:t>Georgia</w:t>
      </w:r>
      <w:r w:rsidR="00654559" w:rsidRPr="0050557F">
        <w:rPr>
          <w:rFonts w:ascii="Arial" w:hAnsi="Arial" w:cs="Arial"/>
          <w:lang w:val="en-US"/>
        </w:rPr>
        <w:t>.</w:t>
      </w:r>
    </w:p>
    <w:p w14:paraId="68D1F990" w14:textId="77777777" w:rsidR="002A697F" w:rsidRPr="0050557F" w:rsidRDefault="002A697F" w:rsidP="0034367B">
      <w:pPr>
        <w:autoSpaceDE w:val="0"/>
        <w:autoSpaceDN w:val="0"/>
        <w:adjustRightInd w:val="0"/>
        <w:spacing w:after="0" w:line="276" w:lineRule="auto"/>
        <w:rPr>
          <w:rFonts w:ascii="Arial" w:hAnsi="Arial" w:cs="Arial"/>
          <w:b/>
        </w:rPr>
      </w:pPr>
    </w:p>
    <w:p w14:paraId="6431E2AD" w14:textId="77777777" w:rsidR="002A697F" w:rsidRPr="0050557F" w:rsidRDefault="002A697F" w:rsidP="0034367B">
      <w:pPr>
        <w:autoSpaceDE w:val="0"/>
        <w:autoSpaceDN w:val="0"/>
        <w:adjustRightInd w:val="0"/>
        <w:spacing w:after="0" w:line="276" w:lineRule="auto"/>
        <w:rPr>
          <w:rFonts w:ascii="Arial" w:hAnsi="Arial" w:cs="Arial"/>
        </w:rPr>
      </w:pPr>
      <w:r w:rsidRPr="0050557F">
        <w:rPr>
          <w:rFonts w:ascii="Arial" w:hAnsi="Arial" w:cs="Arial"/>
        </w:rPr>
        <w:t>Map 2: Republic of Georgia.</w:t>
      </w:r>
    </w:p>
    <w:p w14:paraId="6C93CE73" w14:textId="77777777" w:rsidR="00663FDD" w:rsidRPr="0050557F" w:rsidRDefault="00663FDD" w:rsidP="0034367B">
      <w:pPr>
        <w:autoSpaceDE w:val="0"/>
        <w:autoSpaceDN w:val="0"/>
        <w:adjustRightInd w:val="0"/>
        <w:spacing w:after="0" w:line="276" w:lineRule="auto"/>
        <w:rPr>
          <w:rFonts w:ascii="Arial" w:hAnsi="Arial" w:cs="Arial"/>
        </w:rPr>
      </w:pPr>
    </w:p>
    <w:p w14:paraId="0FA829BD" w14:textId="5C57CCBE" w:rsidR="00A07AE1" w:rsidRPr="0050557F" w:rsidRDefault="001E11C3" w:rsidP="0034367B">
      <w:pPr>
        <w:autoSpaceDE w:val="0"/>
        <w:autoSpaceDN w:val="0"/>
        <w:adjustRightInd w:val="0"/>
        <w:spacing w:after="0" w:line="276" w:lineRule="auto"/>
        <w:rPr>
          <w:rFonts w:ascii="Arial" w:hAnsi="Arial" w:cs="Arial"/>
        </w:rPr>
      </w:pPr>
      <w:r w:rsidRPr="0050557F">
        <w:rPr>
          <w:rFonts w:ascii="Arial" w:hAnsi="Arial" w:cs="Arial"/>
          <w:noProof/>
          <w:lang w:eastAsia="en-GB"/>
        </w:rPr>
        <w:drawing>
          <wp:inline distT="0" distB="0" distL="0" distR="0" wp14:anchorId="3CCFB2C1" wp14:editId="0B6E3DC1">
            <wp:extent cx="5731510" cy="3475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75445"/>
                    </a:xfrm>
                    <a:prstGeom prst="rect">
                      <a:avLst/>
                    </a:prstGeom>
                    <a:noFill/>
                    <a:ln>
                      <a:noFill/>
                    </a:ln>
                  </pic:spPr>
                </pic:pic>
              </a:graphicData>
            </a:graphic>
          </wp:inline>
        </w:drawing>
      </w:r>
    </w:p>
    <w:p w14:paraId="1F43D122" w14:textId="77777777" w:rsidR="001E11C3" w:rsidRPr="0050557F" w:rsidRDefault="001E11C3" w:rsidP="0034367B">
      <w:pPr>
        <w:autoSpaceDE w:val="0"/>
        <w:autoSpaceDN w:val="0"/>
        <w:adjustRightInd w:val="0"/>
        <w:spacing w:after="0" w:line="276" w:lineRule="auto"/>
        <w:rPr>
          <w:rFonts w:ascii="Arial" w:hAnsi="Arial" w:cs="Arial"/>
        </w:rPr>
      </w:pPr>
    </w:p>
    <w:p w14:paraId="5A5FE6AC" w14:textId="2BAADCE5" w:rsidR="002A697F" w:rsidRPr="0050557F" w:rsidRDefault="002A697F" w:rsidP="0034367B">
      <w:pPr>
        <w:autoSpaceDE w:val="0"/>
        <w:autoSpaceDN w:val="0"/>
        <w:adjustRightInd w:val="0"/>
        <w:spacing w:after="0" w:line="276" w:lineRule="auto"/>
        <w:rPr>
          <w:rFonts w:ascii="Arial" w:hAnsi="Arial" w:cs="Arial"/>
        </w:rPr>
      </w:pPr>
      <w:r w:rsidRPr="0050557F">
        <w:rPr>
          <w:rFonts w:ascii="Arial" w:hAnsi="Arial" w:cs="Arial"/>
          <w:b/>
        </w:rPr>
        <w:t>Background</w:t>
      </w:r>
      <w:r w:rsidRPr="0050557F">
        <w:rPr>
          <w:rFonts w:ascii="Arial" w:hAnsi="Arial" w:cs="Arial"/>
        </w:rPr>
        <w:t>.</w:t>
      </w:r>
    </w:p>
    <w:p w14:paraId="11D8225C" w14:textId="77777777" w:rsidR="002A697F" w:rsidRPr="0050557F" w:rsidRDefault="002A697F" w:rsidP="0034367B">
      <w:pPr>
        <w:autoSpaceDE w:val="0"/>
        <w:autoSpaceDN w:val="0"/>
        <w:adjustRightInd w:val="0"/>
        <w:spacing w:after="0" w:line="276" w:lineRule="auto"/>
        <w:rPr>
          <w:rFonts w:ascii="Arial" w:hAnsi="Arial" w:cs="Arial"/>
        </w:rPr>
      </w:pPr>
    </w:p>
    <w:p w14:paraId="771CC13E" w14:textId="6429260D" w:rsidR="00A07AE1" w:rsidRPr="0050557F" w:rsidRDefault="00F577EE" w:rsidP="0034367B">
      <w:pPr>
        <w:autoSpaceDE w:val="0"/>
        <w:autoSpaceDN w:val="0"/>
        <w:adjustRightInd w:val="0"/>
        <w:spacing w:after="0" w:line="276" w:lineRule="auto"/>
        <w:rPr>
          <w:rFonts w:ascii="Arial" w:hAnsi="Arial" w:cs="Arial"/>
        </w:rPr>
      </w:pPr>
      <w:r w:rsidRPr="0050557F">
        <w:rPr>
          <w:rFonts w:ascii="Arial" w:hAnsi="Arial" w:cs="Arial"/>
        </w:rPr>
        <w:t xml:space="preserve">Georgia, in common with the </w:t>
      </w:r>
      <w:r w:rsidR="00C04003" w:rsidRPr="0050557F">
        <w:rPr>
          <w:rFonts w:ascii="Arial" w:hAnsi="Arial" w:cs="Arial"/>
        </w:rPr>
        <w:t>Caucasus</w:t>
      </w:r>
      <w:r w:rsidRPr="0050557F">
        <w:rPr>
          <w:rFonts w:ascii="Arial" w:hAnsi="Arial" w:cs="Arial"/>
        </w:rPr>
        <w:t xml:space="preserve"> in general</w:t>
      </w:r>
      <w:r w:rsidR="00C04003" w:rsidRPr="0050557F">
        <w:rPr>
          <w:rFonts w:ascii="Arial" w:hAnsi="Arial" w:cs="Arial"/>
        </w:rPr>
        <w:t xml:space="preserve">, has a population shaped by </w:t>
      </w:r>
      <w:r w:rsidR="00AC7B25" w:rsidRPr="0050557F">
        <w:rPr>
          <w:rFonts w:ascii="Arial" w:hAnsi="Arial" w:cs="Arial"/>
        </w:rPr>
        <w:t xml:space="preserve">migration and imperial </w:t>
      </w:r>
      <w:r w:rsidR="00C04003" w:rsidRPr="0050557F">
        <w:rPr>
          <w:rFonts w:ascii="Arial" w:hAnsi="Arial" w:cs="Arial"/>
        </w:rPr>
        <w:t xml:space="preserve">competition.  </w:t>
      </w:r>
      <w:r w:rsidRPr="0050557F">
        <w:rPr>
          <w:rFonts w:ascii="Arial" w:hAnsi="Arial" w:cs="Arial"/>
        </w:rPr>
        <w:t xml:space="preserve">From the emergence of the first Georgian state, </w:t>
      </w:r>
      <w:r w:rsidR="00237E0E" w:rsidRPr="0050557F">
        <w:rPr>
          <w:rFonts w:ascii="Arial" w:hAnsi="Arial" w:cs="Arial"/>
        </w:rPr>
        <w:t>its histori</w:t>
      </w:r>
      <w:r w:rsidR="00A30375" w:rsidRPr="0050557F">
        <w:rPr>
          <w:rFonts w:ascii="Arial" w:hAnsi="Arial" w:cs="Arial"/>
        </w:rPr>
        <w:t xml:space="preserve">c </w:t>
      </w:r>
      <w:r w:rsidR="00A07AE1" w:rsidRPr="0050557F">
        <w:rPr>
          <w:rFonts w:ascii="Arial" w:hAnsi="Arial" w:cs="Arial"/>
        </w:rPr>
        <w:t>c</w:t>
      </w:r>
      <w:r w:rsidR="00723607" w:rsidRPr="0050557F">
        <w:rPr>
          <w:rFonts w:ascii="Arial" w:hAnsi="Arial" w:cs="Arial"/>
        </w:rPr>
        <w:t>haracteristics</w:t>
      </w:r>
      <w:r w:rsidR="00A07AE1" w:rsidRPr="0050557F">
        <w:rPr>
          <w:rFonts w:ascii="Arial" w:hAnsi="Arial" w:cs="Arial"/>
        </w:rPr>
        <w:t xml:space="preserve"> </w:t>
      </w:r>
      <w:r w:rsidR="00A30375" w:rsidRPr="0050557F">
        <w:rPr>
          <w:rFonts w:ascii="Arial" w:hAnsi="Arial" w:cs="Arial"/>
        </w:rPr>
        <w:t xml:space="preserve">were </w:t>
      </w:r>
      <w:r w:rsidR="00A07AE1" w:rsidRPr="0050557F">
        <w:rPr>
          <w:rFonts w:ascii="Arial" w:hAnsi="Arial" w:cs="Arial"/>
        </w:rPr>
        <w:t xml:space="preserve">internal instability </w:t>
      </w:r>
      <w:r w:rsidRPr="0050557F">
        <w:rPr>
          <w:rFonts w:ascii="Arial" w:hAnsi="Arial" w:cs="Arial"/>
        </w:rPr>
        <w:t xml:space="preserve">and pressure from more powerful neighbours, </w:t>
      </w:r>
      <w:r w:rsidR="004039A5" w:rsidRPr="0050557F">
        <w:rPr>
          <w:rFonts w:ascii="Arial" w:hAnsi="Arial" w:cs="Arial"/>
        </w:rPr>
        <w:t xml:space="preserve">each </w:t>
      </w:r>
      <w:r w:rsidRPr="0050557F">
        <w:rPr>
          <w:rFonts w:ascii="Arial" w:hAnsi="Arial" w:cs="Arial"/>
        </w:rPr>
        <w:t xml:space="preserve">a cause and effect of </w:t>
      </w:r>
      <w:r w:rsidR="004039A5" w:rsidRPr="0050557F">
        <w:rPr>
          <w:rFonts w:ascii="Arial" w:hAnsi="Arial" w:cs="Arial"/>
        </w:rPr>
        <w:t>the</w:t>
      </w:r>
      <w:r w:rsidRPr="0050557F">
        <w:rPr>
          <w:rFonts w:ascii="Arial" w:hAnsi="Arial" w:cs="Arial"/>
        </w:rPr>
        <w:t xml:space="preserve"> other.  </w:t>
      </w:r>
      <w:r w:rsidR="00A07AE1" w:rsidRPr="0050557F">
        <w:rPr>
          <w:rFonts w:ascii="Arial" w:hAnsi="Arial" w:cs="Arial"/>
        </w:rPr>
        <w:t>As the Russian empire expanded southwards in the 18</w:t>
      </w:r>
      <w:r w:rsidR="00A07AE1" w:rsidRPr="0050557F">
        <w:rPr>
          <w:rFonts w:ascii="Arial" w:hAnsi="Arial" w:cs="Arial"/>
          <w:vertAlign w:val="superscript"/>
        </w:rPr>
        <w:t>th</w:t>
      </w:r>
      <w:r w:rsidR="00A07AE1" w:rsidRPr="0050557F">
        <w:rPr>
          <w:rFonts w:ascii="Arial" w:hAnsi="Arial" w:cs="Arial"/>
        </w:rPr>
        <w:t xml:space="preserve"> century, Christian Georgia offered a valuable southern buffer and routes through the Caucasus</w:t>
      </w:r>
      <w:r w:rsidR="0006177B" w:rsidRPr="0050557F">
        <w:rPr>
          <w:rFonts w:ascii="Arial" w:hAnsi="Arial" w:cs="Arial"/>
        </w:rPr>
        <w:t>, and was annexed in 1783</w:t>
      </w:r>
      <w:r w:rsidR="00A07AE1" w:rsidRPr="0050557F">
        <w:rPr>
          <w:rFonts w:ascii="Arial" w:hAnsi="Arial" w:cs="Arial"/>
        </w:rPr>
        <w:t>.</w:t>
      </w:r>
      <w:r w:rsidR="00A07AE1" w:rsidRPr="0050557F">
        <w:rPr>
          <w:rFonts w:ascii="Arial" w:hAnsi="Arial" w:cs="Arial"/>
          <w:vertAlign w:val="superscript"/>
        </w:rPr>
        <w:footnoteReference w:id="118"/>
      </w:r>
      <w:r w:rsidR="009573A7" w:rsidRPr="0050557F">
        <w:rPr>
          <w:rFonts w:ascii="Arial" w:hAnsi="Arial" w:cs="Arial"/>
        </w:rPr>
        <w:t xml:space="preserve">  </w:t>
      </w:r>
      <w:r w:rsidR="00706A64" w:rsidRPr="0050557F">
        <w:rPr>
          <w:rFonts w:ascii="Arial" w:hAnsi="Arial" w:cs="Arial"/>
        </w:rPr>
        <w:t>Under Russian imperial rule</w:t>
      </w:r>
      <w:r w:rsidR="0006177B" w:rsidRPr="0050557F">
        <w:rPr>
          <w:rFonts w:ascii="Arial" w:hAnsi="Arial" w:cs="Arial"/>
        </w:rPr>
        <w:t>,</w:t>
      </w:r>
      <w:r w:rsidR="00802CFB" w:rsidRPr="0050557F">
        <w:rPr>
          <w:rFonts w:ascii="Arial" w:hAnsi="Arial" w:cs="Arial"/>
        </w:rPr>
        <w:t xml:space="preserve"> Georgians </w:t>
      </w:r>
      <w:r w:rsidR="00A07AE1" w:rsidRPr="0050557F">
        <w:rPr>
          <w:rFonts w:ascii="Arial" w:hAnsi="Arial" w:cs="Arial"/>
        </w:rPr>
        <w:t>resist</w:t>
      </w:r>
      <w:r w:rsidR="00802CFB" w:rsidRPr="0050557F">
        <w:rPr>
          <w:rFonts w:ascii="Arial" w:hAnsi="Arial" w:cs="Arial"/>
        </w:rPr>
        <w:t xml:space="preserve">ed strongly </w:t>
      </w:r>
      <w:r w:rsidR="00A07AE1" w:rsidRPr="0050557F">
        <w:rPr>
          <w:rFonts w:ascii="Arial" w:hAnsi="Arial" w:cs="Arial"/>
        </w:rPr>
        <w:t>‘Russification’,</w:t>
      </w:r>
      <w:r w:rsidR="009573A7" w:rsidRPr="0050557F">
        <w:rPr>
          <w:rFonts w:ascii="Arial" w:hAnsi="Arial" w:cs="Arial"/>
        </w:rPr>
        <w:t xml:space="preserve"> </w:t>
      </w:r>
      <w:r w:rsidR="00706A64" w:rsidRPr="0050557F">
        <w:rPr>
          <w:rFonts w:ascii="Arial" w:hAnsi="Arial" w:cs="Arial"/>
        </w:rPr>
        <w:t xml:space="preserve">which was regarded </w:t>
      </w:r>
      <w:r w:rsidR="009573A7" w:rsidRPr="0050557F">
        <w:rPr>
          <w:rFonts w:ascii="Arial" w:hAnsi="Arial" w:cs="Arial"/>
        </w:rPr>
        <w:t xml:space="preserve">by Russian administrators as liberation from backwardness but by Georgians as a threat to their </w:t>
      </w:r>
      <w:r w:rsidR="00A07AE1" w:rsidRPr="0050557F">
        <w:rPr>
          <w:rFonts w:ascii="Arial" w:hAnsi="Arial" w:cs="Arial"/>
        </w:rPr>
        <w:t>language and nationhood</w:t>
      </w:r>
      <w:r w:rsidR="00802CFB" w:rsidRPr="0050557F">
        <w:rPr>
          <w:rFonts w:ascii="Arial" w:hAnsi="Arial" w:cs="Arial"/>
        </w:rPr>
        <w:t>.</w:t>
      </w:r>
      <w:r w:rsidR="009573A7" w:rsidRPr="0050557F">
        <w:rPr>
          <w:rFonts w:ascii="Arial" w:hAnsi="Arial" w:cs="Arial"/>
          <w:vertAlign w:val="superscript"/>
        </w:rPr>
        <w:footnoteReference w:id="119"/>
      </w:r>
      <w:r w:rsidR="009573A7" w:rsidRPr="0050557F">
        <w:rPr>
          <w:rFonts w:ascii="Arial" w:hAnsi="Arial" w:cs="Arial"/>
        </w:rPr>
        <w:t xml:space="preserve"> </w:t>
      </w:r>
      <w:r w:rsidR="00802CFB" w:rsidRPr="0050557F">
        <w:rPr>
          <w:rFonts w:ascii="Arial" w:hAnsi="Arial" w:cs="Arial"/>
        </w:rPr>
        <w:t xml:space="preserve"> Subsequent </w:t>
      </w:r>
      <w:r w:rsidR="009573A7" w:rsidRPr="0050557F">
        <w:rPr>
          <w:rFonts w:ascii="Arial" w:hAnsi="Arial" w:cs="Arial"/>
        </w:rPr>
        <w:t>Russian efforts to stifle intensifying cultural awareness</w:t>
      </w:r>
      <w:r w:rsidR="00D2380E" w:rsidRPr="0050557F">
        <w:rPr>
          <w:rFonts w:ascii="Arial" w:hAnsi="Arial" w:cs="Arial"/>
        </w:rPr>
        <w:t xml:space="preserve"> </w:t>
      </w:r>
      <w:r w:rsidR="00723607" w:rsidRPr="0050557F">
        <w:rPr>
          <w:rFonts w:ascii="Arial" w:hAnsi="Arial" w:cs="Arial"/>
        </w:rPr>
        <w:t>encouraged</w:t>
      </w:r>
      <w:r w:rsidR="00D2380E" w:rsidRPr="0050557F">
        <w:rPr>
          <w:rFonts w:ascii="Arial" w:hAnsi="Arial" w:cs="Arial"/>
        </w:rPr>
        <w:t xml:space="preserve"> national cohesion amongst </w:t>
      </w:r>
      <w:r w:rsidR="009573A7" w:rsidRPr="0050557F">
        <w:rPr>
          <w:rFonts w:ascii="Arial" w:hAnsi="Arial" w:cs="Arial"/>
        </w:rPr>
        <w:t xml:space="preserve">the </w:t>
      </w:r>
      <w:r w:rsidR="00A07AE1" w:rsidRPr="0050557F">
        <w:rPr>
          <w:rFonts w:ascii="Arial" w:hAnsi="Arial" w:cs="Arial"/>
        </w:rPr>
        <w:t>historically fractious Georgians</w:t>
      </w:r>
      <w:r w:rsidR="0077610D" w:rsidRPr="0050557F">
        <w:rPr>
          <w:rFonts w:ascii="Arial" w:hAnsi="Arial" w:cs="Arial"/>
        </w:rPr>
        <w:t xml:space="preserve">, but </w:t>
      </w:r>
      <w:r w:rsidR="006C56AA" w:rsidRPr="0050557F">
        <w:rPr>
          <w:rFonts w:ascii="Arial" w:hAnsi="Arial" w:cs="Arial"/>
        </w:rPr>
        <w:t>growing Georgian nationalism also deepen</w:t>
      </w:r>
      <w:r w:rsidR="00D2380E" w:rsidRPr="0050557F">
        <w:rPr>
          <w:rFonts w:ascii="Arial" w:hAnsi="Arial" w:cs="Arial"/>
        </w:rPr>
        <w:t>ed</w:t>
      </w:r>
      <w:r w:rsidR="006C56AA" w:rsidRPr="0050557F">
        <w:rPr>
          <w:rFonts w:ascii="Arial" w:hAnsi="Arial" w:cs="Arial"/>
        </w:rPr>
        <w:t xml:space="preserve"> </w:t>
      </w:r>
      <w:r w:rsidR="00660D08" w:rsidRPr="0050557F">
        <w:rPr>
          <w:rFonts w:ascii="Arial" w:hAnsi="Arial" w:cs="Arial"/>
        </w:rPr>
        <w:t>their</w:t>
      </w:r>
      <w:r w:rsidR="006C56AA" w:rsidRPr="0050557F">
        <w:rPr>
          <w:rFonts w:ascii="Arial" w:hAnsi="Arial" w:cs="Arial"/>
        </w:rPr>
        <w:t xml:space="preserve"> sense of difference from other ethnic groups </w:t>
      </w:r>
      <w:r w:rsidR="00A07AE1" w:rsidRPr="0050557F">
        <w:rPr>
          <w:rFonts w:ascii="Arial" w:hAnsi="Arial" w:cs="Arial"/>
        </w:rPr>
        <w:t xml:space="preserve">and </w:t>
      </w:r>
      <w:r w:rsidR="006C56AA" w:rsidRPr="0050557F">
        <w:rPr>
          <w:rFonts w:ascii="Arial" w:hAnsi="Arial" w:cs="Arial"/>
        </w:rPr>
        <w:t xml:space="preserve">sowed the seeds of future </w:t>
      </w:r>
      <w:r w:rsidR="00A07AE1" w:rsidRPr="0050557F">
        <w:rPr>
          <w:rFonts w:ascii="Arial" w:hAnsi="Arial" w:cs="Arial"/>
        </w:rPr>
        <w:t xml:space="preserve">confrontation.  Soviet nationality policies </w:t>
      </w:r>
      <w:r w:rsidR="00DE61AE" w:rsidRPr="0050557F">
        <w:rPr>
          <w:rFonts w:ascii="Arial" w:hAnsi="Arial" w:cs="Arial"/>
        </w:rPr>
        <w:t xml:space="preserve">were also partially responsible, </w:t>
      </w:r>
      <w:r w:rsidR="00A07AE1" w:rsidRPr="0050557F">
        <w:rPr>
          <w:rFonts w:ascii="Arial" w:hAnsi="Arial" w:cs="Arial"/>
        </w:rPr>
        <w:t>both institutionalising and promoting ethnic differences within Georgian society</w:t>
      </w:r>
      <w:r w:rsidR="00DE61AE" w:rsidRPr="0050557F">
        <w:rPr>
          <w:rFonts w:ascii="Arial" w:hAnsi="Arial" w:cs="Arial"/>
        </w:rPr>
        <w:t xml:space="preserve">.  </w:t>
      </w:r>
      <w:r w:rsidR="00A07AE1" w:rsidRPr="0050557F">
        <w:rPr>
          <w:rFonts w:ascii="Arial" w:hAnsi="Arial" w:cs="Arial"/>
        </w:rPr>
        <w:t xml:space="preserve">Stalin established a </w:t>
      </w:r>
      <w:r w:rsidR="0002012D" w:rsidRPr="0050557F">
        <w:rPr>
          <w:rFonts w:ascii="Arial" w:hAnsi="Arial" w:cs="Arial"/>
        </w:rPr>
        <w:t xml:space="preserve">pragmatic </w:t>
      </w:r>
      <w:r w:rsidR="00A07AE1" w:rsidRPr="0050557F">
        <w:rPr>
          <w:rFonts w:ascii="Arial" w:hAnsi="Arial" w:cs="Arial"/>
        </w:rPr>
        <w:t xml:space="preserve">federalist structure which aligned administrative boundaries </w:t>
      </w:r>
      <w:r w:rsidR="0002012D" w:rsidRPr="0050557F">
        <w:rPr>
          <w:rFonts w:ascii="Arial" w:hAnsi="Arial" w:cs="Arial"/>
        </w:rPr>
        <w:t xml:space="preserve">along </w:t>
      </w:r>
      <w:r w:rsidR="00A07AE1" w:rsidRPr="0050557F">
        <w:rPr>
          <w:rFonts w:ascii="Arial" w:hAnsi="Arial" w:cs="Arial"/>
        </w:rPr>
        <w:t>‘ethno</w:t>
      </w:r>
      <w:r w:rsidR="0002012D" w:rsidRPr="0050557F">
        <w:rPr>
          <w:rFonts w:ascii="Arial" w:hAnsi="Arial" w:cs="Arial"/>
        </w:rPr>
        <w:t>-</w:t>
      </w:r>
      <w:r w:rsidR="00A07AE1" w:rsidRPr="0050557F">
        <w:rPr>
          <w:rFonts w:ascii="Arial" w:hAnsi="Arial" w:cs="Arial"/>
        </w:rPr>
        <w:t>territorial</w:t>
      </w:r>
      <w:r w:rsidR="0002012D" w:rsidRPr="0050557F">
        <w:rPr>
          <w:rFonts w:ascii="Arial" w:hAnsi="Arial" w:cs="Arial"/>
        </w:rPr>
        <w:t>’ lines</w:t>
      </w:r>
      <w:r w:rsidR="00A07AE1" w:rsidRPr="0050557F">
        <w:rPr>
          <w:rFonts w:ascii="Arial" w:hAnsi="Arial" w:cs="Arial"/>
        </w:rPr>
        <w:t xml:space="preserve">, </w:t>
      </w:r>
      <w:r w:rsidR="0002012D" w:rsidRPr="0050557F">
        <w:rPr>
          <w:rFonts w:ascii="Arial" w:hAnsi="Arial" w:cs="Arial"/>
        </w:rPr>
        <w:t xml:space="preserve">but </w:t>
      </w:r>
      <w:r w:rsidR="00A138A3" w:rsidRPr="0050557F">
        <w:rPr>
          <w:rFonts w:ascii="Arial" w:hAnsi="Arial" w:cs="Arial"/>
        </w:rPr>
        <w:t>this</w:t>
      </w:r>
      <w:r w:rsidR="0002012D" w:rsidRPr="0050557F">
        <w:rPr>
          <w:rFonts w:ascii="Arial" w:hAnsi="Arial" w:cs="Arial"/>
        </w:rPr>
        <w:t xml:space="preserve"> </w:t>
      </w:r>
      <w:r w:rsidR="00714752" w:rsidRPr="0050557F">
        <w:rPr>
          <w:rFonts w:ascii="Arial" w:hAnsi="Arial" w:cs="Arial"/>
        </w:rPr>
        <w:t xml:space="preserve">had the effect of </w:t>
      </w:r>
      <w:r w:rsidR="00A07AE1" w:rsidRPr="0050557F">
        <w:rPr>
          <w:rFonts w:ascii="Arial" w:hAnsi="Arial" w:cs="Arial"/>
        </w:rPr>
        <w:t>promoting a predominantly Georgian identity across most of the republic but a Soviet identity within autonomous regions.</w:t>
      </w:r>
      <w:r w:rsidR="00A07AE1" w:rsidRPr="0050557F">
        <w:rPr>
          <w:rFonts w:ascii="Arial" w:hAnsi="Arial" w:cs="Arial"/>
          <w:vertAlign w:val="superscript"/>
        </w:rPr>
        <w:footnoteReference w:id="120"/>
      </w:r>
      <w:r w:rsidR="00A07AE1" w:rsidRPr="0050557F">
        <w:rPr>
          <w:rFonts w:ascii="Arial" w:hAnsi="Arial" w:cs="Arial"/>
        </w:rPr>
        <w:t xml:space="preserve">  The compl</w:t>
      </w:r>
      <w:r w:rsidR="00723607" w:rsidRPr="0050557F">
        <w:rPr>
          <w:rFonts w:ascii="Arial" w:hAnsi="Arial" w:cs="Arial"/>
        </w:rPr>
        <w:t>e</w:t>
      </w:r>
      <w:r w:rsidR="00A07AE1" w:rsidRPr="0050557F">
        <w:rPr>
          <w:rFonts w:ascii="Arial" w:hAnsi="Arial" w:cs="Arial"/>
        </w:rPr>
        <w:t>mentary political system</w:t>
      </w:r>
      <w:r w:rsidR="00714752" w:rsidRPr="0050557F">
        <w:rPr>
          <w:rFonts w:ascii="Arial" w:hAnsi="Arial" w:cs="Arial"/>
        </w:rPr>
        <w:t xml:space="preserve"> </w:t>
      </w:r>
      <w:r w:rsidR="00723607" w:rsidRPr="0050557F">
        <w:rPr>
          <w:rFonts w:ascii="Arial" w:hAnsi="Arial" w:cs="Arial"/>
        </w:rPr>
        <w:t>led</w:t>
      </w:r>
      <w:r w:rsidR="00A07AE1" w:rsidRPr="0050557F">
        <w:rPr>
          <w:rFonts w:ascii="Arial" w:hAnsi="Arial" w:cs="Arial"/>
        </w:rPr>
        <w:t xml:space="preserve"> to Georgian domination of government</w:t>
      </w:r>
      <w:r w:rsidR="00723607" w:rsidRPr="0050557F">
        <w:rPr>
          <w:rFonts w:ascii="Arial" w:hAnsi="Arial" w:cs="Arial"/>
        </w:rPr>
        <w:t xml:space="preserve"> </w:t>
      </w:r>
      <w:r w:rsidR="00A138A3" w:rsidRPr="0050557F">
        <w:rPr>
          <w:rFonts w:ascii="Arial" w:hAnsi="Arial" w:cs="Arial"/>
        </w:rPr>
        <w:t>and</w:t>
      </w:r>
      <w:r w:rsidR="0002012D" w:rsidRPr="0050557F">
        <w:rPr>
          <w:rFonts w:ascii="Arial" w:hAnsi="Arial" w:cs="Arial"/>
        </w:rPr>
        <w:t xml:space="preserve"> </w:t>
      </w:r>
      <w:r w:rsidR="00A138A3" w:rsidRPr="0050557F">
        <w:rPr>
          <w:rFonts w:ascii="Arial" w:hAnsi="Arial" w:cs="Arial"/>
        </w:rPr>
        <w:t>consequent</w:t>
      </w:r>
      <w:r w:rsidR="0002012D" w:rsidRPr="0050557F">
        <w:rPr>
          <w:rFonts w:ascii="Arial" w:hAnsi="Arial" w:cs="Arial"/>
        </w:rPr>
        <w:t xml:space="preserve"> </w:t>
      </w:r>
      <w:r w:rsidR="00A07AE1" w:rsidRPr="0050557F">
        <w:rPr>
          <w:rFonts w:ascii="Arial" w:hAnsi="Arial" w:cs="Arial"/>
        </w:rPr>
        <w:t xml:space="preserve">resentment </w:t>
      </w:r>
      <w:r w:rsidR="00A138A3" w:rsidRPr="0050557F">
        <w:rPr>
          <w:rFonts w:ascii="Arial" w:hAnsi="Arial" w:cs="Arial"/>
        </w:rPr>
        <w:t xml:space="preserve">amongst </w:t>
      </w:r>
      <w:r w:rsidR="0002012D" w:rsidRPr="0050557F">
        <w:rPr>
          <w:rFonts w:ascii="Arial" w:hAnsi="Arial" w:cs="Arial"/>
        </w:rPr>
        <w:t xml:space="preserve">non-Georgian </w:t>
      </w:r>
      <w:r w:rsidR="0002012D" w:rsidRPr="0050557F">
        <w:rPr>
          <w:rFonts w:ascii="Arial" w:hAnsi="Arial" w:cs="Arial"/>
        </w:rPr>
        <w:lastRenderedPageBreak/>
        <w:t>groups</w:t>
      </w:r>
      <w:r w:rsidR="00A07AE1" w:rsidRPr="0050557F">
        <w:rPr>
          <w:rFonts w:ascii="Arial" w:hAnsi="Arial" w:cs="Arial"/>
        </w:rPr>
        <w:t>.</w:t>
      </w:r>
      <w:r w:rsidR="00723607" w:rsidRPr="0050557F">
        <w:rPr>
          <w:rFonts w:ascii="Arial" w:hAnsi="Arial" w:cs="Arial"/>
          <w:vertAlign w:val="superscript"/>
        </w:rPr>
        <w:footnoteReference w:id="121"/>
      </w:r>
      <w:r w:rsidR="00723607" w:rsidRPr="0050557F">
        <w:rPr>
          <w:rFonts w:ascii="Arial" w:hAnsi="Arial" w:cs="Arial"/>
        </w:rPr>
        <w:t xml:space="preserve"> </w:t>
      </w:r>
      <w:r w:rsidR="00A07AE1" w:rsidRPr="0050557F">
        <w:rPr>
          <w:rFonts w:ascii="Arial" w:hAnsi="Arial" w:cs="Arial"/>
        </w:rPr>
        <w:t xml:space="preserve"> In autonomous regions, however, the political privileges </w:t>
      </w:r>
      <w:r w:rsidRPr="0050557F">
        <w:rPr>
          <w:rFonts w:ascii="Arial" w:hAnsi="Arial" w:cs="Arial"/>
        </w:rPr>
        <w:t xml:space="preserve">the system </w:t>
      </w:r>
      <w:r w:rsidR="00A07AE1" w:rsidRPr="0050557F">
        <w:rPr>
          <w:rFonts w:ascii="Arial" w:hAnsi="Arial" w:cs="Arial"/>
        </w:rPr>
        <w:t>accorded minorities laid the ground for</w:t>
      </w:r>
      <w:r w:rsidR="00054374" w:rsidRPr="0050557F">
        <w:rPr>
          <w:rFonts w:ascii="Arial" w:hAnsi="Arial" w:cs="Arial"/>
        </w:rPr>
        <w:t xml:space="preserve"> </w:t>
      </w:r>
      <w:r w:rsidR="00A07AE1" w:rsidRPr="0050557F">
        <w:rPr>
          <w:rFonts w:ascii="Arial" w:hAnsi="Arial" w:cs="Arial"/>
        </w:rPr>
        <w:t xml:space="preserve">later claims </w:t>
      </w:r>
      <w:r w:rsidR="00054374" w:rsidRPr="0050557F">
        <w:rPr>
          <w:rFonts w:ascii="Arial" w:hAnsi="Arial" w:cs="Arial"/>
        </w:rPr>
        <w:t xml:space="preserve">of </w:t>
      </w:r>
      <w:r w:rsidR="00A07AE1" w:rsidRPr="0050557F">
        <w:rPr>
          <w:rFonts w:ascii="Arial" w:hAnsi="Arial" w:cs="Arial"/>
        </w:rPr>
        <w:t xml:space="preserve">legitimacy </w:t>
      </w:r>
      <w:r w:rsidR="00054374" w:rsidRPr="0050557F">
        <w:rPr>
          <w:rFonts w:ascii="Arial" w:hAnsi="Arial" w:cs="Arial"/>
        </w:rPr>
        <w:t>for</w:t>
      </w:r>
      <w:r w:rsidR="00A07AE1" w:rsidRPr="0050557F">
        <w:rPr>
          <w:rFonts w:ascii="Arial" w:hAnsi="Arial" w:cs="Arial"/>
        </w:rPr>
        <w:t xml:space="preserve"> </w:t>
      </w:r>
      <w:r w:rsidR="00A138A3" w:rsidRPr="0050557F">
        <w:rPr>
          <w:rFonts w:ascii="Arial" w:hAnsi="Arial" w:cs="Arial"/>
        </w:rPr>
        <w:t>t</w:t>
      </w:r>
      <w:r w:rsidR="00A07AE1" w:rsidRPr="0050557F">
        <w:rPr>
          <w:rFonts w:ascii="Arial" w:hAnsi="Arial" w:cs="Arial"/>
        </w:rPr>
        <w:t>heir separatist aspirations.</w:t>
      </w:r>
      <w:r w:rsidR="00A07AE1" w:rsidRPr="0050557F">
        <w:rPr>
          <w:rFonts w:ascii="Arial" w:hAnsi="Arial" w:cs="Arial"/>
          <w:vertAlign w:val="superscript"/>
        </w:rPr>
        <w:footnoteReference w:id="122"/>
      </w:r>
      <w:r w:rsidR="00A07AE1" w:rsidRPr="0050557F">
        <w:rPr>
          <w:rFonts w:ascii="Arial" w:hAnsi="Arial" w:cs="Arial"/>
        </w:rPr>
        <w:t xml:space="preserve">  </w:t>
      </w:r>
    </w:p>
    <w:p w14:paraId="3630324C" w14:textId="77777777" w:rsidR="00784CB5" w:rsidRPr="0050557F" w:rsidRDefault="00784CB5" w:rsidP="0034367B">
      <w:pPr>
        <w:autoSpaceDE w:val="0"/>
        <w:autoSpaceDN w:val="0"/>
        <w:adjustRightInd w:val="0"/>
        <w:spacing w:after="0" w:line="276" w:lineRule="auto"/>
        <w:rPr>
          <w:rFonts w:ascii="Arial" w:hAnsi="Arial" w:cs="Arial"/>
        </w:rPr>
      </w:pPr>
    </w:p>
    <w:p w14:paraId="147EA72F" w14:textId="655B5AEB" w:rsidR="00A07AE1" w:rsidRPr="0050557F" w:rsidRDefault="00A07AE1" w:rsidP="0034367B">
      <w:pPr>
        <w:autoSpaceDE w:val="0"/>
        <w:autoSpaceDN w:val="0"/>
        <w:adjustRightInd w:val="0"/>
        <w:spacing w:after="0" w:line="276" w:lineRule="auto"/>
        <w:rPr>
          <w:rFonts w:ascii="Arial" w:hAnsi="Arial" w:cs="Arial"/>
        </w:rPr>
      </w:pPr>
      <w:r w:rsidRPr="0050557F">
        <w:rPr>
          <w:rFonts w:ascii="Arial" w:hAnsi="Arial" w:cs="Arial"/>
        </w:rPr>
        <w:t>As Soviet rule weakened, Georgian nationalism found room to flourish</w:t>
      </w:r>
      <w:r w:rsidR="0002012D" w:rsidRPr="0050557F">
        <w:rPr>
          <w:rFonts w:ascii="Arial" w:hAnsi="Arial" w:cs="Arial"/>
        </w:rPr>
        <w:t xml:space="preserve">, and the </w:t>
      </w:r>
      <w:r w:rsidR="009333E6" w:rsidRPr="0050557F">
        <w:rPr>
          <w:rFonts w:ascii="Arial" w:hAnsi="Arial" w:cs="Arial"/>
        </w:rPr>
        <w:t xml:space="preserve">violent suppression </w:t>
      </w:r>
      <w:r w:rsidR="0002012D" w:rsidRPr="0050557F">
        <w:rPr>
          <w:rFonts w:ascii="Arial" w:hAnsi="Arial" w:cs="Arial"/>
        </w:rPr>
        <w:t xml:space="preserve">by Russian troops of </w:t>
      </w:r>
      <w:r w:rsidR="009333E6" w:rsidRPr="0050557F">
        <w:rPr>
          <w:rFonts w:ascii="Arial" w:hAnsi="Arial" w:cs="Arial"/>
        </w:rPr>
        <w:t xml:space="preserve">a </w:t>
      </w:r>
      <w:r w:rsidR="0002012D" w:rsidRPr="0050557F">
        <w:rPr>
          <w:rFonts w:ascii="Arial" w:hAnsi="Arial" w:cs="Arial"/>
        </w:rPr>
        <w:t>demonstrat</w:t>
      </w:r>
      <w:r w:rsidR="009333E6" w:rsidRPr="0050557F">
        <w:rPr>
          <w:rFonts w:ascii="Arial" w:hAnsi="Arial" w:cs="Arial"/>
        </w:rPr>
        <w:t>ion</w:t>
      </w:r>
      <w:r w:rsidR="0002012D" w:rsidRPr="0050557F">
        <w:rPr>
          <w:rFonts w:ascii="Arial" w:hAnsi="Arial" w:cs="Arial"/>
        </w:rPr>
        <w:t xml:space="preserve"> in Tbilisi in 1989 </w:t>
      </w:r>
      <w:r w:rsidR="00B8416A" w:rsidRPr="0050557F">
        <w:rPr>
          <w:rFonts w:ascii="Arial" w:hAnsi="Arial" w:cs="Arial"/>
        </w:rPr>
        <w:t>unleashed a surge of nationalist anger a</w:t>
      </w:r>
      <w:r w:rsidR="0002012D" w:rsidRPr="0050557F">
        <w:rPr>
          <w:rFonts w:ascii="Arial" w:hAnsi="Arial" w:cs="Arial"/>
        </w:rPr>
        <w:t xml:space="preserve">gainst the Soviet regime, which </w:t>
      </w:r>
      <w:r w:rsidR="00723607" w:rsidRPr="0050557F">
        <w:rPr>
          <w:rFonts w:ascii="Arial" w:hAnsi="Arial" w:cs="Arial"/>
        </w:rPr>
        <w:t xml:space="preserve">for </w:t>
      </w:r>
      <w:r w:rsidR="0002012D" w:rsidRPr="0050557F">
        <w:rPr>
          <w:rFonts w:ascii="Arial" w:hAnsi="Arial" w:cs="Arial"/>
        </w:rPr>
        <w:t xml:space="preserve">most Georgians was synonymous with Russia.  </w:t>
      </w:r>
      <w:r w:rsidRPr="0050557F">
        <w:rPr>
          <w:rFonts w:ascii="Arial" w:hAnsi="Arial" w:cs="Arial"/>
        </w:rPr>
        <w:t>In 1990</w:t>
      </w:r>
      <w:r w:rsidR="00723607" w:rsidRPr="0050557F">
        <w:rPr>
          <w:rFonts w:ascii="Arial" w:hAnsi="Arial" w:cs="Arial"/>
        </w:rPr>
        <w:t>,</w:t>
      </w:r>
      <w:r w:rsidRPr="0050557F">
        <w:rPr>
          <w:rFonts w:ascii="Arial" w:hAnsi="Arial" w:cs="Arial"/>
        </w:rPr>
        <w:t xml:space="preserve"> Georgia elect</w:t>
      </w:r>
      <w:r w:rsidR="0002012D" w:rsidRPr="0050557F">
        <w:rPr>
          <w:rFonts w:ascii="Arial" w:hAnsi="Arial" w:cs="Arial"/>
        </w:rPr>
        <w:t>ed</w:t>
      </w:r>
      <w:r w:rsidRPr="0050557F">
        <w:rPr>
          <w:rFonts w:ascii="Arial" w:hAnsi="Arial" w:cs="Arial"/>
        </w:rPr>
        <w:t xml:space="preserve"> the extreme nationalist </w:t>
      </w:r>
      <w:r w:rsidR="00660D08" w:rsidRPr="0050557F">
        <w:rPr>
          <w:rFonts w:ascii="Arial" w:hAnsi="Arial" w:cs="Arial"/>
        </w:rPr>
        <w:t xml:space="preserve">Zviad </w:t>
      </w:r>
      <w:r w:rsidRPr="0050557F">
        <w:rPr>
          <w:rFonts w:ascii="Arial" w:hAnsi="Arial" w:cs="Arial"/>
        </w:rPr>
        <w:t>Gamsakhurdia</w:t>
      </w:r>
      <w:r w:rsidR="006C56AA" w:rsidRPr="0050557F">
        <w:rPr>
          <w:rFonts w:ascii="Arial" w:hAnsi="Arial" w:cs="Arial"/>
        </w:rPr>
        <w:t xml:space="preserve"> and</w:t>
      </w:r>
      <w:r w:rsidR="00723607" w:rsidRPr="0050557F">
        <w:rPr>
          <w:rFonts w:ascii="Arial" w:hAnsi="Arial" w:cs="Arial"/>
        </w:rPr>
        <w:t xml:space="preserve"> the following year</w:t>
      </w:r>
      <w:r w:rsidRPr="0050557F">
        <w:rPr>
          <w:rFonts w:ascii="Arial" w:hAnsi="Arial" w:cs="Arial"/>
        </w:rPr>
        <w:t xml:space="preserve"> secede</w:t>
      </w:r>
      <w:r w:rsidR="006C56AA" w:rsidRPr="0050557F">
        <w:rPr>
          <w:rFonts w:ascii="Arial" w:hAnsi="Arial" w:cs="Arial"/>
        </w:rPr>
        <w:t>d</w:t>
      </w:r>
      <w:r w:rsidRPr="0050557F">
        <w:rPr>
          <w:rFonts w:ascii="Arial" w:hAnsi="Arial" w:cs="Arial"/>
        </w:rPr>
        <w:t xml:space="preserve"> from the USSR under the terms of the Soviet constitution.  </w:t>
      </w:r>
      <w:r w:rsidR="006C56AA" w:rsidRPr="0050557F">
        <w:rPr>
          <w:rFonts w:ascii="Arial" w:hAnsi="Arial" w:cs="Arial"/>
        </w:rPr>
        <w:t xml:space="preserve">Subsequently, </w:t>
      </w:r>
      <w:r w:rsidRPr="0050557F">
        <w:rPr>
          <w:rFonts w:ascii="Arial" w:hAnsi="Arial" w:cs="Arial"/>
        </w:rPr>
        <w:t>Georgia faced the challenges of all Soviet republics thrust abruptly out of a command economy, with an inheritance of trade dependency and economic distortions after years of Soviet central planning.</w:t>
      </w:r>
      <w:r w:rsidRPr="0050557F">
        <w:rPr>
          <w:rFonts w:ascii="Arial" w:hAnsi="Arial" w:cs="Arial"/>
          <w:vertAlign w:val="superscript"/>
        </w:rPr>
        <w:footnoteReference w:id="123"/>
      </w:r>
      <w:r w:rsidRPr="0050557F">
        <w:rPr>
          <w:rFonts w:ascii="Arial" w:hAnsi="Arial" w:cs="Arial"/>
        </w:rPr>
        <w:t xml:space="preserve"> </w:t>
      </w:r>
      <w:r w:rsidR="006C56AA" w:rsidRPr="0050557F">
        <w:rPr>
          <w:rFonts w:ascii="Arial" w:hAnsi="Arial" w:cs="Arial"/>
        </w:rPr>
        <w:t xml:space="preserve"> </w:t>
      </w:r>
      <w:r w:rsidRPr="0050557F">
        <w:rPr>
          <w:rFonts w:ascii="Arial" w:hAnsi="Arial" w:cs="Arial"/>
        </w:rPr>
        <w:t>Georgia’s fragile political system and unbalanced economy were rapidly exposed</w:t>
      </w:r>
      <w:r w:rsidR="006C56AA" w:rsidRPr="0050557F">
        <w:rPr>
          <w:rFonts w:ascii="Arial" w:hAnsi="Arial" w:cs="Arial"/>
        </w:rPr>
        <w:t>, and p</w:t>
      </w:r>
      <w:r w:rsidRPr="0050557F">
        <w:rPr>
          <w:rFonts w:ascii="Arial" w:hAnsi="Arial" w:cs="Arial"/>
        </w:rPr>
        <w:t xml:space="preserve">olitical and social disputes were given free reign as civil rule </w:t>
      </w:r>
      <w:r w:rsidR="00A61E36" w:rsidRPr="0050557F">
        <w:rPr>
          <w:rFonts w:ascii="Arial" w:hAnsi="Arial" w:cs="Arial"/>
        </w:rPr>
        <w:t>disintegrated</w:t>
      </w:r>
      <w:r w:rsidR="00F577EE" w:rsidRPr="0050557F">
        <w:rPr>
          <w:rFonts w:ascii="Arial" w:hAnsi="Arial" w:cs="Arial"/>
        </w:rPr>
        <w:t xml:space="preserve"> and </w:t>
      </w:r>
      <w:r w:rsidR="00F577EE" w:rsidRPr="0050557F">
        <w:rPr>
          <w:rFonts w:ascii="Arial" w:hAnsi="Arial" w:cs="Arial"/>
          <w:lang w:val="en"/>
        </w:rPr>
        <w:t xml:space="preserve">powerful mafia-style gangs flourished.  </w:t>
      </w:r>
      <w:r w:rsidR="00A61E36" w:rsidRPr="0050557F">
        <w:rPr>
          <w:rFonts w:ascii="Arial" w:hAnsi="Arial" w:cs="Arial"/>
          <w:lang w:val="en"/>
        </w:rPr>
        <w:t xml:space="preserve">A </w:t>
      </w:r>
      <w:r w:rsidRPr="0050557F">
        <w:rPr>
          <w:rFonts w:ascii="Arial" w:hAnsi="Arial" w:cs="Arial"/>
        </w:rPr>
        <w:t>near-collapse in the economy le</w:t>
      </w:r>
      <w:r w:rsidR="00A61E36" w:rsidRPr="0050557F">
        <w:rPr>
          <w:rFonts w:ascii="Arial" w:hAnsi="Arial" w:cs="Arial"/>
        </w:rPr>
        <w:t>d</w:t>
      </w:r>
      <w:r w:rsidRPr="0050557F">
        <w:rPr>
          <w:rFonts w:ascii="Arial" w:hAnsi="Arial" w:cs="Arial"/>
        </w:rPr>
        <w:t xml:space="preserve"> to a crisis in state finances, inflation, infrastructure deterioration and </w:t>
      </w:r>
      <w:r w:rsidR="006C56AA" w:rsidRPr="0050557F">
        <w:rPr>
          <w:rFonts w:ascii="Arial" w:hAnsi="Arial" w:cs="Arial"/>
        </w:rPr>
        <w:t xml:space="preserve">serious </w:t>
      </w:r>
      <w:r w:rsidRPr="0050557F">
        <w:rPr>
          <w:rFonts w:ascii="Arial" w:hAnsi="Arial" w:cs="Arial"/>
        </w:rPr>
        <w:t>social problems</w:t>
      </w:r>
      <w:r w:rsidR="006C56AA" w:rsidRPr="0050557F">
        <w:rPr>
          <w:rFonts w:ascii="Arial" w:hAnsi="Arial" w:cs="Arial"/>
        </w:rPr>
        <w:t xml:space="preserve">.  </w:t>
      </w:r>
      <w:r w:rsidRPr="0050557F">
        <w:rPr>
          <w:rFonts w:ascii="Arial" w:hAnsi="Arial" w:cs="Arial"/>
        </w:rPr>
        <w:t>Georgian nationalism, in its most anti-Russian, anti-minority form w</w:t>
      </w:r>
      <w:r w:rsidR="00113429" w:rsidRPr="0050557F">
        <w:rPr>
          <w:rFonts w:ascii="Arial" w:hAnsi="Arial" w:cs="Arial"/>
        </w:rPr>
        <w:t>as</w:t>
      </w:r>
      <w:r w:rsidRPr="0050557F">
        <w:rPr>
          <w:rFonts w:ascii="Arial" w:hAnsi="Arial" w:cs="Arial"/>
        </w:rPr>
        <w:t xml:space="preserve"> exemplified in the unpredictable Gamsakhurdia, whose damaging</w:t>
      </w:r>
      <w:r w:rsidR="00113429" w:rsidRPr="0050557F">
        <w:rPr>
          <w:rFonts w:ascii="Arial" w:hAnsi="Arial" w:cs="Arial"/>
        </w:rPr>
        <w:t xml:space="preserve"> and</w:t>
      </w:r>
      <w:r w:rsidRPr="0050557F">
        <w:rPr>
          <w:rFonts w:ascii="Arial" w:hAnsi="Arial" w:cs="Arial"/>
        </w:rPr>
        <w:t xml:space="preserve"> inflammatory policies were matched only by his inability to control the situations they provoked.  Through his authoritarianism, incompetence and clumsy handling of Georgia’s minorities, </w:t>
      </w:r>
      <w:r w:rsidR="00113429" w:rsidRPr="0050557F">
        <w:rPr>
          <w:rFonts w:ascii="Arial" w:hAnsi="Arial" w:cs="Arial"/>
        </w:rPr>
        <w:t>he</w:t>
      </w:r>
      <w:r w:rsidRPr="0050557F">
        <w:rPr>
          <w:rFonts w:ascii="Arial" w:hAnsi="Arial" w:cs="Arial"/>
        </w:rPr>
        <w:t xml:space="preserve"> largely created the environment in which he was</w:t>
      </w:r>
      <w:r w:rsidR="0002012D" w:rsidRPr="0050557F">
        <w:rPr>
          <w:rFonts w:ascii="Arial" w:hAnsi="Arial" w:cs="Arial"/>
        </w:rPr>
        <w:t xml:space="preserve"> violently </w:t>
      </w:r>
      <w:r w:rsidRPr="0050557F">
        <w:rPr>
          <w:rFonts w:ascii="Arial" w:hAnsi="Arial" w:cs="Arial"/>
        </w:rPr>
        <w:t>deposed in December 199</w:t>
      </w:r>
      <w:r w:rsidR="006123DF" w:rsidRPr="0050557F">
        <w:rPr>
          <w:rFonts w:ascii="Arial" w:hAnsi="Arial" w:cs="Arial"/>
        </w:rPr>
        <w:t>2</w:t>
      </w:r>
      <w:r w:rsidRPr="0050557F">
        <w:rPr>
          <w:rFonts w:ascii="Arial" w:hAnsi="Arial" w:cs="Arial"/>
        </w:rPr>
        <w:t xml:space="preserve">.  </w:t>
      </w:r>
      <w:r w:rsidR="0002012D" w:rsidRPr="0050557F">
        <w:rPr>
          <w:rFonts w:ascii="Arial" w:hAnsi="Arial" w:cs="Arial"/>
        </w:rPr>
        <w:t xml:space="preserve">His </w:t>
      </w:r>
      <w:r w:rsidR="00106F37" w:rsidRPr="0050557F">
        <w:rPr>
          <w:rFonts w:ascii="Arial" w:hAnsi="Arial" w:cs="Arial"/>
        </w:rPr>
        <w:t xml:space="preserve">successor Shevardnadze inherited </w:t>
      </w:r>
      <w:r w:rsidR="0002012D" w:rsidRPr="0050557F">
        <w:rPr>
          <w:rFonts w:ascii="Arial" w:hAnsi="Arial" w:cs="Arial"/>
        </w:rPr>
        <w:t xml:space="preserve">dysfunctional </w:t>
      </w:r>
      <w:r w:rsidR="00A61E36" w:rsidRPr="0050557F">
        <w:rPr>
          <w:rFonts w:ascii="Arial" w:hAnsi="Arial" w:cs="Arial"/>
        </w:rPr>
        <w:t xml:space="preserve">civil </w:t>
      </w:r>
      <w:r w:rsidR="00972A60" w:rsidRPr="0050557F">
        <w:rPr>
          <w:rFonts w:ascii="Arial" w:hAnsi="Arial" w:cs="Arial"/>
        </w:rPr>
        <w:t>and</w:t>
      </w:r>
      <w:r w:rsidRPr="0050557F">
        <w:rPr>
          <w:rFonts w:ascii="Arial" w:hAnsi="Arial" w:cs="Arial"/>
        </w:rPr>
        <w:t xml:space="preserve"> state security apparatus, a</w:t>
      </w:r>
      <w:r w:rsidR="0002012D" w:rsidRPr="0050557F">
        <w:rPr>
          <w:rFonts w:ascii="Arial" w:hAnsi="Arial" w:cs="Arial"/>
        </w:rPr>
        <w:t xml:space="preserve"> bankrupt e</w:t>
      </w:r>
      <w:r w:rsidRPr="0050557F">
        <w:rPr>
          <w:rFonts w:ascii="Arial" w:hAnsi="Arial" w:cs="Arial"/>
        </w:rPr>
        <w:t>conomy</w:t>
      </w:r>
      <w:r w:rsidR="00F36D62" w:rsidRPr="0050557F">
        <w:rPr>
          <w:rFonts w:ascii="Arial" w:hAnsi="Arial" w:cs="Arial"/>
        </w:rPr>
        <w:t xml:space="preserve"> and </w:t>
      </w:r>
      <w:r w:rsidR="006123DF" w:rsidRPr="0050557F">
        <w:rPr>
          <w:rFonts w:ascii="Arial" w:hAnsi="Arial" w:cs="Arial"/>
        </w:rPr>
        <w:t xml:space="preserve">rampant </w:t>
      </w:r>
      <w:r w:rsidR="00F36D62" w:rsidRPr="0050557F">
        <w:rPr>
          <w:rFonts w:ascii="Arial" w:hAnsi="Arial" w:cs="Arial"/>
        </w:rPr>
        <w:t>disorder</w:t>
      </w:r>
      <w:r w:rsidR="008962E8">
        <w:rPr>
          <w:rFonts w:ascii="Arial" w:hAnsi="Arial" w:cs="Arial"/>
        </w:rPr>
        <w:t>.</w:t>
      </w:r>
      <w:r w:rsidRPr="0050557F">
        <w:rPr>
          <w:rFonts w:ascii="Arial" w:hAnsi="Arial" w:cs="Arial"/>
        </w:rPr>
        <w:t xml:space="preserve"> </w:t>
      </w:r>
    </w:p>
    <w:p w14:paraId="59E0674D" w14:textId="77777777" w:rsidR="00A07AE1" w:rsidRPr="0050557F" w:rsidRDefault="00A07AE1" w:rsidP="0034367B">
      <w:pPr>
        <w:autoSpaceDE w:val="0"/>
        <w:autoSpaceDN w:val="0"/>
        <w:adjustRightInd w:val="0"/>
        <w:spacing w:after="0" w:line="276" w:lineRule="auto"/>
        <w:rPr>
          <w:rFonts w:ascii="Arial" w:hAnsi="Arial" w:cs="Arial"/>
        </w:rPr>
      </w:pPr>
    </w:p>
    <w:p w14:paraId="26465C63" w14:textId="4AE9DDF0" w:rsidR="00A07AE1" w:rsidRPr="0050557F" w:rsidRDefault="00A07AE1" w:rsidP="0034367B">
      <w:pPr>
        <w:autoSpaceDE w:val="0"/>
        <w:autoSpaceDN w:val="0"/>
        <w:adjustRightInd w:val="0"/>
        <w:spacing w:after="0" w:line="276" w:lineRule="auto"/>
        <w:rPr>
          <w:rFonts w:ascii="Arial" w:hAnsi="Arial" w:cs="Arial"/>
        </w:rPr>
      </w:pPr>
      <w:r w:rsidRPr="0050557F">
        <w:rPr>
          <w:rFonts w:ascii="Arial" w:hAnsi="Arial" w:cs="Arial"/>
        </w:rPr>
        <w:t>Georgia’s autonomous republics</w:t>
      </w:r>
      <w:r w:rsidR="00676364" w:rsidRPr="0050557F">
        <w:rPr>
          <w:rFonts w:ascii="Arial" w:hAnsi="Arial" w:cs="Arial"/>
        </w:rPr>
        <w:t xml:space="preserve"> were the source of its most serious conflict</w:t>
      </w:r>
      <w:r w:rsidR="006123DF" w:rsidRPr="0050557F">
        <w:rPr>
          <w:rFonts w:ascii="Arial" w:hAnsi="Arial" w:cs="Arial"/>
        </w:rPr>
        <w:t>s</w:t>
      </w:r>
      <w:r w:rsidR="00676364" w:rsidRPr="0050557F">
        <w:rPr>
          <w:rFonts w:ascii="Arial" w:hAnsi="Arial" w:cs="Arial"/>
        </w:rPr>
        <w:t xml:space="preserve"> and left a deep fissure in the newly-independent </w:t>
      </w:r>
      <w:r w:rsidR="00FE543B" w:rsidRPr="0050557F">
        <w:rPr>
          <w:rFonts w:ascii="Arial" w:hAnsi="Arial" w:cs="Arial"/>
        </w:rPr>
        <w:t>state</w:t>
      </w:r>
      <w:r w:rsidR="00972A60" w:rsidRPr="0050557F">
        <w:rPr>
          <w:rFonts w:ascii="Arial" w:hAnsi="Arial" w:cs="Arial"/>
        </w:rPr>
        <w:t xml:space="preserve">.  </w:t>
      </w:r>
      <w:r w:rsidR="00413989" w:rsidRPr="0050557F">
        <w:rPr>
          <w:rFonts w:ascii="Arial" w:hAnsi="Arial" w:cs="Arial"/>
        </w:rPr>
        <w:t>The removal of constraints on ethno-political tension provided by Soviet rule released</w:t>
      </w:r>
      <w:r w:rsidR="00784CB5" w:rsidRPr="0050557F">
        <w:rPr>
          <w:rFonts w:ascii="Arial" w:hAnsi="Arial" w:cs="Arial"/>
        </w:rPr>
        <w:t xml:space="preserve"> not only </w:t>
      </w:r>
      <w:r w:rsidR="00413989" w:rsidRPr="0050557F">
        <w:rPr>
          <w:rFonts w:ascii="Arial" w:hAnsi="Arial" w:cs="Arial"/>
        </w:rPr>
        <w:t xml:space="preserve">powerful </w:t>
      </w:r>
      <w:r w:rsidR="00784CB5" w:rsidRPr="0050557F">
        <w:rPr>
          <w:rFonts w:ascii="Arial" w:hAnsi="Arial" w:cs="Arial"/>
        </w:rPr>
        <w:t xml:space="preserve">Georgian </w:t>
      </w:r>
      <w:r w:rsidR="00413989" w:rsidRPr="0050557F">
        <w:rPr>
          <w:rFonts w:ascii="Arial" w:hAnsi="Arial" w:cs="Arial"/>
        </w:rPr>
        <w:t>nationalist movement</w:t>
      </w:r>
      <w:r w:rsidR="001621E8" w:rsidRPr="0050557F">
        <w:rPr>
          <w:rFonts w:ascii="Arial" w:hAnsi="Arial" w:cs="Arial"/>
        </w:rPr>
        <w:t>s</w:t>
      </w:r>
      <w:r w:rsidR="00413989" w:rsidRPr="0050557F">
        <w:rPr>
          <w:rFonts w:ascii="Arial" w:hAnsi="Arial" w:cs="Arial"/>
        </w:rPr>
        <w:t xml:space="preserve">, </w:t>
      </w:r>
      <w:r w:rsidR="00784CB5" w:rsidRPr="0050557F">
        <w:rPr>
          <w:rFonts w:ascii="Arial" w:hAnsi="Arial" w:cs="Arial"/>
        </w:rPr>
        <w:t xml:space="preserve">but </w:t>
      </w:r>
      <w:r w:rsidR="00FE543B" w:rsidRPr="0050557F">
        <w:rPr>
          <w:rFonts w:ascii="Arial" w:hAnsi="Arial" w:cs="Arial"/>
        </w:rPr>
        <w:t xml:space="preserve">also </w:t>
      </w:r>
      <w:r w:rsidR="00FB5A01" w:rsidRPr="0050557F">
        <w:rPr>
          <w:rFonts w:ascii="Arial" w:hAnsi="Arial" w:cs="Arial"/>
        </w:rPr>
        <w:t xml:space="preserve">in the autonomous regions </w:t>
      </w:r>
      <w:r w:rsidR="00784CB5" w:rsidRPr="0050557F">
        <w:rPr>
          <w:rFonts w:ascii="Arial" w:hAnsi="Arial" w:cs="Arial"/>
        </w:rPr>
        <w:t xml:space="preserve">equally irreconcilable movements </w:t>
      </w:r>
      <w:r w:rsidR="00955796" w:rsidRPr="0050557F">
        <w:rPr>
          <w:rFonts w:ascii="Arial" w:hAnsi="Arial" w:cs="Arial"/>
        </w:rPr>
        <w:t xml:space="preserve">seeking independence from Tbilisi. </w:t>
      </w:r>
      <w:r w:rsidR="00FE543B" w:rsidRPr="0050557F">
        <w:rPr>
          <w:rFonts w:ascii="Arial" w:hAnsi="Arial" w:cs="Arial"/>
        </w:rPr>
        <w:t xml:space="preserve"> </w:t>
      </w:r>
      <w:r w:rsidR="00972A60" w:rsidRPr="0050557F">
        <w:rPr>
          <w:rFonts w:ascii="Arial" w:hAnsi="Arial" w:cs="Arial"/>
        </w:rPr>
        <w:t>Gamsakhurdia’s</w:t>
      </w:r>
      <w:r w:rsidR="00955796" w:rsidRPr="0050557F">
        <w:rPr>
          <w:rFonts w:ascii="Arial" w:hAnsi="Arial" w:cs="Arial"/>
        </w:rPr>
        <w:t xml:space="preserve"> ‘Georgianisation’ policies, designed to reduce minorities to the status of ‘guests’ within Georgia, </w:t>
      </w:r>
      <w:r w:rsidR="00972A60" w:rsidRPr="0050557F">
        <w:rPr>
          <w:rFonts w:ascii="Arial" w:hAnsi="Arial" w:cs="Arial"/>
        </w:rPr>
        <w:t>were</w:t>
      </w:r>
      <w:r w:rsidR="00955796" w:rsidRPr="0050557F">
        <w:rPr>
          <w:rFonts w:ascii="Arial" w:hAnsi="Arial" w:cs="Arial"/>
        </w:rPr>
        <w:t xml:space="preserve"> particularly incendiary and consequently Abkhaz and Ossetian elites sought to exploit the </w:t>
      </w:r>
      <w:r w:rsidR="00FE543B" w:rsidRPr="0050557F">
        <w:rPr>
          <w:rFonts w:ascii="Arial" w:hAnsi="Arial" w:cs="Arial"/>
        </w:rPr>
        <w:t xml:space="preserve">Soviet </w:t>
      </w:r>
      <w:r w:rsidR="00955796" w:rsidRPr="0050557F">
        <w:rPr>
          <w:rFonts w:ascii="Arial" w:hAnsi="Arial" w:cs="Arial"/>
        </w:rPr>
        <w:t xml:space="preserve">political structures bequeathed to them to organise formal resistance against the growing threat to their cultural survival.  Georgians asserted that because both regions fell within Georgian territory before Russian rule, their ultimate status within the Georgian state was non-negotiable.  </w:t>
      </w:r>
      <w:r w:rsidR="00751A9F" w:rsidRPr="0050557F">
        <w:rPr>
          <w:rFonts w:ascii="Arial" w:hAnsi="Arial" w:cs="Arial"/>
        </w:rPr>
        <w:t>However,</w:t>
      </w:r>
      <w:r w:rsidR="00955796" w:rsidRPr="0050557F">
        <w:rPr>
          <w:rFonts w:ascii="Arial" w:hAnsi="Arial" w:cs="Arial"/>
        </w:rPr>
        <w:t xml:space="preserve"> the separati</w:t>
      </w:r>
      <w:r w:rsidR="000967C2" w:rsidRPr="0050557F">
        <w:rPr>
          <w:rFonts w:ascii="Arial" w:hAnsi="Arial" w:cs="Arial"/>
        </w:rPr>
        <w:t xml:space="preserve">st governments contended that </w:t>
      </w:r>
      <w:r w:rsidR="00955796" w:rsidRPr="0050557F">
        <w:rPr>
          <w:rFonts w:ascii="Arial" w:hAnsi="Arial" w:cs="Arial"/>
        </w:rPr>
        <w:t>the dissolution of the Soviet Union</w:t>
      </w:r>
      <w:r w:rsidR="000967C2" w:rsidRPr="0050557F">
        <w:rPr>
          <w:rFonts w:ascii="Arial" w:hAnsi="Arial" w:cs="Arial"/>
        </w:rPr>
        <w:t xml:space="preserve"> rendered Georgian sovereignty over them illegitimate</w:t>
      </w:r>
      <w:r w:rsidR="00955796" w:rsidRPr="0050557F">
        <w:rPr>
          <w:rFonts w:ascii="Arial" w:hAnsi="Arial" w:cs="Arial"/>
        </w:rPr>
        <w:t>.</w:t>
      </w:r>
      <w:r w:rsidR="00955796" w:rsidRPr="0050557F">
        <w:rPr>
          <w:rFonts w:ascii="Arial" w:hAnsi="Arial" w:cs="Arial"/>
          <w:vertAlign w:val="superscript"/>
        </w:rPr>
        <w:footnoteReference w:id="124"/>
      </w:r>
      <w:r w:rsidR="00955796" w:rsidRPr="0050557F">
        <w:rPr>
          <w:rFonts w:ascii="Arial" w:hAnsi="Arial" w:cs="Arial"/>
        </w:rPr>
        <w:t xml:space="preserve">  </w:t>
      </w:r>
      <w:r w:rsidR="00B01AFF" w:rsidRPr="0050557F">
        <w:rPr>
          <w:rFonts w:ascii="Arial" w:hAnsi="Arial" w:cs="Arial"/>
        </w:rPr>
        <w:t>Neither Ossetians nor Abkhaz trusted any Georgian offer of autonomous status and t</w:t>
      </w:r>
      <w:r w:rsidR="00955796" w:rsidRPr="0050557F">
        <w:rPr>
          <w:rFonts w:ascii="Arial" w:hAnsi="Arial" w:cs="Arial"/>
        </w:rPr>
        <w:t xml:space="preserve">here was little appetite for compromise on either side.  </w:t>
      </w:r>
    </w:p>
    <w:p w14:paraId="59931367" w14:textId="77777777" w:rsidR="00955796" w:rsidRPr="0050557F" w:rsidRDefault="00955796" w:rsidP="0034367B">
      <w:pPr>
        <w:autoSpaceDE w:val="0"/>
        <w:autoSpaceDN w:val="0"/>
        <w:adjustRightInd w:val="0"/>
        <w:spacing w:after="0" w:line="276" w:lineRule="auto"/>
        <w:rPr>
          <w:rFonts w:ascii="Arial" w:hAnsi="Arial" w:cs="Arial"/>
        </w:rPr>
      </w:pPr>
    </w:p>
    <w:p w14:paraId="00E1FCA0" w14:textId="458EF512" w:rsidR="00A07AE1" w:rsidRPr="0050557F" w:rsidRDefault="00955796" w:rsidP="0034367B">
      <w:pPr>
        <w:autoSpaceDE w:val="0"/>
        <w:autoSpaceDN w:val="0"/>
        <w:adjustRightInd w:val="0"/>
        <w:spacing w:after="0" w:line="276" w:lineRule="auto"/>
        <w:rPr>
          <w:rFonts w:ascii="Arial" w:hAnsi="Arial" w:cs="Arial"/>
        </w:rPr>
      </w:pPr>
      <w:r w:rsidRPr="0050557F">
        <w:rPr>
          <w:rFonts w:ascii="Arial" w:hAnsi="Arial" w:cs="Arial"/>
        </w:rPr>
        <w:t xml:space="preserve">South Ossetia is small, with a </w:t>
      </w:r>
      <w:r w:rsidR="00913835" w:rsidRPr="0050557F">
        <w:rPr>
          <w:rFonts w:ascii="Arial" w:hAnsi="Arial" w:cs="Arial"/>
        </w:rPr>
        <w:t>1989</w:t>
      </w:r>
      <w:r w:rsidRPr="0050557F">
        <w:rPr>
          <w:rFonts w:ascii="Arial" w:hAnsi="Arial" w:cs="Arial"/>
        </w:rPr>
        <w:t xml:space="preserve"> population of around </w:t>
      </w:r>
      <w:r w:rsidR="00913835" w:rsidRPr="0050557F">
        <w:rPr>
          <w:rFonts w:ascii="Arial" w:hAnsi="Arial" w:cs="Arial"/>
        </w:rPr>
        <w:t>98,500</w:t>
      </w:r>
      <w:r w:rsidRPr="0050557F">
        <w:rPr>
          <w:rFonts w:ascii="Arial" w:hAnsi="Arial" w:cs="Arial"/>
        </w:rPr>
        <w:t xml:space="preserve"> which included</w:t>
      </w:r>
      <w:r w:rsidR="00FF1632" w:rsidRPr="0050557F">
        <w:rPr>
          <w:rFonts w:ascii="Arial" w:hAnsi="Arial" w:cs="Arial"/>
        </w:rPr>
        <w:t xml:space="preserve"> around </w:t>
      </w:r>
      <w:r w:rsidR="00913835" w:rsidRPr="0050557F">
        <w:rPr>
          <w:rFonts w:ascii="Arial" w:hAnsi="Arial" w:cs="Arial"/>
        </w:rPr>
        <w:t>28,</w:t>
      </w:r>
      <w:r w:rsidRPr="0050557F">
        <w:rPr>
          <w:rFonts w:ascii="Arial" w:hAnsi="Arial" w:cs="Arial"/>
        </w:rPr>
        <w:t>000 ethnic Georgians.</w:t>
      </w:r>
      <w:r w:rsidR="00913835" w:rsidRPr="0050557F">
        <w:rPr>
          <w:rStyle w:val="FootnoteReference"/>
          <w:rFonts w:ascii="Arial" w:hAnsi="Arial" w:cs="Arial"/>
        </w:rPr>
        <w:footnoteReference w:id="125"/>
      </w:r>
      <w:r w:rsidRPr="0050557F">
        <w:rPr>
          <w:rFonts w:ascii="Arial" w:hAnsi="Arial" w:cs="Arial"/>
        </w:rPr>
        <w:t xml:space="preserve">  It was something of an oddity even by Soviet standards, with the North Ossetia-Alania ASSR viewed as the Ossetian homeland</w:t>
      </w:r>
      <w:r w:rsidR="00FF1632" w:rsidRPr="0050557F">
        <w:rPr>
          <w:rFonts w:ascii="Arial" w:hAnsi="Arial" w:cs="Arial"/>
        </w:rPr>
        <w:t>,</w:t>
      </w:r>
      <w:r w:rsidRPr="0050557F">
        <w:rPr>
          <w:rFonts w:ascii="Arial" w:hAnsi="Arial" w:cs="Arial"/>
          <w:vertAlign w:val="superscript"/>
        </w:rPr>
        <w:footnoteReference w:id="126"/>
      </w:r>
      <w:r w:rsidR="00AF40FF" w:rsidRPr="0050557F">
        <w:rPr>
          <w:rFonts w:ascii="Arial" w:hAnsi="Arial" w:cs="Arial"/>
        </w:rPr>
        <w:t xml:space="preserve"> and South Ossetia an autonomous </w:t>
      </w:r>
      <w:r w:rsidRPr="0050557F">
        <w:rPr>
          <w:rFonts w:ascii="Arial" w:hAnsi="Arial" w:cs="Arial"/>
        </w:rPr>
        <w:lastRenderedPageBreak/>
        <w:t xml:space="preserve">oblast within the Georgian SSR.  </w:t>
      </w:r>
      <w:r w:rsidR="00FF1632" w:rsidRPr="0050557F">
        <w:rPr>
          <w:rFonts w:ascii="Arial" w:hAnsi="Arial" w:cs="Arial"/>
        </w:rPr>
        <w:t>Georgian independence therefore meant that the two parts were within separate states.</w:t>
      </w:r>
      <w:r w:rsidR="006B43D7" w:rsidRPr="0050557F">
        <w:rPr>
          <w:rFonts w:ascii="Arial" w:hAnsi="Arial" w:cs="Arial"/>
        </w:rPr>
        <w:t xml:space="preserve">  Nevertheless, there was </w:t>
      </w:r>
      <w:r w:rsidR="00AF40FF" w:rsidRPr="0050557F">
        <w:rPr>
          <w:rFonts w:ascii="Arial" w:hAnsi="Arial" w:cs="Arial"/>
        </w:rPr>
        <w:t xml:space="preserve">little </w:t>
      </w:r>
      <w:r w:rsidR="006B43D7" w:rsidRPr="0050557F">
        <w:rPr>
          <w:rFonts w:ascii="Arial" w:hAnsi="Arial" w:cs="Arial"/>
        </w:rPr>
        <w:t xml:space="preserve">history of strained relations between Georgians and Ossetians prior to 1991, partly because, unlike in Abkhazia, </w:t>
      </w:r>
      <w:r w:rsidR="008E7C77" w:rsidRPr="0050557F">
        <w:rPr>
          <w:rFonts w:ascii="Arial" w:hAnsi="Arial" w:cs="Arial"/>
        </w:rPr>
        <w:t xml:space="preserve">they were mostly </w:t>
      </w:r>
      <w:r w:rsidR="00890B24" w:rsidRPr="0050557F">
        <w:rPr>
          <w:rFonts w:ascii="Arial" w:hAnsi="Arial" w:cs="Arial"/>
        </w:rPr>
        <w:t>co-</w:t>
      </w:r>
      <w:r w:rsidR="006B43D7" w:rsidRPr="0050557F">
        <w:rPr>
          <w:rFonts w:ascii="Arial" w:hAnsi="Arial" w:cs="Arial"/>
        </w:rPr>
        <w:t>religion</w:t>
      </w:r>
      <w:r w:rsidR="00890B24" w:rsidRPr="0050557F">
        <w:rPr>
          <w:rFonts w:ascii="Arial" w:hAnsi="Arial" w:cs="Arial"/>
        </w:rPr>
        <w:t>ists</w:t>
      </w:r>
      <w:r w:rsidR="006B43D7" w:rsidRPr="0050557F">
        <w:rPr>
          <w:rFonts w:ascii="Arial" w:hAnsi="Arial" w:cs="Arial"/>
        </w:rPr>
        <w:t xml:space="preserve">.  However, tensions increased as Soviet control waned, especially over </w:t>
      </w:r>
      <w:r w:rsidR="00890B24" w:rsidRPr="0050557F">
        <w:rPr>
          <w:rFonts w:ascii="Arial" w:hAnsi="Arial" w:cs="Arial"/>
        </w:rPr>
        <w:t xml:space="preserve">the status of the </w:t>
      </w:r>
      <w:r w:rsidR="006B43D7" w:rsidRPr="0050557F">
        <w:rPr>
          <w:rFonts w:ascii="Arial" w:hAnsi="Arial" w:cs="Arial"/>
        </w:rPr>
        <w:t xml:space="preserve">Ossetian </w:t>
      </w:r>
      <w:r w:rsidR="00890B24" w:rsidRPr="0050557F">
        <w:rPr>
          <w:rFonts w:ascii="Arial" w:hAnsi="Arial" w:cs="Arial"/>
        </w:rPr>
        <w:t>language</w:t>
      </w:r>
      <w:r w:rsidR="006B43D7" w:rsidRPr="0050557F">
        <w:rPr>
          <w:rFonts w:ascii="Arial" w:hAnsi="Arial" w:cs="Arial"/>
        </w:rPr>
        <w:t>, and after independence Gamsakhurdia’s government proved entirely hostile</w:t>
      </w:r>
      <w:r w:rsidR="00890B24" w:rsidRPr="0050557F">
        <w:rPr>
          <w:rFonts w:ascii="Arial" w:hAnsi="Arial" w:cs="Arial"/>
        </w:rPr>
        <w:t xml:space="preserve">, </w:t>
      </w:r>
      <w:r w:rsidR="006B43D7" w:rsidRPr="0050557F">
        <w:rPr>
          <w:rFonts w:ascii="Arial" w:hAnsi="Arial" w:cs="Arial"/>
        </w:rPr>
        <w:t xml:space="preserve">abolishing </w:t>
      </w:r>
      <w:r w:rsidR="00890B24" w:rsidRPr="0050557F">
        <w:rPr>
          <w:rFonts w:ascii="Arial" w:hAnsi="Arial" w:cs="Arial"/>
        </w:rPr>
        <w:t>the Ossetians</w:t>
      </w:r>
      <w:r w:rsidR="005511EE" w:rsidRPr="0050557F">
        <w:rPr>
          <w:rFonts w:ascii="Arial" w:hAnsi="Arial" w:cs="Arial"/>
        </w:rPr>
        <w:t>’</w:t>
      </w:r>
      <w:r w:rsidR="00890B24" w:rsidRPr="0050557F">
        <w:rPr>
          <w:rFonts w:ascii="Arial" w:hAnsi="Arial" w:cs="Arial"/>
        </w:rPr>
        <w:t xml:space="preserve"> </w:t>
      </w:r>
      <w:r w:rsidR="006B43D7" w:rsidRPr="0050557F">
        <w:rPr>
          <w:rFonts w:ascii="Arial" w:hAnsi="Arial" w:cs="Arial"/>
        </w:rPr>
        <w:t>autonomous status and openly calling for the</w:t>
      </w:r>
      <w:r w:rsidR="00890B24" w:rsidRPr="0050557F">
        <w:rPr>
          <w:rFonts w:ascii="Arial" w:hAnsi="Arial" w:cs="Arial"/>
        </w:rPr>
        <w:t>ir</w:t>
      </w:r>
      <w:r w:rsidR="006B43D7" w:rsidRPr="0050557F">
        <w:rPr>
          <w:rFonts w:ascii="Arial" w:hAnsi="Arial" w:cs="Arial"/>
        </w:rPr>
        <w:t xml:space="preserve"> expulsion into North Ossetia.  An Ossetian declaration of independence in 1990 and an overwhelming pro-USSR vote in the 1991 All-Union Referendum provoked Georgian outrage, prompting an escalating cycle of clashes and the hardening of resolve.  </w:t>
      </w:r>
      <w:r w:rsidR="00890B24" w:rsidRPr="0050557F">
        <w:rPr>
          <w:rFonts w:ascii="Arial" w:hAnsi="Arial" w:cs="Arial"/>
        </w:rPr>
        <w:t>I</w:t>
      </w:r>
      <w:r w:rsidR="006B43D7" w:rsidRPr="0050557F">
        <w:rPr>
          <w:rFonts w:ascii="Arial" w:hAnsi="Arial" w:cs="Arial"/>
        </w:rPr>
        <w:t xml:space="preserve">n </w:t>
      </w:r>
      <w:r w:rsidR="00890B24" w:rsidRPr="0050557F">
        <w:rPr>
          <w:rFonts w:ascii="Arial" w:hAnsi="Arial" w:cs="Arial"/>
        </w:rPr>
        <w:t xml:space="preserve">early </w:t>
      </w:r>
      <w:r w:rsidR="006B43D7" w:rsidRPr="0050557F">
        <w:rPr>
          <w:rFonts w:ascii="Arial" w:hAnsi="Arial" w:cs="Arial"/>
        </w:rPr>
        <w:t>1992</w:t>
      </w:r>
      <w:r w:rsidR="00890B24" w:rsidRPr="0050557F">
        <w:rPr>
          <w:rFonts w:ascii="Arial" w:hAnsi="Arial" w:cs="Arial"/>
        </w:rPr>
        <w:t xml:space="preserve">, </w:t>
      </w:r>
      <w:r w:rsidR="008E7C77" w:rsidRPr="0050557F">
        <w:rPr>
          <w:rFonts w:ascii="Arial" w:hAnsi="Arial" w:cs="Arial"/>
        </w:rPr>
        <w:t>Tbilisi</w:t>
      </w:r>
      <w:r w:rsidR="00AF40FF" w:rsidRPr="0050557F">
        <w:rPr>
          <w:rFonts w:ascii="Arial" w:hAnsi="Arial" w:cs="Arial"/>
        </w:rPr>
        <w:t xml:space="preserve"> </w:t>
      </w:r>
      <w:r w:rsidR="00890B24" w:rsidRPr="0050557F">
        <w:rPr>
          <w:rFonts w:ascii="Arial" w:hAnsi="Arial" w:cs="Arial"/>
        </w:rPr>
        <w:t xml:space="preserve">launched an offensive when the </w:t>
      </w:r>
      <w:r w:rsidR="006B43D7" w:rsidRPr="0050557F">
        <w:rPr>
          <w:rFonts w:ascii="Arial" w:hAnsi="Arial" w:cs="Arial"/>
        </w:rPr>
        <w:t xml:space="preserve">Ossetians </w:t>
      </w:r>
      <w:r w:rsidR="00890B24" w:rsidRPr="0050557F">
        <w:rPr>
          <w:rFonts w:ascii="Arial" w:hAnsi="Arial" w:cs="Arial"/>
        </w:rPr>
        <w:t xml:space="preserve">attempted </w:t>
      </w:r>
      <w:r w:rsidR="006B43D7" w:rsidRPr="0050557F">
        <w:rPr>
          <w:rFonts w:ascii="Arial" w:hAnsi="Arial" w:cs="Arial"/>
        </w:rPr>
        <w:t>to join the Russian Federation</w:t>
      </w:r>
      <w:r w:rsidR="00890B24" w:rsidRPr="0050557F">
        <w:rPr>
          <w:rFonts w:ascii="Arial" w:hAnsi="Arial" w:cs="Arial"/>
        </w:rPr>
        <w:t xml:space="preserve">, but </w:t>
      </w:r>
      <w:r w:rsidR="008E7C77" w:rsidRPr="0050557F">
        <w:rPr>
          <w:rFonts w:ascii="Arial" w:hAnsi="Arial" w:cs="Arial"/>
        </w:rPr>
        <w:t xml:space="preserve">Georgia’s </w:t>
      </w:r>
      <w:r w:rsidR="00A07AE1" w:rsidRPr="0050557F">
        <w:rPr>
          <w:rFonts w:ascii="Arial" w:hAnsi="Arial" w:cs="Arial"/>
        </w:rPr>
        <w:t xml:space="preserve">poorly-equipped </w:t>
      </w:r>
      <w:r w:rsidR="008E7C77" w:rsidRPr="0050557F">
        <w:rPr>
          <w:rFonts w:ascii="Arial" w:hAnsi="Arial" w:cs="Arial"/>
        </w:rPr>
        <w:t xml:space="preserve">forces were </w:t>
      </w:r>
      <w:r w:rsidR="00A07AE1" w:rsidRPr="0050557F">
        <w:rPr>
          <w:rFonts w:ascii="Arial" w:hAnsi="Arial" w:cs="Arial"/>
        </w:rPr>
        <w:t xml:space="preserve">beaten back by </w:t>
      </w:r>
      <w:r w:rsidR="008E7C77" w:rsidRPr="0050557F">
        <w:rPr>
          <w:rFonts w:ascii="Arial" w:hAnsi="Arial" w:cs="Arial"/>
        </w:rPr>
        <w:t xml:space="preserve">Ossetian </w:t>
      </w:r>
      <w:r w:rsidR="00A07AE1" w:rsidRPr="0050557F">
        <w:rPr>
          <w:rFonts w:ascii="Arial" w:hAnsi="Arial" w:cs="Arial"/>
        </w:rPr>
        <w:t>fighters</w:t>
      </w:r>
      <w:r w:rsidR="003337F6" w:rsidRPr="0050557F">
        <w:rPr>
          <w:rFonts w:ascii="Arial" w:hAnsi="Arial" w:cs="Arial"/>
        </w:rPr>
        <w:t xml:space="preserve"> bolstered by </w:t>
      </w:r>
      <w:r w:rsidR="00AF40FF" w:rsidRPr="0050557F">
        <w:rPr>
          <w:rFonts w:ascii="Arial" w:hAnsi="Arial" w:cs="Arial"/>
        </w:rPr>
        <w:t xml:space="preserve">local </w:t>
      </w:r>
      <w:r w:rsidR="003337F6" w:rsidRPr="0050557F">
        <w:rPr>
          <w:rFonts w:ascii="Arial" w:hAnsi="Arial" w:cs="Arial"/>
        </w:rPr>
        <w:t xml:space="preserve">Russian troops, </w:t>
      </w:r>
      <w:r w:rsidR="0019537E" w:rsidRPr="0050557F">
        <w:rPr>
          <w:rFonts w:ascii="Arial" w:hAnsi="Arial" w:cs="Arial"/>
        </w:rPr>
        <w:t>probably acting independently</w:t>
      </w:r>
      <w:r w:rsidR="004976D3" w:rsidRPr="0050557F">
        <w:rPr>
          <w:rFonts w:ascii="Arial" w:hAnsi="Arial" w:cs="Arial"/>
        </w:rPr>
        <w:t>.</w:t>
      </w:r>
      <w:r w:rsidR="004976D3" w:rsidRPr="0050557F">
        <w:rPr>
          <w:rFonts w:ascii="Arial" w:hAnsi="Arial" w:cs="Arial"/>
          <w:vertAlign w:val="superscript"/>
        </w:rPr>
        <w:footnoteReference w:id="127"/>
      </w:r>
      <w:r w:rsidR="004976D3" w:rsidRPr="0050557F">
        <w:rPr>
          <w:rFonts w:ascii="Arial" w:hAnsi="Arial" w:cs="Arial"/>
        </w:rPr>
        <w:t xml:space="preserve">  </w:t>
      </w:r>
      <w:r w:rsidR="00A9260C" w:rsidRPr="0050557F">
        <w:rPr>
          <w:rFonts w:ascii="Arial" w:hAnsi="Arial" w:cs="Arial"/>
        </w:rPr>
        <w:t>The</w:t>
      </w:r>
      <w:r w:rsidR="004976D3" w:rsidRPr="0050557F">
        <w:rPr>
          <w:rFonts w:ascii="Arial" w:hAnsi="Arial" w:cs="Arial"/>
        </w:rPr>
        <w:t xml:space="preserve"> deployment of a joint Georgian/Russian/Ossetian peacekeeping force under the 1992 Sochi agreement </w:t>
      </w:r>
      <w:r w:rsidR="00A9260C" w:rsidRPr="0050557F">
        <w:rPr>
          <w:rFonts w:ascii="Arial" w:hAnsi="Arial" w:cs="Arial"/>
        </w:rPr>
        <w:t xml:space="preserve">stabilised the </w:t>
      </w:r>
      <w:r w:rsidR="004976D3" w:rsidRPr="0050557F">
        <w:rPr>
          <w:rFonts w:ascii="Arial" w:hAnsi="Arial" w:cs="Arial"/>
        </w:rPr>
        <w:t>situation</w:t>
      </w:r>
      <w:r w:rsidR="00A9260C" w:rsidRPr="0050557F">
        <w:rPr>
          <w:rFonts w:ascii="Arial" w:hAnsi="Arial" w:cs="Arial"/>
        </w:rPr>
        <w:t>,</w:t>
      </w:r>
      <w:r w:rsidR="004976D3" w:rsidRPr="0050557F">
        <w:rPr>
          <w:rFonts w:ascii="Arial" w:hAnsi="Arial" w:cs="Arial"/>
        </w:rPr>
        <w:t xml:space="preserve"> </w:t>
      </w:r>
      <w:r w:rsidR="006B4401" w:rsidRPr="0050557F">
        <w:rPr>
          <w:rFonts w:ascii="Arial" w:hAnsi="Arial" w:cs="Arial"/>
        </w:rPr>
        <w:t xml:space="preserve">but the violence of the brief war had made it far less likely that either side would compromise their demands on the final status of Ossetia.  </w:t>
      </w:r>
    </w:p>
    <w:p w14:paraId="78A5285D" w14:textId="77777777" w:rsidR="00A07AE1" w:rsidRPr="0050557F" w:rsidRDefault="00A07AE1" w:rsidP="0034367B">
      <w:pPr>
        <w:autoSpaceDE w:val="0"/>
        <w:autoSpaceDN w:val="0"/>
        <w:adjustRightInd w:val="0"/>
        <w:spacing w:after="0" w:line="276" w:lineRule="auto"/>
        <w:rPr>
          <w:rFonts w:ascii="Arial" w:hAnsi="Arial" w:cs="Arial"/>
        </w:rPr>
      </w:pPr>
    </w:p>
    <w:p w14:paraId="369852EF" w14:textId="071918B4" w:rsidR="007F6C8F" w:rsidRPr="0050557F" w:rsidRDefault="00A07AE1" w:rsidP="0034367B">
      <w:pPr>
        <w:autoSpaceDE w:val="0"/>
        <w:autoSpaceDN w:val="0"/>
        <w:adjustRightInd w:val="0"/>
        <w:spacing w:after="0" w:line="276" w:lineRule="auto"/>
        <w:rPr>
          <w:rFonts w:ascii="Arial" w:hAnsi="Arial" w:cs="Arial"/>
        </w:rPr>
      </w:pPr>
      <w:r w:rsidRPr="0050557F">
        <w:rPr>
          <w:rFonts w:ascii="Arial" w:hAnsi="Arial" w:cs="Arial"/>
        </w:rPr>
        <w:t xml:space="preserve">Although Abkhazia </w:t>
      </w:r>
      <w:r w:rsidR="0011346A" w:rsidRPr="0050557F">
        <w:rPr>
          <w:rFonts w:ascii="Arial" w:hAnsi="Arial" w:cs="Arial"/>
        </w:rPr>
        <w:t xml:space="preserve">is </w:t>
      </w:r>
      <w:r w:rsidRPr="0050557F">
        <w:rPr>
          <w:rFonts w:ascii="Arial" w:hAnsi="Arial" w:cs="Arial"/>
        </w:rPr>
        <w:t>notionally Muslim, the causes of its conflict had less to do with religion than with political and territorial control</w:t>
      </w:r>
      <w:r w:rsidR="00AF40FF" w:rsidRPr="0050557F">
        <w:rPr>
          <w:rFonts w:ascii="Arial" w:hAnsi="Arial" w:cs="Arial"/>
        </w:rPr>
        <w:t xml:space="preserve">.  </w:t>
      </w:r>
      <w:r w:rsidRPr="0050557F">
        <w:rPr>
          <w:rFonts w:ascii="Arial" w:hAnsi="Arial" w:cs="Arial"/>
        </w:rPr>
        <w:t>The 10</w:t>
      </w:r>
      <w:r w:rsidRPr="0050557F">
        <w:rPr>
          <w:rFonts w:ascii="Arial" w:hAnsi="Arial" w:cs="Arial"/>
          <w:vertAlign w:val="superscript"/>
        </w:rPr>
        <w:t>th</w:t>
      </w:r>
      <w:r w:rsidRPr="0050557F">
        <w:rPr>
          <w:rFonts w:ascii="Arial" w:hAnsi="Arial" w:cs="Arial"/>
        </w:rPr>
        <w:t xml:space="preserve"> century principality of </w:t>
      </w:r>
      <w:r w:rsidRPr="0050557F">
        <w:rPr>
          <w:rFonts w:ascii="Arial" w:hAnsi="Arial" w:cs="Arial"/>
          <w:i/>
        </w:rPr>
        <w:t>Abkhazeti</w:t>
      </w:r>
      <w:r w:rsidRPr="0050557F">
        <w:rPr>
          <w:rFonts w:ascii="Arial" w:hAnsi="Arial" w:cs="Arial"/>
        </w:rPr>
        <w:t xml:space="preserve"> covered much of western Georgia, </w:t>
      </w:r>
      <w:r w:rsidR="006B4401" w:rsidRPr="0050557F">
        <w:rPr>
          <w:rFonts w:ascii="Arial" w:hAnsi="Arial" w:cs="Arial"/>
        </w:rPr>
        <w:t>and c</w:t>
      </w:r>
      <w:r w:rsidRPr="0050557F">
        <w:rPr>
          <w:rFonts w:ascii="Arial" w:hAnsi="Arial" w:cs="Arial"/>
        </w:rPr>
        <w:t>onsequently most Georgians accept Abkhaz</w:t>
      </w:r>
      <w:r w:rsidR="00AF40FF" w:rsidRPr="0050557F">
        <w:rPr>
          <w:rFonts w:ascii="Arial" w:hAnsi="Arial" w:cs="Arial"/>
        </w:rPr>
        <w:t>ia’s</w:t>
      </w:r>
      <w:r w:rsidRPr="0050557F">
        <w:rPr>
          <w:rFonts w:ascii="Arial" w:hAnsi="Arial" w:cs="Arial"/>
        </w:rPr>
        <w:t xml:space="preserve"> right to autonomy, but not under any circumstances </w:t>
      </w:r>
      <w:r w:rsidR="00AF40FF" w:rsidRPr="0050557F">
        <w:rPr>
          <w:rFonts w:ascii="Arial" w:hAnsi="Arial" w:cs="Arial"/>
        </w:rPr>
        <w:t>its</w:t>
      </w:r>
      <w:r w:rsidRPr="0050557F">
        <w:rPr>
          <w:rFonts w:ascii="Arial" w:hAnsi="Arial" w:cs="Arial"/>
        </w:rPr>
        <w:t xml:space="preserve"> independence.  However, Abkhaz</w:t>
      </w:r>
      <w:r w:rsidR="00AF40FF" w:rsidRPr="0050557F">
        <w:rPr>
          <w:rFonts w:ascii="Arial" w:hAnsi="Arial" w:cs="Arial"/>
        </w:rPr>
        <w:t>ian</w:t>
      </w:r>
      <w:r w:rsidR="0011346A" w:rsidRPr="0050557F">
        <w:rPr>
          <w:rFonts w:ascii="Arial" w:hAnsi="Arial" w:cs="Arial"/>
        </w:rPr>
        <w:t>s</w:t>
      </w:r>
      <w:r w:rsidRPr="0050557F">
        <w:rPr>
          <w:rFonts w:ascii="Arial" w:hAnsi="Arial" w:cs="Arial"/>
        </w:rPr>
        <w:t xml:space="preserve"> claim that their status as a separate SSR </w:t>
      </w:r>
      <w:r w:rsidR="00547028" w:rsidRPr="0050557F">
        <w:rPr>
          <w:rFonts w:ascii="Arial" w:hAnsi="Arial" w:cs="Arial"/>
        </w:rPr>
        <w:t>from 1921-31 i</w:t>
      </w:r>
      <w:r w:rsidRPr="0050557F">
        <w:rPr>
          <w:rFonts w:ascii="Arial" w:hAnsi="Arial" w:cs="Arial"/>
        </w:rPr>
        <w:t xml:space="preserve">s a legal basis for independence.  </w:t>
      </w:r>
      <w:r w:rsidR="00A9260C" w:rsidRPr="0050557F">
        <w:rPr>
          <w:rFonts w:ascii="Arial" w:hAnsi="Arial" w:cs="Arial"/>
        </w:rPr>
        <w:t xml:space="preserve">The Georgian relationship with the Abkhaz was always more </w:t>
      </w:r>
      <w:r w:rsidR="0011346A" w:rsidRPr="0050557F">
        <w:rPr>
          <w:rFonts w:ascii="Arial" w:hAnsi="Arial" w:cs="Arial"/>
        </w:rPr>
        <w:t xml:space="preserve">difficult </w:t>
      </w:r>
      <w:r w:rsidR="00A9260C" w:rsidRPr="0050557F">
        <w:rPr>
          <w:rFonts w:ascii="Arial" w:hAnsi="Arial" w:cs="Arial"/>
        </w:rPr>
        <w:t xml:space="preserve">than with the Ossetians.  </w:t>
      </w:r>
      <w:r w:rsidRPr="0050557F">
        <w:rPr>
          <w:rFonts w:ascii="Arial" w:hAnsi="Arial" w:cs="Arial"/>
        </w:rPr>
        <w:t xml:space="preserve">Under Soviet rule there </w:t>
      </w:r>
      <w:r w:rsidR="0011346A" w:rsidRPr="0050557F">
        <w:rPr>
          <w:rFonts w:ascii="Arial" w:hAnsi="Arial" w:cs="Arial"/>
        </w:rPr>
        <w:t>was</w:t>
      </w:r>
      <w:r w:rsidRPr="0050557F">
        <w:rPr>
          <w:rFonts w:ascii="Arial" w:hAnsi="Arial" w:cs="Arial"/>
        </w:rPr>
        <w:t xml:space="preserve"> resentment over </w:t>
      </w:r>
      <w:r w:rsidR="00A9260C" w:rsidRPr="0050557F">
        <w:rPr>
          <w:rFonts w:ascii="Arial" w:hAnsi="Arial" w:cs="Arial"/>
        </w:rPr>
        <w:t xml:space="preserve">Tbilisi’s </w:t>
      </w:r>
      <w:r w:rsidRPr="0050557F">
        <w:rPr>
          <w:rFonts w:ascii="Arial" w:hAnsi="Arial" w:cs="Arial"/>
        </w:rPr>
        <w:t xml:space="preserve">perceived </w:t>
      </w:r>
      <w:r w:rsidR="00A9260C" w:rsidRPr="0050557F">
        <w:rPr>
          <w:rFonts w:ascii="Arial" w:hAnsi="Arial" w:cs="Arial"/>
        </w:rPr>
        <w:t xml:space="preserve">failure to recognise Abkhaz culture or promote </w:t>
      </w:r>
      <w:r w:rsidR="006B4401" w:rsidRPr="0050557F">
        <w:rPr>
          <w:rFonts w:ascii="Arial" w:hAnsi="Arial" w:cs="Arial"/>
        </w:rPr>
        <w:t xml:space="preserve">Abkhazia’s </w:t>
      </w:r>
      <w:r w:rsidR="00A9260C" w:rsidRPr="0050557F">
        <w:rPr>
          <w:rFonts w:ascii="Arial" w:hAnsi="Arial" w:cs="Arial"/>
        </w:rPr>
        <w:t>economic development</w:t>
      </w:r>
      <w:r w:rsidR="006B4401" w:rsidRPr="0050557F">
        <w:rPr>
          <w:rFonts w:ascii="Arial" w:hAnsi="Arial" w:cs="Arial"/>
        </w:rPr>
        <w:t>.</w:t>
      </w:r>
      <w:r w:rsidR="00A9260C" w:rsidRPr="0050557F">
        <w:rPr>
          <w:rFonts w:ascii="Arial" w:hAnsi="Arial" w:cs="Arial"/>
          <w:vertAlign w:val="superscript"/>
        </w:rPr>
        <w:footnoteReference w:id="128"/>
      </w:r>
      <w:r w:rsidR="00A9260C" w:rsidRPr="0050557F">
        <w:rPr>
          <w:rFonts w:ascii="Arial" w:hAnsi="Arial" w:cs="Arial"/>
        </w:rPr>
        <w:t xml:space="preserve"> </w:t>
      </w:r>
      <w:r w:rsidR="006B4401" w:rsidRPr="0050557F">
        <w:rPr>
          <w:rFonts w:ascii="Arial" w:hAnsi="Arial" w:cs="Arial"/>
        </w:rPr>
        <w:t xml:space="preserve"> </w:t>
      </w:r>
      <w:r w:rsidRPr="0050557F">
        <w:rPr>
          <w:rFonts w:ascii="Arial" w:hAnsi="Arial" w:cs="Arial"/>
        </w:rPr>
        <w:t xml:space="preserve">Georgian migration and </w:t>
      </w:r>
      <w:r w:rsidR="00547028" w:rsidRPr="0050557F">
        <w:rPr>
          <w:rFonts w:ascii="Arial" w:hAnsi="Arial" w:cs="Arial"/>
        </w:rPr>
        <w:t xml:space="preserve">the </w:t>
      </w:r>
      <w:r w:rsidRPr="0050557F">
        <w:rPr>
          <w:rFonts w:ascii="Arial" w:hAnsi="Arial" w:cs="Arial"/>
        </w:rPr>
        <w:t>consequent imposition of the Georgian la</w:t>
      </w:r>
      <w:r w:rsidR="00547028" w:rsidRPr="0050557F">
        <w:rPr>
          <w:rFonts w:ascii="Arial" w:hAnsi="Arial" w:cs="Arial"/>
        </w:rPr>
        <w:t>nguage raised tensions further.</w:t>
      </w:r>
      <w:r w:rsidRPr="0050557F">
        <w:rPr>
          <w:rFonts w:ascii="Arial" w:hAnsi="Arial" w:cs="Arial"/>
          <w:vertAlign w:val="superscript"/>
        </w:rPr>
        <w:footnoteReference w:id="129"/>
      </w:r>
      <w:r w:rsidR="00F91D20" w:rsidRPr="0050557F">
        <w:rPr>
          <w:rFonts w:ascii="Arial" w:hAnsi="Arial" w:cs="Arial"/>
        </w:rPr>
        <w:t xml:space="preserve">  Against this background</w:t>
      </w:r>
      <w:r w:rsidRPr="0050557F">
        <w:rPr>
          <w:rFonts w:ascii="Arial" w:hAnsi="Arial" w:cs="Arial"/>
        </w:rPr>
        <w:t xml:space="preserve">, an environment of political intransigence was created which diminishing Soviet power was increasingly incapable of suppressing.  Although the positions taken by the respective governments in 1991, full autonomy within Georgia on one hand and a confederative union of equal status on the other, </w:t>
      </w:r>
      <w:r w:rsidR="00552860" w:rsidRPr="0050557F">
        <w:rPr>
          <w:rFonts w:ascii="Arial" w:hAnsi="Arial" w:cs="Arial"/>
        </w:rPr>
        <w:t xml:space="preserve">appeared reasonable, </w:t>
      </w:r>
      <w:r w:rsidRPr="0050557F">
        <w:rPr>
          <w:rFonts w:ascii="Arial" w:hAnsi="Arial" w:cs="Arial"/>
        </w:rPr>
        <w:t xml:space="preserve">in the atmosphere of the time compromise proved impossible.  </w:t>
      </w:r>
      <w:r w:rsidR="000123AC" w:rsidRPr="0050557F">
        <w:rPr>
          <w:rFonts w:ascii="Arial" w:hAnsi="Arial" w:cs="Arial"/>
        </w:rPr>
        <w:t xml:space="preserve">Sukhumi’s </w:t>
      </w:r>
      <w:r w:rsidRPr="0050557F">
        <w:rPr>
          <w:rFonts w:ascii="Arial" w:hAnsi="Arial" w:cs="Arial"/>
        </w:rPr>
        <w:t>reinstatement of the 1925 constitution in August 1990</w:t>
      </w:r>
      <w:r w:rsidR="006B4401" w:rsidRPr="0050557F">
        <w:rPr>
          <w:rFonts w:ascii="Arial" w:hAnsi="Arial" w:cs="Arial"/>
        </w:rPr>
        <w:t xml:space="preserve"> was</w:t>
      </w:r>
      <w:r w:rsidRPr="0050557F">
        <w:rPr>
          <w:rFonts w:ascii="Arial" w:hAnsi="Arial" w:cs="Arial"/>
        </w:rPr>
        <w:t xml:space="preserve"> effect</w:t>
      </w:r>
      <w:r w:rsidR="00AF40FF" w:rsidRPr="0050557F">
        <w:rPr>
          <w:rFonts w:ascii="Arial" w:hAnsi="Arial" w:cs="Arial"/>
        </w:rPr>
        <w:t>ively</w:t>
      </w:r>
      <w:r w:rsidRPr="0050557F">
        <w:rPr>
          <w:rFonts w:ascii="Arial" w:hAnsi="Arial" w:cs="Arial"/>
        </w:rPr>
        <w:t xml:space="preserve"> a declaration of independence</w:t>
      </w:r>
      <w:r w:rsidR="006B4401" w:rsidRPr="0050557F">
        <w:rPr>
          <w:rFonts w:ascii="Arial" w:hAnsi="Arial" w:cs="Arial"/>
        </w:rPr>
        <w:t xml:space="preserve"> and</w:t>
      </w:r>
      <w:r w:rsidRPr="0050557F">
        <w:rPr>
          <w:rFonts w:ascii="Arial" w:hAnsi="Arial" w:cs="Arial"/>
        </w:rPr>
        <w:t xml:space="preserve"> </w:t>
      </w:r>
      <w:r w:rsidR="000C509A" w:rsidRPr="0050557F">
        <w:rPr>
          <w:rFonts w:ascii="Arial" w:hAnsi="Arial" w:cs="Arial"/>
        </w:rPr>
        <w:t>outraged</w:t>
      </w:r>
      <w:r w:rsidR="00552860" w:rsidRPr="0050557F">
        <w:rPr>
          <w:rFonts w:ascii="Arial" w:hAnsi="Arial" w:cs="Arial"/>
        </w:rPr>
        <w:t xml:space="preserve"> Tbilisi’s nationalist government</w:t>
      </w:r>
      <w:r w:rsidR="006B4401" w:rsidRPr="0050557F">
        <w:rPr>
          <w:rFonts w:ascii="Arial" w:hAnsi="Arial" w:cs="Arial"/>
        </w:rPr>
        <w:t>.  T</w:t>
      </w:r>
      <w:r w:rsidR="000C509A" w:rsidRPr="0050557F">
        <w:rPr>
          <w:rFonts w:ascii="Arial" w:hAnsi="Arial" w:cs="Arial"/>
        </w:rPr>
        <w:t>he</w:t>
      </w:r>
      <w:r w:rsidRPr="0050557F">
        <w:rPr>
          <w:rFonts w:ascii="Arial" w:hAnsi="Arial" w:cs="Arial"/>
        </w:rPr>
        <w:t xml:space="preserve"> nullification of internal borders </w:t>
      </w:r>
      <w:r w:rsidR="009E758C" w:rsidRPr="0050557F">
        <w:rPr>
          <w:rFonts w:ascii="Arial" w:hAnsi="Arial" w:cs="Arial"/>
        </w:rPr>
        <w:t xml:space="preserve">in </w:t>
      </w:r>
      <w:r w:rsidRPr="0050557F">
        <w:rPr>
          <w:rFonts w:ascii="Arial" w:hAnsi="Arial" w:cs="Arial"/>
        </w:rPr>
        <w:t>Georgia</w:t>
      </w:r>
      <w:r w:rsidR="009E758C" w:rsidRPr="0050557F">
        <w:rPr>
          <w:rFonts w:ascii="Arial" w:hAnsi="Arial" w:cs="Arial"/>
        </w:rPr>
        <w:t xml:space="preserve">’s </w:t>
      </w:r>
      <w:r w:rsidRPr="0050557F">
        <w:rPr>
          <w:rFonts w:ascii="Arial" w:hAnsi="Arial" w:cs="Arial"/>
        </w:rPr>
        <w:t xml:space="preserve">declaration of independence </w:t>
      </w:r>
      <w:r w:rsidR="009E758C" w:rsidRPr="0050557F">
        <w:rPr>
          <w:rFonts w:ascii="Arial" w:hAnsi="Arial" w:cs="Arial"/>
        </w:rPr>
        <w:t>further inflamed the situation</w:t>
      </w:r>
      <w:r w:rsidR="00C03D48" w:rsidRPr="0050557F">
        <w:rPr>
          <w:rFonts w:ascii="Arial" w:hAnsi="Arial" w:cs="Arial"/>
        </w:rPr>
        <w:t>.  W</w:t>
      </w:r>
      <w:r w:rsidR="000C509A" w:rsidRPr="0050557F">
        <w:rPr>
          <w:rFonts w:ascii="Arial" w:hAnsi="Arial" w:cs="Arial"/>
        </w:rPr>
        <w:t xml:space="preserve">hen the Georgian defence minister unilaterally </w:t>
      </w:r>
      <w:r w:rsidR="00552860" w:rsidRPr="0050557F">
        <w:rPr>
          <w:rFonts w:ascii="Arial" w:hAnsi="Arial" w:cs="Arial"/>
        </w:rPr>
        <w:t>dispatch</w:t>
      </w:r>
      <w:r w:rsidR="000C509A" w:rsidRPr="0050557F">
        <w:rPr>
          <w:rFonts w:ascii="Arial" w:hAnsi="Arial" w:cs="Arial"/>
        </w:rPr>
        <w:t>ed his</w:t>
      </w:r>
      <w:r w:rsidR="00552860" w:rsidRPr="0050557F">
        <w:rPr>
          <w:rFonts w:ascii="Arial" w:hAnsi="Arial" w:cs="Arial"/>
        </w:rPr>
        <w:t xml:space="preserve"> own paramilitaries into Abkhazia on </w:t>
      </w:r>
      <w:r w:rsidR="00965359" w:rsidRPr="0050557F">
        <w:rPr>
          <w:rFonts w:ascii="Arial" w:hAnsi="Arial" w:cs="Arial"/>
        </w:rPr>
        <w:t xml:space="preserve">a flimsy </w:t>
      </w:r>
      <w:r w:rsidR="00552860" w:rsidRPr="0050557F">
        <w:rPr>
          <w:rFonts w:ascii="Arial" w:hAnsi="Arial" w:cs="Arial"/>
        </w:rPr>
        <w:t>pretext</w:t>
      </w:r>
      <w:r w:rsidR="00965359" w:rsidRPr="0050557F">
        <w:rPr>
          <w:rFonts w:ascii="Arial" w:hAnsi="Arial" w:cs="Arial"/>
        </w:rPr>
        <w:t xml:space="preserve">, </w:t>
      </w:r>
      <w:r w:rsidR="00D05A53" w:rsidRPr="0050557F">
        <w:rPr>
          <w:rFonts w:ascii="Arial" w:hAnsi="Arial" w:cs="Arial"/>
        </w:rPr>
        <w:t>war broke out</w:t>
      </w:r>
      <w:r w:rsidRPr="0050557F">
        <w:rPr>
          <w:rFonts w:ascii="Arial" w:hAnsi="Arial" w:cs="Arial"/>
        </w:rPr>
        <w:t xml:space="preserve">.  </w:t>
      </w:r>
      <w:r w:rsidR="009E758C" w:rsidRPr="0050557F">
        <w:rPr>
          <w:rFonts w:ascii="Arial" w:hAnsi="Arial" w:cs="Arial"/>
        </w:rPr>
        <w:t xml:space="preserve">A </w:t>
      </w:r>
      <w:r w:rsidR="00D05A53" w:rsidRPr="0050557F">
        <w:rPr>
          <w:rFonts w:ascii="Arial" w:hAnsi="Arial" w:cs="Arial"/>
        </w:rPr>
        <w:t>Moscow</w:t>
      </w:r>
      <w:r w:rsidR="009E758C" w:rsidRPr="0050557F">
        <w:rPr>
          <w:rFonts w:ascii="Arial" w:hAnsi="Arial" w:cs="Arial"/>
        </w:rPr>
        <w:t>-</w:t>
      </w:r>
      <w:r w:rsidR="00D05A53" w:rsidRPr="0050557F">
        <w:rPr>
          <w:rFonts w:ascii="Arial" w:hAnsi="Arial" w:cs="Arial"/>
        </w:rPr>
        <w:t>brokered ceasefire</w:t>
      </w:r>
      <w:r w:rsidR="009E758C" w:rsidRPr="0050557F">
        <w:rPr>
          <w:rFonts w:ascii="Arial" w:hAnsi="Arial" w:cs="Arial"/>
        </w:rPr>
        <w:t xml:space="preserve"> </w:t>
      </w:r>
      <w:r w:rsidR="00552860" w:rsidRPr="0050557F">
        <w:rPr>
          <w:rFonts w:ascii="Arial" w:hAnsi="Arial" w:cs="Arial"/>
        </w:rPr>
        <w:t xml:space="preserve">failed in the face of ill-disciplined Georgian militias and a defiant Abkhaz government.  </w:t>
      </w:r>
      <w:r w:rsidRPr="0050557F">
        <w:rPr>
          <w:rFonts w:ascii="Arial" w:hAnsi="Arial" w:cs="Arial"/>
        </w:rPr>
        <w:t xml:space="preserve">This confused environment allowed the reappearance of Gamsakhurdia and the spread of conflict into Georgia as his Zviadists attempted to seize control.  This gave the Abkhaz and their allies the opportunity to wrest control of Abkhazia almost completely and prompted the flight of some 250,000 </w:t>
      </w:r>
      <w:r w:rsidR="00D05A53" w:rsidRPr="0050557F">
        <w:rPr>
          <w:rFonts w:ascii="Arial" w:hAnsi="Arial" w:cs="Arial"/>
        </w:rPr>
        <w:t xml:space="preserve">Georgian </w:t>
      </w:r>
      <w:r w:rsidRPr="0050557F">
        <w:rPr>
          <w:rFonts w:ascii="Arial" w:hAnsi="Arial" w:cs="Arial"/>
        </w:rPr>
        <w:t>refugees.  Only with Russian help was Shevardnadze’s authority restored and the disintegration of Georgia averted, but at the price of membership of the CIS</w:t>
      </w:r>
      <w:r w:rsidR="00D05A53" w:rsidRPr="0050557F">
        <w:rPr>
          <w:rFonts w:ascii="Arial" w:hAnsi="Arial" w:cs="Arial"/>
        </w:rPr>
        <w:t xml:space="preserve"> and other concessions</w:t>
      </w:r>
      <w:r w:rsidRPr="0050557F">
        <w:rPr>
          <w:rFonts w:ascii="Arial" w:hAnsi="Arial" w:cs="Arial"/>
        </w:rPr>
        <w:t>.  In Abkhazia, Georgian villages were systematically destroyed</w:t>
      </w:r>
      <w:r w:rsidRPr="0050557F">
        <w:rPr>
          <w:rFonts w:ascii="Arial" w:hAnsi="Arial" w:cs="Arial"/>
          <w:vertAlign w:val="superscript"/>
        </w:rPr>
        <w:footnoteReference w:id="130"/>
      </w:r>
      <w:r w:rsidRPr="0050557F">
        <w:rPr>
          <w:rFonts w:ascii="Arial" w:hAnsi="Arial" w:cs="Arial"/>
        </w:rPr>
        <w:t xml:space="preserve"> and </w:t>
      </w:r>
      <w:r w:rsidR="00C93BA9" w:rsidRPr="0050557F">
        <w:rPr>
          <w:rFonts w:ascii="Arial" w:hAnsi="Arial" w:cs="Arial"/>
        </w:rPr>
        <w:t xml:space="preserve">the return of </w:t>
      </w:r>
      <w:r w:rsidRPr="0050557F">
        <w:rPr>
          <w:rFonts w:ascii="Arial" w:hAnsi="Arial" w:cs="Arial"/>
        </w:rPr>
        <w:t>Abkhazia</w:t>
      </w:r>
      <w:r w:rsidR="00C93BA9" w:rsidRPr="0050557F">
        <w:rPr>
          <w:rFonts w:ascii="Arial" w:hAnsi="Arial" w:cs="Arial"/>
        </w:rPr>
        <w:t xml:space="preserve">’s Georgians was </w:t>
      </w:r>
      <w:r w:rsidRPr="0050557F">
        <w:rPr>
          <w:rFonts w:ascii="Arial" w:hAnsi="Arial" w:cs="Arial"/>
        </w:rPr>
        <w:t xml:space="preserve">resisted for both political and demographic reasons.  </w:t>
      </w:r>
      <w:r w:rsidR="00347CD9" w:rsidRPr="0050557F">
        <w:rPr>
          <w:rFonts w:ascii="Arial" w:hAnsi="Arial" w:cs="Arial"/>
        </w:rPr>
        <w:t xml:space="preserve">The nature of the conflict entrenched mutual mistrust on both sides and </w:t>
      </w:r>
      <w:r w:rsidRPr="0050557F">
        <w:rPr>
          <w:rFonts w:ascii="Arial" w:hAnsi="Arial" w:cs="Arial"/>
        </w:rPr>
        <w:t xml:space="preserve">made a resolution of the conflict much more difficult.  </w:t>
      </w:r>
    </w:p>
    <w:p w14:paraId="3443DA2A" w14:textId="77777777" w:rsidR="007F6C8F" w:rsidRPr="0050557F" w:rsidRDefault="007F6C8F" w:rsidP="0034367B">
      <w:pPr>
        <w:autoSpaceDE w:val="0"/>
        <w:autoSpaceDN w:val="0"/>
        <w:adjustRightInd w:val="0"/>
        <w:spacing w:after="0" w:line="276" w:lineRule="auto"/>
        <w:rPr>
          <w:rFonts w:ascii="Arial" w:hAnsi="Arial" w:cs="Arial"/>
        </w:rPr>
      </w:pPr>
    </w:p>
    <w:p w14:paraId="5AA077E3" w14:textId="2673E4F6" w:rsidR="00A07AE1" w:rsidRPr="0050557F" w:rsidRDefault="00255F81" w:rsidP="0034367B">
      <w:pPr>
        <w:autoSpaceDE w:val="0"/>
        <w:autoSpaceDN w:val="0"/>
        <w:adjustRightInd w:val="0"/>
        <w:spacing w:after="0" w:line="276" w:lineRule="auto"/>
        <w:rPr>
          <w:rFonts w:ascii="Arial" w:hAnsi="Arial" w:cs="Arial"/>
        </w:rPr>
      </w:pPr>
      <w:r w:rsidRPr="0050557F">
        <w:rPr>
          <w:rFonts w:ascii="Arial" w:hAnsi="Arial" w:cs="Arial"/>
        </w:rPr>
        <w:lastRenderedPageBreak/>
        <w:t>After</w:t>
      </w:r>
      <w:r w:rsidR="00347CD9" w:rsidRPr="0050557F">
        <w:rPr>
          <w:rFonts w:ascii="Arial" w:hAnsi="Arial" w:cs="Arial"/>
        </w:rPr>
        <w:t xml:space="preserve"> </w:t>
      </w:r>
      <w:r w:rsidR="007F6C8F" w:rsidRPr="0050557F">
        <w:rPr>
          <w:rFonts w:ascii="Arial" w:hAnsi="Arial" w:cs="Arial"/>
        </w:rPr>
        <w:t xml:space="preserve">Russian intervention, </w:t>
      </w:r>
      <w:r w:rsidR="00A07AE1" w:rsidRPr="0050557F">
        <w:rPr>
          <w:rFonts w:ascii="Arial" w:hAnsi="Arial" w:cs="Arial"/>
        </w:rPr>
        <w:t xml:space="preserve">both </w:t>
      </w:r>
      <w:r w:rsidR="007F6C8F" w:rsidRPr="0050557F">
        <w:rPr>
          <w:rFonts w:ascii="Arial" w:hAnsi="Arial" w:cs="Arial"/>
        </w:rPr>
        <w:t xml:space="preserve">South Ossetia and </w:t>
      </w:r>
      <w:r w:rsidR="00A07AE1" w:rsidRPr="0050557F">
        <w:rPr>
          <w:rFonts w:ascii="Arial" w:hAnsi="Arial" w:cs="Arial"/>
        </w:rPr>
        <w:t>Abkhazia remained functionally separate from Georgia, with their own parliaments</w:t>
      </w:r>
      <w:r w:rsidR="00347CD9" w:rsidRPr="0050557F">
        <w:rPr>
          <w:rFonts w:ascii="Arial" w:hAnsi="Arial" w:cs="Arial"/>
        </w:rPr>
        <w:t xml:space="preserve">, economies and security forces. </w:t>
      </w:r>
      <w:r w:rsidR="00A07AE1" w:rsidRPr="0050557F">
        <w:rPr>
          <w:rFonts w:ascii="Arial" w:hAnsi="Arial" w:cs="Arial"/>
        </w:rPr>
        <w:t xml:space="preserve"> N</w:t>
      </w:r>
      <w:r w:rsidR="0041707A" w:rsidRPr="0050557F">
        <w:rPr>
          <w:rFonts w:ascii="Arial" w:hAnsi="Arial" w:cs="Arial"/>
        </w:rPr>
        <w:t>either</w:t>
      </w:r>
      <w:r w:rsidR="007F6C8F" w:rsidRPr="0050557F">
        <w:rPr>
          <w:rFonts w:ascii="Arial" w:hAnsi="Arial" w:cs="Arial"/>
        </w:rPr>
        <w:t xml:space="preserve"> </w:t>
      </w:r>
      <w:r w:rsidR="00A07AE1" w:rsidRPr="0050557F">
        <w:rPr>
          <w:rFonts w:ascii="Arial" w:hAnsi="Arial" w:cs="Arial"/>
        </w:rPr>
        <w:t>conflict, nor the extreme violence and ethnic hatred which characterised them, was inevitable following independence.  But the political dynamic within Georgia and the destabilising involvement of Russia made them more likely.  Ultimately, the ‘striving for emancipation from Russia and for stronger Georgian ethnic hegemony over non-Georgian minorities cost Georgia dear’.</w:t>
      </w:r>
      <w:r w:rsidR="00A07AE1" w:rsidRPr="0050557F">
        <w:rPr>
          <w:rFonts w:ascii="Arial" w:hAnsi="Arial" w:cs="Arial"/>
          <w:vertAlign w:val="superscript"/>
        </w:rPr>
        <w:footnoteReference w:id="131"/>
      </w:r>
      <w:r w:rsidR="00A07AE1" w:rsidRPr="0050557F">
        <w:rPr>
          <w:rFonts w:ascii="Arial" w:hAnsi="Arial" w:cs="Arial"/>
        </w:rPr>
        <w:t xml:space="preserve">  </w:t>
      </w:r>
    </w:p>
    <w:p w14:paraId="7D5F3500" w14:textId="77777777" w:rsidR="00FB47DE" w:rsidRDefault="00FB47DE" w:rsidP="0034367B">
      <w:pPr>
        <w:autoSpaceDE w:val="0"/>
        <w:autoSpaceDN w:val="0"/>
        <w:adjustRightInd w:val="0"/>
        <w:spacing w:after="0" w:line="276" w:lineRule="auto"/>
        <w:rPr>
          <w:rFonts w:ascii="Arial" w:hAnsi="Arial" w:cs="Arial"/>
        </w:rPr>
      </w:pPr>
    </w:p>
    <w:p w14:paraId="2FA188BF" w14:textId="77777777" w:rsidR="009E1D47" w:rsidRDefault="009E1D47" w:rsidP="0034367B">
      <w:pPr>
        <w:autoSpaceDE w:val="0"/>
        <w:autoSpaceDN w:val="0"/>
        <w:adjustRightInd w:val="0"/>
        <w:spacing w:after="0" w:line="276" w:lineRule="auto"/>
        <w:rPr>
          <w:rFonts w:ascii="Arial" w:hAnsi="Arial" w:cs="Arial"/>
        </w:rPr>
      </w:pPr>
    </w:p>
    <w:p w14:paraId="0513B0BE" w14:textId="5773BAF7" w:rsidR="00B7521F" w:rsidRPr="0050557F" w:rsidRDefault="009A572A" w:rsidP="0034367B">
      <w:pPr>
        <w:autoSpaceDE w:val="0"/>
        <w:autoSpaceDN w:val="0"/>
        <w:adjustRightInd w:val="0"/>
        <w:spacing w:after="0" w:line="276" w:lineRule="auto"/>
        <w:rPr>
          <w:rFonts w:ascii="Arial" w:hAnsi="Arial" w:cs="Arial"/>
          <w:b/>
        </w:rPr>
      </w:pPr>
      <w:r w:rsidRPr="0050557F">
        <w:rPr>
          <w:rFonts w:ascii="Arial" w:hAnsi="Arial" w:cs="Arial"/>
          <w:b/>
        </w:rPr>
        <w:t xml:space="preserve">Hypothesis 1: Russia seeks to stem Western encroachment in its European near abroad and restore regional hegemony; all post-Soviet states are potentially vulnerable unless they behave in a way that it satisfactory to Moscow.  </w:t>
      </w:r>
      <w:r w:rsidR="00B7521F" w:rsidRPr="0050557F">
        <w:rPr>
          <w:rFonts w:ascii="Arial" w:hAnsi="Arial" w:cs="Arial"/>
          <w:b/>
        </w:rPr>
        <w:t xml:space="preserve">  </w:t>
      </w:r>
    </w:p>
    <w:p w14:paraId="54114610" w14:textId="77777777" w:rsidR="00E36D62" w:rsidRPr="0050557F" w:rsidRDefault="00E36D62" w:rsidP="0034367B">
      <w:pPr>
        <w:autoSpaceDE w:val="0"/>
        <w:autoSpaceDN w:val="0"/>
        <w:adjustRightInd w:val="0"/>
        <w:spacing w:after="0" w:line="276" w:lineRule="auto"/>
        <w:rPr>
          <w:rFonts w:ascii="Arial" w:hAnsi="Arial" w:cs="Arial"/>
        </w:rPr>
      </w:pPr>
    </w:p>
    <w:p w14:paraId="35B9BEBC" w14:textId="3F03442A" w:rsidR="00E36D62" w:rsidRPr="0050557F" w:rsidRDefault="00565FBB" w:rsidP="0034367B">
      <w:pPr>
        <w:autoSpaceDE w:val="0"/>
        <w:autoSpaceDN w:val="0"/>
        <w:adjustRightInd w:val="0"/>
        <w:spacing w:after="0" w:line="276" w:lineRule="auto"/>
        <w:rPr>
          <w:rFonts w:ascii="Arial" w:hAnsi="Arial" w:cs="Arial"/>
        </w:rPr>
      </w:pPr>
      <w:r w:rsidRPr="0050557F">
        <w:rPr>
          <w:rFonts w:ascii="Arial" w:hAnsi="Arial" w:cs="Arial"/>
        </w:rPr>
        <w:t xml:space="preserve">The consistent pressure that </w:t>
      </w:r>
      <w:r w:rsidR="00E36D62" w:rsidRPr="0050557F">
        <w:rPr>
          <w:rFonts w:ascii="Arial" w:hAnsi="Arial" w:cs="Arial"/>
        </w:rPr>
        <w:t xml:space="preserve">Russia has applied on post-independence Georgia originated </w:t>
      </w:r>
      <w:r w:rsidR="00A37343" w:rsidRPr="0050557F">
        <w:rPr>
          <w:rFonts w:ascii="Arial" w:hAnsi="Arial" w:cs="Arial"/>
        </w:rPr>
        <w:t xml:space="preserve">well before </w:t>
      </w:r>
      <w:r w:rsidR="005E7527" w:rsidRPr="0050557F">
        <w:rPr>
          <w:rFonts w:ascii="Arial" w:hAnsi="Arial" w:cs="Arial"/>
        </w:rPr>
        <w:t xml:space="preserve">Putin’s </w:t>
      </w:r>
      <w:r w:rsidR="00A37343" w:rsidRPr="0050557F">
        <w:rPr>
          <w:rFonts w:ascii="Arial" w:hAnsi="Arial" w:cs="Arial"/>
        </w:rPr>
        <w:t>accession</w:t>
      </w:r>
      <w:r w:rsidR="00E36D62" w:rsidRPr="0050557F">
        <w:rPr>
          <w:rFonts w:ascii="Arial" w:hAnsi="Arial" w:cs="Arial"/>
        </w:rPr>
        <w:t xml:space="preserve">.  </w:t>
      </w:r>
      <w:r w:rsidR="009E304F" w:rsidRPr="0050557F">
        <w:rPr>
          <w:rFonts w:ascii="Arial" w:hAnsi="Arial" w:cs="Arial"/>
        </w:rPr>
        <w:t xml:space="preserve">Georgia’s </w:t>
      </w:r>
      <w:r w:rsidR="00E36D62" w:rsidRPr="0050557F">
        <w:rPr>
          <w:rFonts w:ascii="Arial" w:hAnsi="Arial" w:cs="Arial"/>
        </w:rPr>
        <w:t>e</w:t>
      </w:r>
      <w:r w:rsidR="00D97D48" w:rsidRPr="0050557F">
        <w:rPr>
          <w:rFonts w:ascii="Arial" w:hAnsi="Arial" w:cs="Arial"/>
        </w:rPr>
        <w:t xml:space="preserve">nthusiastic secession from the </w:t>
      </w:r>
      <w:r w:rsidR="00E36D62" w:rsidRPr="0050557F">
        <w:rPr>
          <w:rFonts w:ascii="Arial" w:hAnsi="Arial" w:cs="Arial"/>
        </w:rPr>
        <w:t xml:space="preserve">USSR and the </w:t>
      </w:r>
      <w:r w:rsidR="00D97D48" w:rsidRPr="0050557F">
        <w:rPr>
          <w:rFonts w:ascii="Arial" w:hAnsi="Arial" w:cs="Arial"/>
        </w:rPr>
        <w:t>uncompromisingly</w:t>
      </w:r>
      <w:r w:rsidR="00E36D62" w:rsidRPr="0050557F">
        <w:rPr>
          <w:rFonts w:ascii="Arial" w:hAnsi="Arial" w:cs="Arial"/>
        </w:rPr>
        <w:t xml:space="preserve"> anti-Russian </w:t>
      </w:r>
      <w:r w:rsidR="00D97D48" w:rsidRPr="0050557F">
        <w:rPr>
          <w:rFonts w:ascii="Arial" w:hAnsi="Arial" w:cs="Arial"/>
        </w:rPr>
        <w:t>nature</w:t>
      </w:r>
      <w:r w:rsidR="00E36D62" w:rsidRPr="0050557F">
        <w:rPr>
          <w:rFonts w:ascii="Arial" w:hAnsi="Arial" w:cs="Arial"/>
        </w:rPr>
        <w:t xml:space="preserve"> of Georgian nationalism infuriated </w:t>
      </w:r>
      <w:r w:rsidR="00D97D48" w:rsidRPr="0050557F">
        <w:rPr>
          <w:rFonts w:ascii="Arial" w:hAnsi="Arial" w:cs="Arial"/>
        </w:rPr>
        <w:t>Russian nationalists</w:t>
      </w:r>
      <w:r w:rsidR="00E36D62" w:rsidRPr="0050557F">
        <w:rPr>
          <w:rFonts w:ascii="Arial" w:hAnsi="Arial" w:cs="Arial"/>
        </w:rPr>
        <w:t xml:space="preserve"> who had long viewed Georgia</w:t>
      </w:r>
      <w:r w:rsidR="008B1C16" w:rsidRPr="0050557F">
        <w:rPr>
          <w:rFonts w:ascii="Arial" w:hAnsi="Arial" w:cs="Arial"/>
        </w:rPr>
        <w:t>, historically one of the Union’s most troublesome republics</w:t>
      </w:r>
      <w:r w:rsidR="00D97D48" w:rsidRPr="0050557F">
        <w:rPr>
          <w:rFonts w:ascii="Arial" w:hAnsi="Arial" w:cs="Arial"/>
        </w:rPr>
        <w:t>,</w:t>
      </w:r>
      <w:r w:rsidR="008B1C16" w:rsidRPr="0050557F">
        <w:rPr>
          <w:rStyle w:val="FootnoteReference"/>
          <w:rFonts w:ascii="Arial" w:hAnsi="Arial" w:cs="Arial"/>
        </w:rPr>
        <w:footnoteReference w:id="132"/>
      </w:r>
      <w:r w:rsidR="008B1C16" w:rsidRPr="0050557F">
        <w:rPr>
          <w:rFonts w:ascii="Arial" w:hAnsi="Arial" w:cs="Arial"/>
        </w:rPr>
        <w:t xml:space="preserve"> </w:t>
      </w:r>
      <w:r w:rsidR="00E36D62" w:rsidRPr="0050557F">
        <w:rPr>
          <w:rFonts w:ascii="Arial" w:hAnsi="Arial" w:cs="Arial"/>
        </w:rPr>
        <w:t>with suspicion.  Shevardnadze’s foreign minister, Irakli Menagarishvili</w:t>
      </w:r>
      <w:r w:rsidR="00F01D0F" w:rsidRPr="0050557F">
        <w:rPr>
          <w:rFonts w:ascii="Arial" w:hAnsi="Arial" w:cs="Arial"/>
        </w:rPr>
        <w:t>,</w:t>
      </w:r>
      <w:r w:rsidR="00E36D62" w:rsidRPr="0050557F">
        <w:rPr>
          <w:rFonts w:ascii="Arial" w:hAnsi="Arial" w:cs="Arial"/>
        </w:rPr>
        <w:t xml:space="preserve"> says that relations between Georgia and Russia </w:t>
      </w:r>
      <w:r w:rsidR="00A37343" w:rsidRPr="0050557F">
        <w:rPr>
          <w:rFonts w:ascii="Arial" w:hAnsi="Arial" w:cs="Arial"/>
        </w:rPr>
        <w:t xml:space="preserve">were </w:t>
      </w:r>
      <w:r w:rsidR="00E36D62" w:rsidRPr="0050557F">
        <w:rPr>
          <w:rFonts w:ascii="Arial" w:hAnsi="Arial" w:cs="Arial"/>
        </w:rPr>
        <w:t xml:space="preserve">based </w:t>
      </w:r>
      <w:r w:rsidR="009E304F" w:rsidRPr="0050557F">
        <w:rPr>
          <w:rFonts w:ascii="Arial" w:hAnsi="Arial" w:cs="Arial"/>
        </w:rPr>
        <w:t xml:space="preserve">from the start </w:t>
      </w:r>
      <w:r w:rsidR="00E36D62" w:rsidRPr="0050557F">
        <w:rPr>
          <w:rFonts w:ascii="Arial" w:hAnsi="Arial" w:cs="Arial"/>
        </w:rPr>
        <w:t>on an imperial/colony relationship</w:t>
      </w:r>
      <w:r w:rsidR="00965359" w:rsidRPr="0050557F">
        <w:rPr>
          <w:rFonts w:ascii="Arial" w:hAnsi="Arial" w:cs="Arial"/>
        </w:rPr>
        <w:t xml:space="preserve">, </w:t>
      </w:r>
      <w:r w:rsidR="00F01D0F" w:rsidRPr="0050557F">
        <w:rPr>
          <w:rFonts w:ascii="Arial" w:hAnsi="Arial" w:cs="Arial"/>
        </w:rPr>
        <w:t xml:space="preserve">and </w:t>
      </w:r>
      <w:r w:rsidR="009E304F" w:rsidRPr="0050557F">
        <w:rPr>
          <w:rFonts w:ascii="Arial" w:hAnsi="Arial" w:cs="Arial"/>
        </w:rPr>
        <w:t>since Georgia</w:t>
      </w:r>
      <w:r w:rsidR="00EC0959" w:rsidRPr="0050557F">
        <w:rPr>
          <w:rFonts w:ascii="Arial" w:hAnsi="Arial" w:cs="Arial"/>
        </w:rPr>
        <w:t>n</w:t>
      </w:r>
      <w:r w:rsidR="009E304F" w:rsidRPr="0050557F">
        <w:rPr>
          <w:rFonts w:ascii="Arial" w:hAnsi="Arial" w:cs="Arial"/>
        </w:rPr>
        <w:t xml:space="preserve"> independence </w:t>
      </w:r>
      <w:r w:rsidR="00965359" w:rsidRPr="0050557F">
        <w:rPr>
          <w:rFonts w:ascii="Arial" w:hAnsi="Arial" w:cs="Arial"/>
        </w:rPr>
        <w:t>Russia</w:t>
      </w:r>
      <w:r w:rsidR="00F01D0F" w:rsidRPr="0050557F">
        <w:rPr>
          <w:rFonts w:ascii="Arial" w:hAnsi="Arial" w:cs="Arial"/>
        </w:rPr>
        <w:t xml:space="preserve"> has attempted </w:t>
      </w:r>
      <w:r w:rsidR="009E304F" w:rsidRPr="0050557F">
        <w:rPr>
          <w:rFonts w:ascii="Arial" w:hAnsi="Arial" w:cs="Arial"/>
        </w:rPr>
        <w:t xml:space="preserve">periodically </w:t>
      </w:r>
      <w:r w:rsidR="00F01D0F" w:rsidRPr="0050557F">
        <w:rPr>
          <w:rFonts w:ascii="Arial" w:hAnsi="Arial" w:cs="Arial"/>
        </w:rPr>
        <w:t xml:space="preserve">to revive </w:t>
      </w:r>
      <w:r w:rsidR="00A37343" w:rsidRPr="0050557F">
        <w:rPr>
          <w:rFonts w:ascii="Arial" w:hAnsi="Arial" w:cs="Arial"/>
        </w:rPr>
        <w:t>a version of imperial rule</w:t>
      </w:r>
      <w:r w:rsidR="00F01D0F" w:rsidRPr="0050557F">
        <w:rPr>
          <w:rFonts w:ascii="Arial" w:hAnsi="Arial" w:cs="Arial"/>
        </w:rPr>
        <w:t>.</w:t>
      </w:r>
      <w:r w:rsidR="00F01D0F" w:rsidRPr="0050557F">
        <w:rPr>
          <w:rStyle w:val="FootnoteReference"/>
          <w:rFonts w:ascii="Arial" w:hAnsi="Arial" w:cs="Arial"/>
        </w:rPr>
        <w:footnoteReference w:id="133"/>
      </w:r>
      <w:r w:rsidR="00F01D0F" w:rsidRPr="0050557F">
        <w:rPr>
          <w:rFonts w:ascii="Arial" w:hAnsi="Arial" w:cs="Arial"/>
        </w:rPr>
        <w:t xml:space="preserve">  </w:t>
      </w:r>
      <w:r w:rsidR="009E304F" w:rsidRPr="0050557F">
        <w:rPr>
          <w:rFonts w:ascii="Arial" w:hAnsi="Arial" w:cs="Arial"/>
        </w:rPr>
        <w:t xml:space="preserve">Nevertheless, for </w:t>
      </w:r>
      <w:r w:rsidR="008738E6" w:rsidRPr="0050557F">
        <w:rPr>
          <w:rFonts w:ascii="Arial" w:hAnsi="Arial" w:cs="Arial"/>
        </w:rPr>
        <w:t xml:space="preserve">Moscow </w:t>
      </w:r>
      <w:r w:rsidR="00E36D62" w:rsidRPr="0050557F">
        <w:rPr>
          <w:rFonts w:ascii="Arial" w:hAnsi="Arial" w:cs="Arial"/>
        </w:rPr>
        <w:t>strategic interests were at stake</w:t>
      </w:r>
      <w:r w:rsidR="00F64E34" w:rsidRPr="0050557F">
        <w:rPr>
          <w:rFonts w:ascii="Arial" w:hAnsi="Arial" w:cs="Arial"/>
        </w:rPr>
        <w:t xml:space="preserve"> which made it particularly sensitive to the situation in Georgia.</w:t>
      </w:r>
      <w:r w:rsidR="005C05DC" w:rsidRPr="0050557F">
        <w:rPr>
          <w:rFonts w:ascii="Arial" w:hAnsi="Arial" w:cs="Arial"/>
        </w:rPr>
        <w:t xml:space="preserve">  In an unstable region of conflicted national identities</w:t>
      </w:r>
      <w:r w:rsidR="00E36D62" w:rsidRPr="0050557F">
        <w:rPr>
          <w:rFonts w:ascii="Arial" w:hAnsi="Arial" w:cs="Arial"/>
        </w:rPr>
        <w:t xml:space="preserve">, </w:t>
      </w:r>
      <w:r w:rsidR="005C05DC" w:rsidRPr="0050557F">
        <w:rPr>
          <w:rFonts w:ascii="Arial" w:hAnsi="Arial" w:cs="Arial"/>
        </w:rPr>
        <w:t xml:space="preserve">Russia’s concerns included </w:t>
      </w:r>
      <w:r w:rsidR="00E36D62" w:rsidRPr="0050557F">
        <w:rPr>
          <w:rFonts w:ascii="Arial" w:hAnsi="Arial" w:cs="Arial"/>
        </w:rPr>
        <w:t>its own</w:t>
      </w:r>
      <w:r w:rsidR="007C6094" w:rsidRPr="0050557F">
        <w:rPr>
          <w:rFonts w:ascii="Arial" w:hAnsi="Arial" w:cs="Arial"/>
        </w:rPr>
        <w:t xml:space="preserve"> </w:t>
      </w:r>
      <w:r w:rsidR="00E36D62" w:rsidRPr="0050557F">
        <w:rPr>
          <w:rFonts w:ascii="Arial" w:hAnsi="Arial" w:cs="Arial"/>
        </w:rPr>
        <w:t>ethnic diaspora, significant commercial investments, an important energy market and</w:t>
      </w:r>
      <w:r w:rsidR="009E304F" w:rsidRPr="0050557F">
        <w:rPr>
          <w:rFonts w:ascii="Arial" w:hAnsi="Arial" w:cs="Arial"/>
        </w:rPr>
        <w:t xml:space="preserve"> insurgent </w:t>
      </w:r>
      <w:r w:rsidR="00E36D62" w:rsidRPr="0050557F">
        <w:rPr>
          <w:rFonts w:ascii="Arial" w:hAnsi="Arial" w:cs="Arial"/>
        </w:rPr>
        <w:t>movements across the Georgia-Chechnya border</w:t>
      </w:r>
      <w:r w:rsidR="00F64E34" w:rsidRPr="0050557F">
        <w:rPr>
          <w:rFonts w:ascii="Arial" w:hAnsi="Arial" w:cs="Arial"/>
        </w:rPr>
        <w:t xml:space="preserve">.  </w:t>
      </w:r>
      <w:r w:rsidR="009E304F" w:rsidRPr="0050557F">
        <w:rPr>
          <w:rFonts w:ascii="Arial" w:hAnsi="Arial" w:cs="Arial"/>
        </w:rPr>
        <w:t>Moscow</w:t>
      </w:r>
      <w:r w:rsidR="0097313C" w:rsidRPr="0050557F">
        <w:rPr>
          <w:rFonts w:ascii="Arial" w:hAnsi="Arial" w:cs="Arial"/>
        </w:rPr>
        <w:t xml:space="preserve"> </w:t>
      </w:r>
      <w:r w:rsidR="00815D9C" w:rsidRPr="0050557F">
        <w:rPr>
          <w:rFonts w:ascii="Arial" w:hAnsi="Arial" w:cs="Arial"/>
        </w:rPr>
        <w:t xml:space="preserve">may have </w:t>
      </w:r>
      <w:r w:rsidR="0097313C" w:rsidRPr="0050557F">
        <w:rPr>
          <w:rFonts w:ascii="Arial" w:hAnsi="Arial" w:cs="Arial"/>
        </w:rPr>
        <w:t xml:space="preserve">wished to keep Georgia unstable, </w:t>
      </w:r>
      <w:r w:rsidR="00815D9C" w:rsidRPr="0050557F">
        <w:rPr>
          <w:rFonts w:ascii="Arial" w:hAnsi="Arial" w:cs="Arial"/>
        </w:rPr>
        <w:t xml:space="preserve">but </w:t>
      </w:r>
      <w:r w:rsidR="0097313C" w:rsidRPr="0050557F">
        <w:rPr>
          <w:rFonts w:ascii="Arial" w:hAnsi="Arial" w:cs="Arial"/>
        </w:rPr>
        <w:t>it was dismayed when it threatened to become a fully-fledged f</w:t>
      </w:r>
      <w:r w:rsidR="009E304F" w:rsidRPr="0050557F">
        <w:rPr>
          <w:rFonts w:ascii="Arial" w:hAnsi="Arial" w:cs="Arial"/>
        </w:rPr>
        <w:t xml:space="preserve">ailed state because it made </w:t>
      </w:r>
      <w:r w:rsidR="0097313C" w:rsidRPr="0050557F">
        <w:rPr>
          <w:rFonts w:ascii="Arial" w:hAnsi="Arial" w:cs="Arial"/>
        </w:rPr>
        <w:t xml:space="preserve">pacifying the </w:t>
      </w:r>
      <w:r w:rsidR="009E304F" w:rsidRPr="0050557F">
        <w:rPr>
          <w:rFonts w:ascii="Arial" w:hAnsi="Arial" w:cs="Arial"/>
        </w:rPr>
        <w:t>N</w:t>
      </w:r>
      <w:r w:rsidR="0097313C" w:rsidRPr="0050557F">
        <w:rPr>
          <w:rFonts w:ascii="Arial" w:hAnsi="Arial" w:cs="Arial"/>
        </w:rPr>
        <w:t>orth Caucasus more difficult</w:t>
      </w:r>
      <w:r w:rsidR="00BB45E6" w:rsidRPr="0050557F">
        <w:rPr>
          <w:rFonts w:ascii="Arial" w:hAnsi="Arial" w:cs="Arial"/>
        </w:rPr>
        <w:t>.</w:t>
      </w:r>
      <w:r w:rsidR="0097313C" w:rsidRPr="0050557F">
        <w:rPr>
          <w:rFonts w:ascii="Arial" w:hAnsi="Arial" w:cs="Arial"/>
          <w:vertAlign w:val="superscript"/>
        </w:rPr>
        <w:footnoteReference w:id="134"/>
      </w:r>
      <w:r w:rsidR="0097313C" w:rsidRPr="0050557F">
        <w:rPr>
          <w:rFonts w:ascii="Arial" w:hAnsi="Arial" w:cs="Arial"/>
        </w:rPr>
        <w:t xml:space="preserve"> </w:t>
      </w:r>
      <w:r w:rsidR="00BB45E6" w:rsidRPr="0050557F">
        <w:rPr>
          <w:rFonts w:ascii="Arial" w:hAnsi="Arial" w:cs="Arial"/>
        </w:rPr>
        <w:t xml:space="preserve"> M</w:t>
      </w:r>
      <w:r w:rsidR="00FF30C9" w:rsidRPr="0050557F">
        <w:rPr>
          <w:rFonts w:ascii="Arial" w:hAnsi="Arial" w:cs="Arial"/>
        </w:rPr>
        <w:t xml:space="preserve">oreover, Russia was already unhappy that Georgia did not do more to support its </w:t>
      </w:r>
      <w:r w:rsidR="00BB45E6" w:rsidRPr="0050557F">
        <w:rPr>
          <w:rFonts w:ascii="Arial" w:hAnsi="Arial" w:cs="Arial"/>
        </w:rPr>
        <w:t xml:space="preserve">counter-insurgency </w:t>
      </w:r>
      <w:r w:rsidR="00FF30C9" w:rsidRPr="0050557F">
        <w:rPr>
          <w:rFonts w:ascii="Arial" w:hAnsi="Arial" w:cs="Arial"/>
        </w:rPr>
        <w:t xml:space="preserve">efforts </w:t>
      </w:r>
      <w:r w:rsidR="00BB45E6" w:rsidRPr="0050557F">
        <w:rPr>
          <w:rFonts w:ascii="Arial" w:hAnsi="Arial" w:cs="Arial"/>
        </w:rPr>
        <w:t>in C</w:t>
      </w:r>
      <w:r w:rsidR="00FF30C9" w:rsidRPr="0050557F">
        <w:rPr>
          <w:rFonts w:ascii="Arial" w:hAnsi="Arial" w:cs="Arial"/>
        </w:rPr>
        <w:t>hechnya.</w:t>
      </w:r>
      <w:r w:rsidR="00FF30C9" w:rsidRPr="0050557F">
        <w:rPr>
          <w:rStyle w:val="FootnoteReference"/>
          <w:rFonts w:ascii="Arial" w:hAnsi="Arial" w:cs="Arial"/>
        </w:rPr>
        <w:footnoteReference w:id="135"/>
      </w:r>
      <w:r w:rsidR="00FF30C9" w:rsidRPr="0050557F">
        <w:rPr>
          <w:rFonts w:ascii="Arial" w:hAnsi="Arial" w:cs="Arial"/>
        </w:rPr>
        <w:t xml:space="preserve">  </w:t>
      </w:r>
      <w:r w:rsidR="00E36D62" w:rsidRPr="0050557F">
        <w:rPr>
          <w:rFonts w:ascii="Arial" w:hAnsi="Arial" w:cs="Arial"/>
        </w:rPr>
        <w:t xml:space="preserve">Abkhazia, with its Black Sea coast, deep-water ports and border with Russia, </w:t>
      </w:r>
      <w:r w:rsidR="00BB45E6" w:rsidRPr="0050557F">
        <w:rPr>
          <w:rFonts w:ascii="Arial" w:hAnsi="Arial" w:cs="Arial"/>
        </w:rPr>
        <w:t>was</w:t>
      </w:r>
      <w:r w:rsidR="00E36D62" w:rsidRPr="0050557F">
        <w:rPr>
          <w:rFonts w:ascii="Arial" w:hAnsi="Arial" w:cs="Arial"/>
        </w:rPr>
        <w:t xml:space="preserve"> especially important to Moscow.  More </w:t>
      </w:r>
      <w:r w:rsidR="007C1ED6" w:rsidRPr="0050557F">
        <w:rPr>
          <w:rFonts w:ascii="Arial" w:hAnsi="Arial" w:cs="Arial"/>
        </w:rPr>
        <w:t xml:space="preserve">broadly, the loss of controlling influence </w:t>
      </w:r>
      <w:r w:rsidR="00E36D62" w:rsidRPr="0050557F">
        <w:rPr>
          <w:rFonts w:ascii="Arial" w:hAnsi="Arial" w:cs="Arial"/>
        </w:rPr>
        <w:t xml:space="preserve">over </w:t>
      </w:r>
      <w:r w:rsidR="009333E6" w:rsidRPr="0050557F">
        <w:rPr>
          <w:rFonts w:ascii="Arial" w:hAnsi="Arial" w:cs="Arial"/>
        </w:rPr>
        <w:t>Tbilisi</w:t>
      </w:r>
      <w:r w:rsidR="00E36D62" w:rsidRPr="0050557F">
        <w:rPr>
          <w:rFonts w:ascii="Arial" w:hAnsi="Arial" w:cs="Arial"/>
        </w:rPr>
        <w:t xml:space="preserve"> </w:t>
      </w:r>
      <w:r w:rsidR="009333E6" w:rsidRPr="0050557F">
        <w:rPr>
          <w:rFonts w:ascii="Arial" w:hAnsi="Arial" w:cs="Arial"/>
        </w:rPr>
        <w:t xml:space="preserve">risked jeopardising </w:t>
      </w:r>
      <w:r w:rsidR="007C1ED6" w:rsidRPr="0050557F">
        <w:rPr>
          <w:rFonts w:ascii="Arial" w:hAnsi="Arial" w:cs="Arial"/>
        </w:rPr>
        <w:t>Moscow</w:t>
      </w:r>
      <w:r w:rsidR="00E36D62" w:rsidRPr="0050557F">
        <w:rPr>
          <w:rFonts w:ascii="Arial" w:hAnsi="Arial" w:cs="Arial"/>
        </w:rPr>
        <w:t xml:space="preserve">’s influence within the </w:t>
      </w:r>
      <w:r w:rsidR="007C1ED6" w:rsidRPr="0050557F">
        <w:rPr>
          <w:rFonts w:ascii="Arial" w:hAnsi="Arial" w:cs="Arial"/>
        </w:rPr>
        <w:t xml:space="preserve">wider </w:t>
      </w:r>
      <w:r w:rsidR="00E36D62" w:rsidRPr="0050557F">
        <w:rPr>
          <w:rFonts w:ascii="Arial" w:hAnsi="Arial" w:cs="Arial"/>
        </w:rPr>
        <w:t>South Caucasus</w:t>
      </w:r>
      <w:r w:rsidR="009333E6" w:rsidRPr="0050557F">
        <w:rPr>
          <w:rFonts w:ascii="Arial" w:hAnsi="Arial" w:cs="Arial"/>
        </w:rPr>
        <w:t xml:space="preserve"> region</w:t>
      </w:r>
      <w:r w:rsidR="00E36D62" w:rsidRPr="0050557F">
        <w:rPr>
          <w:rFonts w:ascii="Arial" w:hAnsi="Arial" w:cs="Arial"/>
        </w:rPr>
        <w:t xml:space="preserve">. </w:t>
      </w:r>
      <w:r w:rsidR="0097313C" w:rsidRPr="0050557F">
        <w:rPr>
          <w:rFonts w:ascii="Arial" w:hAnsi="Arial" w:cs="Arial"/>
        </w:rPr>
        <w:t xml:space="preserve"> </w:t>
      </w:r>
      <w:r w:rsidR="00E36D62" w:rsidRPr="0050557F">
        <w:rPr>
          <w:rFonts w:ascii="Arial" w:hAnsi="Arial" w:cs="Arial"/>
        </w:rPr>
        <w:t>Consequently, Georgia suffered ‘the largest amount of Russian</w:t>
      </w:r>
      <w:bookmarkStart w:id="0" w:name="_GoBack"/>
      <w:bookmarkEnd w:id="0"/>
      <w:r w:rsidR="00E36D62" w:rsidRPr="0050557F">
        <w:rPr>
          <w:rFonts w:ascii="Arial" w:hAnsi="Arial" w:cs="Arial"/>
        </w:rPr>
        <w:t xml:space="preserve"> interference in its domestic affairs’.</w:t>
      </w:r>
      <w:r w:rsidR="00E36D62" w:rsidRPr="0050557F">
        <w:rPr>
          <w:rFonts w:ascii="Arial" w:hAnsi="Arial" w:cs="Arial"/>
          <w:vertAlign w:val="superscript"/>
        </w:rPr>
        <w:footnoteReference w:id="136"/>
      </w:r>
      <w:r w:rsidR="00E36D62" w:rsidRPr="0050557F">
        <w:rPr>
          <w:rFonts w:ascii="Arial" w:hAnsi="Arial" w:cs="Arial"/>
        </w:rPr>
        <w:t xml:space="preserve">  </w:t>
      </w:r>
    </w:p>
    <w:p w14:paraId="01727441" w14:textId="77777777" w:rsidR="003A1D66" w:rsidRPr="0050557F" w:rsidRDefault="003A1D66" w:rsidP="0034367B">
      <w:pPr>
        <w:autoSpaceDE w:val="0"/>
        <w:autoSpaceDN w:val="0"/>
        <w:adjustRightInd w:val="0"/>
        <w:spacing w:after="0" w:line="276" w:lineRule="auto"/>
        <w:rPr>
          <w:rFonts w:ascii="Arial" w:hAnsi="Arial" w:cs="Arial"/>
        </w:rPr>
      </w:pPr>
    </w:p>
    <w:p w14:paraId="23217F11" w14:textId="4D813AA8" w:rsidR="00E36D62" w:rsidRPr="0050557F" w:rsidRDefault="00E36D62" w:rsidP="0034367B">
      <w:pPr>
        <w:autoSpaceDE w:val="0"/>
        <w:autoSpaceDN w:val="0"/>
        <w:adjustRightInd w:val="0"/>
        <w:spacing w:after="0" w:line="276" w:lineRule="auto"/>
        <w:rPr>
          <w:rFonts w:ascii="Arial" w:hAnsi="Arial" w:cs="Arial"/>
        </w:rPr>
      </w:pPr>
      <w:r w:rsidRPr="0050557F">
        <w:rPr>
          <w:rFonts w:ascii="Arial" w:hAnsi="Arial" w:cs="Arial"/>
        </w:rPr>
        <w:t xml:space="preserve">No Georgian president has enjoyed especially favourable relations with Russia.  </w:t>
      </w:r>
      <w:r w:rsidR="00954BCD" w:rsidRPr="0050557F">
        <w:rPr>
          <w:rFonts w:ascii="Arial" w:hAnsi="Arial" w:cs="Arial"/>
        </w:rPr>
        <w:t>Gamsakhurdia’s</w:t>
      </w:r>
      <w:r w:rsidRPr="0050557F">
        <w:rPr>
          <w:rFonts w:ascii="Arial" w:hAnsi="Arial" w:cs="Arial"/>
        </w:rPr>
        <w:t xml:space="preserve"> nationalism was entirely unacceptable, coming as it did at a time of profound crisis for the Soviet Union</w:t>
      </w:r>
      <w:r w:rsidR="003F3E3E" w:rsidRPr="0050557F">
        <w:rPr>
          <w:rFonts w:ascii="Arial" w:hAnsi="Arial" w:cs="Arial"/>
        </w:rPr>
        <w:t>.  T</w:t>
      </w:r>
      <w:r w:rsidRPr="0050557F">
        <w:rPr>
          <w:rFonts w:ascii="Arial" w:hAnsi="Arial" w:cs="Arial"/>
        </w:rPr>
        <w:t xml:space="preserve">here were suggestions that </w:t>
      </w:r>
      <w:r w:rsidR="003C3298" w:rsidRPr="0050557F">
        <w:rPr>
          <w:rFonts w:ascii="Arial" w:hAnsi="Arial" w:cs="Arial"/>
        </w:rPr>
        <w:t xml:space="preserve">Russian garrisons in Tbilisi supported the </w:t>
      </w:r>
      <w:r w:rsidRPr="0050557F">
        <w:rPr>
          <w:rFonts w:ascii="Arial" w:hAnsi="Arial" w:cs="Arial"/>
        </w:rPr>
        <w:t>199</w:t>
      </w:r>
      <w:r w:rsidR="008962E8">
        <w:rPr>
          <w:rFonts w:ascii="Arial" w:hAnsi="Arial" w:cs="Arial"/>
        </w:rPr>
        <w:t>2</w:t>
      </w:r>
      <w:r w:rsidRPr="0050557F">
        <w:rPr>
          <w:rFonts w:ascii="Arial" w:hAnsi="Arial" w:cs="Arial"/>
        </w:rPr>
        <w:t xml:space="preserve"> uprising against </w:t>
      </w:r>
      <w:r w:rsidR="003A1D66" w:rsidRPr="0050557F">
        <w:rPr>
          <w:rFonts w:ascii="Arial" w:hAnsi="Arial" w:cs="Arial"/>
        </w:rPr>
        <w:t>him</w:t>
      </w:r>
      <w:r w:rsidR="003C3298" w:rsidRPr="0050557F">
        <w:rPr>
          <w:rFonts w:ascii="Arial" w:hAnsi="Arial" w:cs="Arial"/>
        </w:rPr>
        <w:t>.</w:t>
      </w:r>
      <w:r w:rsidRPr="0050557F">
        <w:rPr>
          <w:rFonts w:ascii="Arial" w:hAnsi="Arial" w:cs="Arial"/>
        </w:rPr>
        <w:t xml:space="preserve">  </w:t>
      </w:r>
      <w:r w:rsidR="00A613E6" w:rsidRPr="0050557F">
        <w:rPr>
          <w:rFonts w:ascii="Arial" w:hAnsi="Arial" w:cs="Arial"/>
        </w:rPr>
        <w:t xml:space="preserve">Shevardnadze </w:t>
      </w:r>
      <w:r w:rsidRPr="0050557F">
        <w:rPr>
          <w:rFonts w:ascii="Arial" w:hAnsi="Arial" w:cs="Arial"/>
        </w:rPr>
        <w:t xml:space="preserve">was </w:t>
      </w:r>
      <w:r w:rsidR="00954BCD" w:rsidRPr="0050557F">
        <w:rPr>
          <w:rFonts w:ascii="Arial" w:hAnsi="Arial" w:cs="Arial"/>
        </w:rPr>
        <w:t xml:space="preserve">more </w:t>
      </w:r>
      <w:r w:rsidRPr="0050557F">
        <w:rPr>
          <w:rFonts w:ascii="Arial" w:hAnsi="Arial" w:cs="Arial"/>
        </w:rPr>
        <w:t>acceptable</w:t>
      </w:r>
      <w:r w:rsidR="00954BCD" w:rsidRPr="0050557F">
        <w:rPr>
          <w:rFonts w:ascii="Arial" w:hAnsi="Arial" w:cs="Arial"/>
        </w:rPr>
        <w:t xml:space="preserve">. </w:t>
      </w:r>
      <w:r w:rsidRPr="0050557F">
        <w:rPr>
          <w:rFonts w:ascii="Arial" w:hAnsi="Arial" w:cs="Arial"/>
        </w:rPr>
        <w:t xml:space="preserve"> </w:t>
      </w:r>
      <w:r w:rsidR="005B2B77" w:rsidRPr="0050557F">
        <w:rPr>
          <w:rFonts w:ascii="Arial" w:hAnsi="Arial" w:cs="Arial"/>
        </w:rPr>
        <w:t xml:space="preserve">His </w:t>
      </w:r>
      <w:r w:rsidRPr="0050557F">
        <w:rPr>
          <w:rFonts w:ascii="Arial" w:hAnsi="Arial" w:cs="Arial"/>
        </w:rPr>
        <w:t xml:space="preserve">generally knew how to deal with </w:t>
      </w:r>
      <w:r w:rsidR="006200D7" w:rsidRPr="0050557F">
        <w:rPr>
          <w:rFonts w:ascii="Arial" w:hAnsi="Arial" w:cs="Arial"/>
        </w:rPr>
        <w:t>Russia</w:t>
      </w:r>
      <w:r w:rsidR="003F3E3E" w:rsidRPr="0050557F">
        <w:rPr>
          <w:rFonts w:ascii="Arial" w:hAnsi="Arial" w:cs="Arial"/>
        </w:rPr>
        <w:t xml:space="preserve">, </w:t>
      </w:r>
      <w:r w:rsidR="006200D7" w:rsidRPr="0050557F">
        <w:rPr>
          <w:rFonts w:ascii="Arial" w:hAnsi="Arial" w:cs="Arial"/>
        </w:rPr>
        <w:t xml:space="preserve">and </w:t>
      </w:r>
      <w:r w:rsidRPr="0050557F">
        <w:rPr>
          <w:rFonts w:ascii="Arial" w:hAnsi="Arial" w:cs="Arial"/>
        </w:rPr>
        <w:t xml:space="preserve">Moscow </w:t>
      </w:r>
      <w:r w:rsidR="003A1D66" w:rsidRPr="0050557F">
        <w:rPr>
          <w:rFonts w:ascii="Arial" w:hAnsi="Arial" w:cs="Arial"/>
        </w:rPr>
        <w:t xml:space="preserve">exerted </w:t>
      </w:r>
      <w:r w:rsidRPr="0050557F">
        <w:rPr>
          <w:rFonts w:ascii="Arial" w:hAnsi="Arial" w:cs="Arial"/>
        </w:rPr>
        <w:t xml:space="preserve">nothing like the level of pressure on Georgia </w:t>
      </w:r>
      <w:r w:rsidR="006200D7" w:rsidRPr="0050557F">
        <w:rPr>
          <w:rFonts w:ascii="Arial" w:hAnsi="Arial" w:cs="Arial"/>
        </w:rPr>
        <w:t xml:space="preserve">as it did </w:t>
      </w:r>
      <w:r w:rsidRPr="0050557F">
        <w:rPr>
          <w:rFonts w:ascii="Arial" w:hAnsi="Arial" w:cs="Arial"/>
        </w:rPr>
        <w:t>following the Rose Revolution; however, this was probably also because Georgia was weak</w:t>
      </w:r>
      <w:r w:rsidR="00F871F7" w:rsidRPr="0050557F">
        <w:rPr>
          <w:rFonts w:ascii="Arial" w:hAnsi="Arial" w:cs="Arial"/>
        </w:rPr>
        <w:t xml:space="preserve"> and </w:t>
      </w:r>
      <w:r w:rsidRPr="0050557F">
        <w:rPr>
          <w:rFonts w:ascii="Arial" w:hAnsi="Arial" w:cs="Arial"/>
        </w:rPr>
        <w:t>mismana</w:t>
      </w:r>
      <w:r w:rsidR="00F871F7" w:rsidRPr="0050557F">
        <w:rPr>
          <w:rFonts w:ascii="Arial" w:hAnsi="Arial" w:cs="Arial"/>
        </w:rPr>
        <w:t xml:space="preserve">ged, </w:t>
      </w:r>
      <w:r w:rsidRPr="0050557F">
        <w:rPr>
          <w:rFonts w:ascii="Arial" w:hAnsi="Arial" w:cs="Arial"/>
        </w:rPr>
        <w:t xml:space="preserve">and Russia had </w:t>
      </w:r>
      <w:r w:rsidR="003A1D66" w:rsidRPr="0050557F">
        <w:rPr>
          <w:rFonts w:ascii="Arial" w:hAnsi="Arial" w:cs="Arial"/>
        </w:rPr>
        <w:t>control of</w:t>
      </w:r>
      <w:r w:rsidRPr="0050557F">
        <w:rPr>
          <w:rFonts w:ascii="Arial" w:hAnsi="Arial" w:cs="Arial"/>
        </w:rPr>
        <w:t xml:space="preserve"> Abkhazia and South Ossetia.</w:t>
      </w:r>
      <w:r w:rsidRPr="0050557F">
        <w:rPr>
          <w:rStyle w:val="FootnoteReference"/>
          <w:rFonts w:ascii="Arial" w:hAnsi="Arial" w:cs="Arial"/>
        </w:rPr>
        <w:footnoteReference w:id="137"/>
      </w:r>
      <w:r w:rsidRPr="0050557F">
        <w:rPr>
          <w:rFonts w:ascii="Arial" w:hAnsi="Arial" w:cs="Arial"/>
        </w:rPr>
        <w:t xml:space="preserve">  </w:t>
      </w:r>
      <w:r w:rsidR="003A1D66" w:rsidRPr="0050557F">
        <w:rPr>
          <w:rFonts w:ascii="Arial" w:hAnsi="Arial" w:cs="Arial"/>
        </w:rPr>
        <w:t>Nevertheless, some in the Russian administration had not forgiven Shevardnadze for his role as Soviet foreign minister in the collapse of the USSR, and c</w:t>
      </w:r>
      <w:r w:rsidRPr="0050557F">
        <w:rPr>
          <w:rFonts w:ascii="Arial" w:hAnsi="Arial" w:cs="Arial"/>
        </w:rPr>
        <w:t xml:space="preserve">laims were made that attempts on </w:t>
      </w:r>
      <w:r w:rsidR="00954BCD" w:rsidRPr="0050557F">
        <w:rPr>
          <w:rFonts w:ascii="Arial" w:hAnsi="Arial" w:cs="Arial"/>
        </w:rPr>
        <w:t xml:space="preserve">his </w:t>
      </w:r>
      <w:r w:rsidRPr="0050557F">
        <w:rPr>
          <w:rFonts w:ascii="Arial" w:hAnsi="Arial" w:cs="Arial"/>
        </w:rPr>
        <w:t>life in 1995 and 1998, though blamed on Zviadists, had Russian sanction and support</w:t>
      </w:r>
      <w:r w:rsidR="00BB7273" w:rsidRPr="0050557F">
        <w:rPr>
          <w:rFonts w:ascii="Arial" w:hAnsi="Arial" w:cs="Arial"/>
        </w:rPr>
        <w:t>.</w:t>
      </w:r>
      <w:r w:rsidRPr="0050557F">
        <w:rPr>
          <w:rStyle w:val="FootnoteReference"/>
          <w:rFonts w:ascii="Arial" w:hAnsi="Arial" w:cs="Arial"/>
        </w:rPr>
        <w:footnoteReference w:id="138"/>
      </w:r>
      <w:r w:rsidRPr="0050557F">
        <w:rPr>
          <w:rFonts w:ascii="Arial" w:hAnsi="Arial" w:cs="Arial"/>
        </w:rPr>
        <w:t xml:space="preserve"> </w:t>
      </w:r>
      <w:r w:rsidR="003A1D66" w:rsidRPr="0050557F">
        <w:rPr>
          <w:rFonts w:ascii="Arial" w:hAnsi="Arial" w:cs="Arial"/>
        </w:rPr>
        <w:t xml:space="preserve"> In 1998, Georgia accused Moscow of </w:t>
      </w:r>
      <w:r w:rsidR="003241DA" w:rsidRPr="0050557F">
        <w:rPr>
          <w:rFonts w:ascii="Arial" w:hAnsi="Arial" w:cs="Arial"/>
        </w:rPr>
        <w:t xml:space="preserve">inciting a </w:t>
      </w:r>
      <w:r w:rsidR="003241DA" w:rsidRPr="0050557F">
        <w:rPr>
          <w:rFonts w:ascii="Arial" w:hAnsi="Arial" w:cs="Arial"/>
        </w:rPr>
        <w:lastRenderedPageBreak/>
        <w:t xml:space="preserve">failed army mutiny and of </w:t>
      </w:r>
      <w:r w:rsidR="003A1D66" w:rsidRPr="0050557F">
        <w:rPr>
          <w:rFonts w:ascii="Arial" w:hAnsi="Arial" w:cs="Arial"/>
        </w:rPr>
        <w:t xml:space="preserve">encouraging Ajarian separatists to ally with the </w:t>
      </w:r>
      <w:r w:rsidR="002A2727" w:rsidRPr="0050557F">
        <w:rPr>
          <w:rFonts w:ascii="Arial" w:hAnsi="Arial" w:cs="Arial"/>
        </w:rPr>
        <w:t xml:space="preserve">ethnically </w:t>
      </w:r>
      <w:r w:rsidR="003A1D66" w:rsidRPr="0050557F">
        <w:rPr>
          <w:rFonts w:ascii="Arial" w:hAnsi="Arial" w:cs="Arial"/>
        </w:rPr>
        <w:t>Armenian</w:t>
      </w:r>
      <w:r w:rsidR="002A2727" w:rsidRPr="0050557F">
        <w:rPr>
          <w:rFonts w:ascii="Arial" w:hAnsi="Arial" w:cs="Arial"/>
        </w:rPr>
        <w:t xml:space="preserve"> </w:t>
      </w:r>
      <w:r w:rsidR="003A1D66" w:rsidRPr="0050557F">
        <w:rPr>
          <w:rFonts w:ascii="Arial" w:hAnsi="Arial" w:cs="Arial"/>
        </w:rPr>
        <w:t xml:space="preserve">region of </w:t>
      </w:r>
      <w:r w:rsidR="003D3C39" w:rsidRPr="0050557F">
        <w:rPr>
          <w:rFonts w:ascii="Arial" w:hAnsi="Arial" w:cs="Arial"/>
        </w:rPr>
        <w:t>Samtskhe-Javkaheti</w:t>
      </w:r>
      <w:r w:rsidR="00273548" w:rsidRPr="0050557F">
        <w:rPr>
          <w:rFonts w:ascii="Arial" w:hAnsi="Arial" w:cs="Arial"/>
        </w:rPr>
        <w:t>,</w:t>
      </w:r>
      <w:r w:rsidR="003A1D66" w:rsidRPr="0050557F">
        <w:rPr>
          <w:rFonts w:ascii="Arial" w:hAnsi="Arial" w:cs="Arial"/>
        </w:rPr>
        <w:t xml:space="preserve"> in order to influence </w:t>
      </w:r>
      <w:r w:rsidR="004D3F80" w:rsidRPr="0050557F">
        <w:rPr>
          <w:rFonts w:ascii="Arial" w:hAnsi="Arial" w:cs="Arial"/>
        </w:rPr>
        <w:t xml:space="preserve">negotiations on </w:t>
      </w:r>
      <w:r w:rsidR="003A1D66" w:rsidRPr="0050557F">
        <w:rPr>
          <w:rFonts w:ascii="Arial" w:hAnsi="Arial" w:cs="Arial"/>
        </w:rPr>
        <w:t xml:space="preserve">the Baku-Tbilisi-Ceyhan </w:t>
      </w:r>
      <w:r w:rsidR="004D3F80" w:rsidRPr="0050557F">
        <w:rPr>
          <w:rFonts w:ascii="Arial" w:hAnsi="Arial" w:cs="Arial"/>
        </w:rPr>
        <w:t xml:space="preserve">gas </w:t>
      </w:r>
      <w:r w:rsidR="003A1D66" w:rsidRPr="0050557F">
        <w:rPr>
          <w:rFonts w:ascii="Arial" w:hAnsi="Arial" w:cs="Arial"/>
        </w:rPr>
        <w:t>pipeline.</w:t>
      </w:r>
      <w:r w:rsidR="003A1D66" w:rsidRPr="0050557F">
        <w:rPr>
          <w:rFonts w:ascii="Arial" w:hAnsi="Arial" w:cs="Arial"/>
          <w:vertAlign w:val="superscript"/>
        </w:rPr>
        <w:footnoteReference w:id="139"/>
      </w:r>
      <w:r w:rsidR="003241DA" w:rsidRPr="0050557F">
        <w:rPr>
          <w:rFonts w:ascii="Arial" w:hAnsi="Arial" w:cs="Arial"/>
        </w:rPr>
        <w:t xml:space="preserve"> </w:t>
      </w:r>
    </w:p>
    <w:p w14:paraId="57148617" w14:textId="77777777" w:rsidR="00E36D62" w:rsidRPr="0050557F" w:rsidRDefault="00E36D62" w:rsidP="0034367B">
      <w:pPr>
        <w:autoSpaceDE w:val="0"/>
        <w:autoSpaceDN w:val="0"/>
        <w:adjustRightInd w:val="0"/>
        <w:spacing w:after="0" w:line="276" w:lineRule="auto"/>
        <w:rPr>
          <w:rFonts w:ascii="Arial" w:hAnsi="Arial" w:cs="Arial"/>
        </w:rPr>
      </w:pPr>
    </w:p>
    <w:p w14:paraId="5010C226" w14:textId="7B5ADE6A" w:rsidR="00F30139" w:rsidRPr="0050557F" w:rsidRDefault="00B161B5" w:rsidP="0034367B">
      <w:pPr>
        <w:autoSpaceDE w:val="0"/>
        <w:autoSpaceDN w:val="0"/>
        <w:adjustRightInd w:val="0"/>
        <w:spacing w:after="0" w:line="276" w:lineRule="auto"/>
        <w:rPr>
          <w:rFonts w:ascii="Arial" w:hAnsi="Arial" w:cs="Arial"/>
          <w:vertAlign w:val="superscript"/>
        </w:rPr>
      </w:pPr>
      <w:r w:rsidRPr="0050557F">
        <w:rPr>
          <w:rFonts w:ascii="Arial" w:hAnsi="Arial" w:cs="Arial"/>
        </w:rPr>
        <w:t xml:space="preserve">The regions of the Caucasus are particularly vulnerable to ethno-political dispute, </w:t>
      </w:r>
      <w:r w:rsidR="00723A0D" w:rsidRPr="0050557F">
        <w:rPr>
          <w:rFonts w:ascii="Arial" w:hAnsi="Arial" w:cs="Arial"/>
        </w:rPr>
        <w:t xml:space="preserve">and </w:t>
      </w:r>
      <w:r w:rsidR="00BB7273" w:rsidRPr="0050557F">
        <w:rPr>
          <w:rFonts w:ascii="Arial" w:hAnsi="Arial" w:cs="Arial"/>
        </w:rPr>
        <w:t>none more so than Georgia</w:t>
      </w:r>
      <w:r w:rsidR="00F777B3" w:rsidRPr="0050557F">
        <w:rPr>
          <w:rFonts w:ascii="Arial" w:hAnsi="Arial" w:cs="Arial"/>
        </w:rPr>
        <w:t>.  E</w:t>
      </w:r>
      <w:r w:rsidRPr="0050557F">
        <w:rPr>
          <w:rFonts w:ascii="Arial" w:hAnsi="Arial" w:cs="Arial"/>
        </w:rPr>
        <w:t>thnic disunity was one of the main reasons Russia was originally able to gain a foothold in the region</w:t>
      </w:r>
      <w:r w:rsidR="007C6165" w:rsidRPr="0050557F">
        <w:rPr>
          <w:rFonts w:ascii="Arial" w:hAnsi="Arial" w:cs="Arial"/>
        </w:rPr>
        <w:t>,</w:t>
      </w:r>
      <w:r w:rsidRPr="0050557F">
        <w:rPr>
          <w:rFonts w:ascii="Arial" w:hAnsi="Arial" w:cs="Arial"/>
        </w:rPr>
        <w:t xml:space="preserve"> </w:t>
      </w:r>
      <w:r w:rsidR="007C6165" w:rsidRPr="0050557F">
        <w:rPr>
          <w:rFonts w:ascii="Arial" w:hAnsi="Arial" w:cs="Arial"/>
        </w:rPr>
        <w:t xml:space="preserve">and Soviet nationality policies reinforced </w:t>
      </w:r>
      <w:r w:rsidR="00F777B3" w:rsidRPr="0050557F">
        <w:rPr>
          <w:rFonts w:ascii="Arial" w:hAnsi="Arial" w:cs="Arial"/>
        </w:rPr>
        <w:t>a</w:t>
      </w:r>
      <w:r w:rsidR="007C6165" w:rsidRPr="0050557F">
        <w:rPr>
          <w:rFonts w:ascii="Arial" w:hAnsi="Arial" w:cs="Arial"/>
        </w:rPr>
        <w:t xml:space="preserve"> deep sense that nationality and ethnicity were almost inseparably linked.</w:t>
      </w:r>
      <w:r w:rsidR="007C6165" w:rsidRPr="0050557F">
        <w:rPr>
          <w:rFonts w:ascii="Arial" w:hAnsi="Arial" w:cs="Arial"/>
          <w:vertAlign w:val="superscript"/>
        </w:rPr>
        <w:footnoteReference w:id="140"/>
      </w:r>
      <w:r w:rsidR="007C6165" w:rsidRPr="0050557F">
        <w:rPr>
          <w:rFonts w:ascii="Arial" w:hAnsi="Arial" w:cs="Arial"/>
        </w:rPr>
        <w:t xml:space="preserve">  </w:t>
      </w:r>
      <w:r w:rsidR="000A3CBD" w:rsidRPr="0050557F">
        <w:rPr>
          <w:rFonts w:ascii="Arial" w:hAnsi="Arial" w:cs="Arial"/>
        </w:rPr>
        <w:t>Consequently, t</w:t>
      </w:r>
      <w:r w:rsidR="00173EC8" w:rsidRPr="0050557F">
        <w:rPr>
          <w:rFonts w:ascii="Arial" w:hAnsi="Arial" w:cs="Arial"/>
        </w:rPr>
        <w:t xml:space="preserve">he manipulation of </w:t>
      </w:r>
      <w:r w:rsidR="003D3C39" w:rsidRPr="0050557F">
        <w:rPr>
          <w:rFonts w:ascii="Arial" w:hAnsi="Arial" w:cs="Arial"/>
        </w:rPr>
        <w:t xml:space="preserve">minorities </w:t>
      </w:r>
      <w:r w:rsidR="00173EC8" w:rsidRPr="0050557F">
        <w:rPr>
          <w:rFonts w:ascii="Arial" w:hAnsi="Arial" w:cs="Arial"/>
        </w:rPr>
        <w:t xml:space="preserve">has </w:t>
      </w:r>
      <w:r w:rsidR="000A3CBD" w:rsidRPr="0050557F">
        <w:rPr>
          <w:rFonts w:ascii="Arial" w:hAnsi="Arial" w:cs="Arial"/>
        </w:rPr>
        <w:t xml:space="preserve">proved the most effective element of </w:t>
      </w:r>
      <w:r w:rsidR="00173EC8" w:rsidRPr="0050557F">
        <w:rPr>
          <w:rFonts w:ascii="Arial" w:hAnsi="Arial" w:cs="Arial"/>
        </w:rPr>
        <w:t xml:space="preserve">Moscow's policy to maintain influence </w:t>
      </w:r>
      <w:r w:rsidR="000A3CBD" w:rsidRPr="0050557F">
        <w:rPr>
          <w:rFonts w:ascii="Arial" w:hAnsi="Arial" w:cs="Arial"/>
        </w:rPr>
        <w:t xml:space="preserve">over Georgia, </w:t>
      </w:r>
      <w:r w:rsidR="00173EC8" w:rsidRPr="0050557F">
        <w:rPr>
          <w:rFonts w:ascii="Arial" w:hAnsi="Arial" w:cs="Arial"/>
        </w:rPr>
        <w:t>and</w:t>
      </w:r>
      <w:r w:rsidR="003D3C39" w:rsidRPr="0050557F">
        <w:rPr>
          <w:rFonts w:ascii="Arial" w:hAnsi="Arial" w:cs="Arial"/>
        </w:rPr>
        <w:t xml:space="preserve"> </w:t>
      </w:r>
      <w:r w:rsidR="003C5749" w:rsidRPr="0050557F">
        <w:rPr>
          <w:rFonts w:ascii="Arial" w:hAnsi="Arial" w:cs="Arial"/>
        </w:rPr>
        <w:t>Tbilisi has</w:t>
      </w:r>
      <w:r w:rsidR="00273548" w:rsidRPr="0050557F">
        <w:rPr>
          <w:rFonts w:ascii="Arial" w:hAnsi="Arial" w:cs="Arial"/>
        </w:rPr>
        <w:t xml:space="preserve"> repeatedly accused Moscow of seeking to destabilise Georgia through support for separatist</w:t>
      </w:r>
      <w:r w:rsidR="007D2A9F" w:rsidRPr="0050557F">
        <w:rPr>
          <w:rFonts w:ascii="Arial" w:hAnsi="Arial" w:cs="Arial"/>
        </w:rPr>
        <w:t xml:space="preserve"> movements</w:t>
      </w:r>
      <w:r w:rsidR="00273548" w:rsidRPr="0050557F">
        <w:rPr>
          <w:rFonts w:ascii="Arial" w:hAnsi="Arial" w:cs="Arial"/>
        </w:rPr>
        <w:t xml:space="preserve">.  </w:t>
      </w:r>
      <w:r w:rsidR="00207919" w:rsidRPr="0050557F">
        <w:rPr>
          <w:rFonts w:ascii="Arial" w:hAnsi="Arial" w:cs="Arial"/>
        </w:rPr>
        <w:t>These claims ha</w:t>
      </w:r>
      <w:r w:rsidR="00BB7273" w:rsidRPr="0050557F">
        <w:rPr>
          <w:rFonts w:ascii="Arial" w:hAnsi="Arial" w:cs="Arial"/>
        </w:rPr>
        <w:t>ve</w:t>
      </w:r>
      <w:r w:rsidR="00207919" w:rsidRPr="0050557F">
        <w:rPr>
          <w:rFonts w:ascii="Arial" w:hAnsi="Arial" w:cs="Arial"/>
        </w:rPr>
        <w:t xml:space="preserve"> grounding.  </w:t>
      </w:r>
      <w:r w:rsidR="00B278D7" w:rsidRPr="0050557F">
        <w:rPr>
          <w:rFonts w:ascii="Arial" w:hAnsi="Arial" w:cs="Arial"/>
        </w:rPr>
        <w:t xml:space="preserve">From the moment of its independence, </w:t>
      </w:r>
      <w:r w:rsidR="00B94453" w:rsidRPr="0050557F">
        <w:rPr>
          <w:rFonts w:ascii="Arial" w:hAnsi="Arial" w:cs="Arial"/>
        </w:rPr>
        <w:t>G</w:t>
      </w:r>
      <w:r w:rsidR="00E36D62" w:rsidRPr="0050557F">
        <w:rPr>
          <w:rFonts w:ascii="Arial" w:hAnsi="Arial" w:cs="Arial"/>
        </w:rPr>
        <w:t>eorgia</w:t>
      </w:r>
      <w:r w:rsidR="00207919" w:rsidRPr="0050557F">
        <w:rPr>
          <w:rFonts w:ascii="Arial" w:hAnsi="Arial" w:cs="Arial"/>
        </w:rPr>
        <w:t xml:space="preserve">’s </w:t>
      </w:r>
      <w:r w:rsidR="00E36D62" w:rsidRPr="0050557F">
        <w:rPr>
          <w:rFonts w:ascii="Arial" w:hAnsi="Arial" w:cs="Arial"/>
        </w:rPr>
        <w:t xml:space="preserve">legitimacy </w:t>
      </w:r>
      <w:r w:rsidR="00207919" w:rsidRPr="0050557F">
        <w:rPr>
          <w:rFonts w:ascii="Arial" w:hAnsi="Arial" w:cs="Arial"/>
        </w:rPr>
        <w:t xml:space="preserve">was </w:t>
      </w:r>
      <w:r w:rsidR="00E36D62" w:rsidRPr="0050557F">
        <w:rPr>
          <w:rFonts w:ascii="Arial" w:hAnsi="Arial" w:cs="Arial"/>
        </w:rPr>
        <w:t xml:space="preserve">questioned from above by </w:t>
      </w:r>
      <w:r w:rsidR="00273548" w:rsidRPr="0050557F">
        <w:rPr>
          <w:rFonts w:ascii="Arial" w:hAnsi="Arial" w:cs="Arial"/>
        </w:rPr>
        <w:t>Russia</w:t>
      </w:r>
      <w:r w:rsidR="00E36D62" w:rsidRPr="0050557F">
        <w:rPr>
          <w:rFonts w:ascii="Arial" w:hAnsi="Arial" w:cs="Arial"/>
        </w:rPr>
        <w:t xml:space="preserve"> and from below by </w:t>
      </w:r>
      <w:r w:rsidR="00273548" w:rsidRPr="0050557F">
        <w:rPr>
          <w:rFonts w:ascii="Arial" w:hAnsi="Arial" w:cs="Arial"/>
        </w:rPr>
        <w:t>the</w:t>
      </w:r>
      <w:r w:rsidR="00E36D62" w:rsidRPr="0050557F">
        <w:rPr>
          <w:rFonts w:ascii="Arial" w:hAnsi="Arial" w:cs="Arial"/>
        </w:rPr>
        <w:t xml:space="preserve"> separatist</w:t>
      </w:r>
      <w:r w:rsidR="007D2A9F" w:rsidRPr="0050557F">
        <w:rPr>
          <w:rFonts w:ascii="Arial" w:hAnsi="Arial" w:cs="Arial"/>
        </w:rPr>
        <w:t>s</w:t>
      </w:r>
      <w:r w:rsidR="00207919" w:rsidRPr="0050557F">
        <w:rPr>
          <w:rFonts w:ascii="Arial" w:hAnsi="Arial" w:cs="Arial"/>
        </w:rPr>
        <w:t>, and t</w:t>
      </w:r>
      <w:r w:rsidR="00E36D62" w:rsidRPr="0050557F">
        <w:rPr>
          <w:rFonts w:ascii="Arial" w:hAnsi="Arial" w:cs="Arial"/>
        </w:rPr>
        <w:t xml:space="preserve">he combination of Russia’s desire to reassert influence over </w:t>
      </w:r>
      <w:r w:rsidR="00C63212" w:rsidRPr="0050557F">
        <w:rPr>
          <w:rFonts w:ascii="Arial" w:hAnsi="Arial" w:cs="Arial"/>
        </w:rPr>
        <w:t xml:space="preserve">Georgia </w:t>
      </w:r>
      <w:r w:rsidR="00E36D62" w:rsidRPr="0050557F">
        <w:rPr>
          <w:rFonts w:ascii="Arial" w:hAnsi="Arial" w:cs="Arial"/>
        </w:rPr>
        <w:t xml:space="preserve">and the separatists’ aim of </w:t>
      </w:r>
      <w:r w:rsidR="00C63212" w:rsidRPr="0050557F">
        <w:rPr>
          <w:rFonts w:ascii="Arial" w:hAnsi="Arial" w:cs="Arial"/>
        </w:rPr>
        <w:t xml:space="preserve">breaking from Tbilisi </w:t>
      </w:r>
      <w:r w:rsidR="00E36D62" w:rsidRPr="0050557F">
        <w:rPr>
          <w:rFonts w:ascii="Arial" w:hAnsi="Arial" w:cs="Arial"/>
        </w:rPr>
        <w:t>facilitat</w:t>
      </w:r>
      <w:r w:rsidR="00C63212" w:rsidRPr="0050557F">
        <w:rPr>
          <w:rFonts w:ascii="Arial" w:hAnsi="Arial" w:cs="Arial"/>
        </w:rPr>
        <w:t>ed</w:t>
      </w:r>
      <w:r w:rsidR="00E36D62" w:rsidRPr="0050557F">
        <w:rPr>
          <w:rFonts w:ascii="Arial" w:hAnsi="Arial" w:cs="Arial"/>
        </w:rPr>
        <w:t xml:space="preserve"> cooperation between them.</w:t>
      </w:r>
      <w:r w:rsidR="00E36D62" w:rsidRPr="0050557F">
        <w:rPr>
          <w:rFonts w:ascii="Arial" w:hAnsi="Arial" w:cs="Arial"/>
          <w:vertAlign w:val="superscript"/>
        </w:rPr>
        <w:footnoteReference w:id="141"/>
      </w:r>
      <w:r w:rsidR="00E36D62" w:rsidRPr="0050557F">
        <w:rPr>
          <w:rFonts w:ascii="Arial" w:hAnsi="Arial" w:cs="Arial"/>
        </w:rPr>
        <w:t xml:space="preserve">  In 1991</w:t>
      </w:r>
      <w:r w:rsidR="007D2A9F" w:rsidRPr="0050557F">
        <w:rPr>
          <w:rFonts w:ascii="Arial" w:hAnsi="Arial" w:cs="Arial"/>
        </w:rPr>
        <w:t>,</w:t>
      </w:r>
      <w:r w:rsidR="00E36D62" w:rsidRPr="0050557F">
        <w:rPr>
          <w:rFonts w:ascii="Arial" w:hAnsi="Arial" w:cs="Arial"/>
        </w:rPr>
        <w:t xml:space="preserve"> Georgia</w:t>
      </w:r>
      <w:r w:rsidR="007D2A9F" w:rsidRPr="0050557F">
        <w:rPr>
          <w:rFonts w:ascii="Arial" w:hAnsi="Arial" w:cs="Arial"/>
        </w:rPr>
        <w:t>n</w:t>
      </w:r>
      <w:r w:rsidR="00E36D62" w:rsidRPr="0050557F">
        <w:rPr>
          <w:rFonts w:ascii="Arial" w:hAnsi="Arial" w:cs="Arial"/>
        </w:rPr>
        <w:t xml:space="preserve"> and Russian </w:t>
      </w:r>
      <w:r w:rsidR="00377BD1" w:rsidRPr="0050557F">
        <w:rPr>
          <w:rFonts w:ascii="Arial" w:hAnsi="Arial" w:cs="Arial"/>
        </w:rPr>
        <w:t>forces in Ossetia came close to open conflict</w:t>
      </w:r>
      <w:r w:rsidR="00273548" w:rsidRPr="0050557F">
        <w:rPr>
          <w:rFonts w:ascii="Arial" w:hAnsi="Arial" w:cs="Arial"/>
        </w:rPr>
        <w:t xml:space="preserve">, </w:t>
      </w:r>
      <w:r w:rsidR="00E36D62" w:rsidRPr="0050557F">
        <w:rPr>
          <w:rFonts w:ascii="Arial" w:hAnsi="Arial" w:cs="Arial"/>
        </w:rPr>
        <w:t>forestalled only by violence in Tbilisi and urgent negotiations between Shevardnadze and Yeltsin.  By 1992</w:t>
      </w:r>
      <w:r w:rsidR="00B278D7" w:rsidRPr="0050557F">
        <w:rPr>
          <w:rFonts w:ascii="Arial" w:hAnsi="Arial" w:cs="Arial"/>
        </w:rPr>
        <w:t>,</w:t>
      </w:r>
      <w:r w:rsidR="00E36D62" w:rsidRPr="0050557F">
        <w:rPr>
          <w:rFonts w:ascii="Arial" w:hAnsi="Arial" w:cs="Arial"/>
        </w:rPr>
        <w:t xml:space="preserve"> Russian hardliners were advocating Russian citizenship for South Ossetians, a precursor to later events.</w:t>
      </w:r>
      <w:r w:rsidR="00E36D62" w:rsidRPr="0050557F">
        <w:rPr>
          <w:rFonts w:ascii="Arial" w:hAnsi="Arial" w:cs="Arial"/>
          <w:vertAlign w:val="superscript"/>
        </w:rPr>
        <w:footnoteReference w:id="142"/>
      </w:r>
      <w:r w:rsidR="00E36D62" w:rsidRPr="0050557F">
        <w:rPr>
          <w:rFonts w:ascii="Arial" w:hAnsi="Arial" w:cs="Arial"/>
        </w:rPr>
        <w:t xml:space="preserve">  In the same year, Georgia alleged that Russia </w:t>
      </w:r>
      <w:r w:rsidR="00246881" w:rsidRPr="0050557F">
        <w:rPr>
          <w:rFonts w:ascii="Arial" w:hAnsi="Arial" w:cs="Arial"/>
        </w:rPr>
        <w:t xml:space="preserve">permitted armed North Caucasian volunteers to pass </w:t>
      </w:r>
      <w:r w:rsidR="008B1C16" w:rsidRPr="0050557F">
        <w:rPr>
          <w:rFonts w:ascii="Arial" w:hAnsi="Arial" w:cs="Arial"/>
        </w:rPr>
        <w:t xml:space="preserve">unhindered </w:t>
      </w:r>
      <w:r w:rsidR="00E36D62" w:rsidRPr="0050557F">
        <w:rPr>
          <w:rFonts w:ascii="Arial" w:hAnsi="Arial" w:cs="Arial"/>
        </w:rPr>
        <w:t>into Abkhazia</w:t>
      </w:r>
      <w:r w:rsidR="00246881" w:rsidRPr="0050557F">
        <w:rPr>
          <w:rFonts w:ascii="Arial" w:hAnsi="Arial" w:cs="Arial"/>
        </w:rPr>
        <w:t>,</w:t>
      </w:r>
      <w:r w:rsidR="00E36D62" w:rsidRPr="0050557F">
        <w:rPr>
          <w:rFonts w:ascii="Arial" w:hAnsi="Arial" w:cs="Arial"/>
        </w:rPr>
        <w:t xml:space="preserve"> </w:t>
      </w:r>
      <w:r w:rsidR="000832AC" w:rsidRPr="0050557F">
        <w:rPr>
          <w:rFonts w:ascii="Arial" w:hAnsi="Arial" w:cs="Arial"/>
        </w:rPr>
        <w:t xml:space="preserve">and </w:t>
      </w:r>
      <w:r w:rsidR="00E36D62" w:rsidRPr="0050557F">
        <w:rPr>
          <w:rFonts w:ascii="Arial" w:hAnsi="Arial" w:cs="Arial"/>
        </w:rPr>
        <w:t>gave milit</w:t>
      </w:r>
      <w:r w:rsidR="000832AC" w:rsidRPr="0050557F">
        <w:rPr>
          <w:rFonts w:ascii="Arial" w:hAnsi="Arial" w:cs="Arial"/>
        </w:rPr>
        <w:t>ary support to the separatists</w:t>
      </w:r>
      <w:r w:rsidR="00246881" w:rsidRPr="0050557F">
        <w:rPr>
          <w:rFonts w:ascii="Arial" w:hAnsi="Arial" w:cs="Arial"/>
        </w:rPr>
        <w:t>.  I</w:t>
      </w:r>
      <w:r w:rsidR="000832AC" w:rsidRPr="0050557F">
        <w:rPr>
          <w:rFonts w:ascii="Arial" w:hAnsi="Arial" w:cs="Arial"/>
        </w:rPr>
        <w:t xml:space="preserve">ndeed, </w:t>
      </w:r>
      <w:r w:rsidR="00E36D62" w:rsidRPr="0050557F">
        <w:rPr>
          <w:rFonts w:ascii="Arial" w:hAnsi="Arial" w:cs="Arial"/>
        </w:rPr>
        <w:t xml:space="preserve">there is evidence that Russian troops in </w:t>
      </w:r>
      <w:r w:rsidR="000832AC" w:rsidRPr="0050557F">
        <w:rPr>
          <w:rFonts w:ascii="Arial" w:hAnsi="Arial" w:cs="Arial"/>
        </w:rPr>
        <w:t xml:space="preserve">former Soviet bases </w:t>
      </w:r>
      <w:r w:rsidR="00E36D62" w:rsidRPr="0050557F">
        <w:rPr>
          <w:rFonts w:ascii="Arial" w:hAnsi="Arial" w:cs="Arial"/>
        </w:rPr>
        <w:t xml:space="preserve">supported </w:t>
      </w:r>
      <w:r w:rsidR="00246881" w:rsidRPr="0050557F">
        <w:rPr>
          <w:rFonts w:ascii="Arial" w:hAnsi="Arial" w:cs="Arial"/>
        </w:rPr>
        <w:t xml:space="preserve">the </w:t>
      </w:r>
      <w:r w:rsidR="003D3C39" w:rsidRPr="0050557F">
        <w:rPr>
          <w:rFonts w:ascii="Arial" w:hAnsi="Arial" w:cs="Arial"/>
        </w:rPr>
        <w:t>Abkhazian s</w:t>
      </w:r>
      <w:r w:rsidR="00E36D62" w:rsidRPr="0050557F">
        <w:rPr>
          <w:rFonts w:ascii="Arial" w:hAnsi="Arial" w:cs="Arial"/>
        </w:rPr>
        <w:t>eparatists by concentrating and arming fighters, providing instructors and operating heavy weapons and unmarked aircraft, to decisive effect</w:t>
      </w:r>
      <w:r w:rsidR="000832AC" w:rsidRPr="0050557F">
        <w:rPr>
          <w:rFonts w:ascii="Arial" w:hAnsi="Arial" w:cs="Arial"/>
        </w:rPr>
        <w:t xml:space="preserve">.  </w:t>
      </w:r>
      <w:r w:rsidR="00377BD1" w:rsidRPr="0050557F">
        <w:rPr>
          <w:rFonts w:ascii="Arial" w:hAnsi="Arial" w:cs="Arial"/>
        </w:rPr>
        <w:t xml:space="preserve">It is not clear to what extent Moscow directly controlled events </w:t>
      </w:r>
      <w:r w:rsidR="00D5692D" w:rsidRPr="0050557F">
        <w:rPr>
          <w:rFonts w:ascii="Arial" w:hAnsi="Arial" w:cs="Arial"/>
        </w:rPr>
        <w:t>–</w:t>
      </w:r>
      <w:r w:rsidR="00377BD1" w:rsidRPr="0050557F">
        <w:rPr>
          <w:rFonts w:ascii="Arial" w:hAnsi="Arial" w:cs="Arial"/>
        </w:rPr>
        <w:t xml:space="preserve"> </w:t>
      </w:r>
      <w:r w:rsidR="00396871" w:rsidRPr="0050557F">
        <w:rPr>
          <w:rFonts w:ascii="Arial" w:hAnsi="Arial" w:cs="Arial"/>
        </w:rPr>
        <w:t>Moscow’s</w:t>
      </w:r>
      <w:r w:rsidR="00CC3CBE" w:rsidRPr="0050557F">
        <w:rPr>
          <w:rFonts w:ascii="Arial" w:hAnsi="Arial" w:cs="Arial"/>
        </w:rPr>
        <w:t xml:space="preserve"> central authority in the early 1990s </w:t>
      </w:r>
      <w:r w:rsidR="00396871" w:rsidRPr="0050557F">
        <w:rPr>
          <w:rFonts w:ascii="Arial" w:hAnsi="Arial" w:cs="Arial"/>
        </w:rPr>
        <w:t xml:space="preserve">was limited </w:t>
      </w:r>
      <w:r w:rsidR="00D5692D" w:rsidRPr="0050557F">
        <w:rPr>
          <w:rFonts w:ascii="Arial" w:hAnsi="Arial" w:cs="Arial"/>
        </w:rPr>
        <w:t>-</w:t>
      </w:r>
      <w:r w:rsidR="00377BD1" w:rsidRPr="0050557F">
        <w:rPr>
          <w:rFonts w:ascii="Arial" w:hAnsi="Arial" w:cs="Arial"/>
        </w:rPr>
        <w:t xml:space="preserve"> but </w:t>
      </w:r>
      <w:r w:rsidR="00E36D62" w:rsidRPr="0050557F">
        <w:rPr>
          <w:rFonts w:ascii="Arial" w:hAnsi="Arial" w:cs="Arial"/>
        </w:rPr>
        <w:t xml:space="preserve">Shevardnadze </w:t>
      </w:r>
      <w:r w:rsidR="000832AC" w:rsidRPr="0050557F">
        <w:rPr>
          <w:rFonts w:ascii="Arial" w:hAnsi="Arial" w:cs="Arial"/>
        </w:rPr>
        <w:t xml:space="preserve">suggested at the time </w:t>
      </w:r>
      <w:r w:rsidR="00E36D62" w:rsidRPr="0050557F">
        <w:rPr>
          <w:rFonts w:ascii="Arial" w:hAnsi="Arial" w:cs="Arial"/>
        </w:rPr>
        <w:t>that the conflict was in reality one between Georgia and Russia.</w:t>
      </w:r>
      <w:r w:rsidR="00E36D62" w:rsidRPr="0050557F">
        <w:rPr>
          <w:rFonts w:ascii="Arial" w:hAnsi="Arial" w:cs="Arial"/>
          <w:vertAlign w:val="superscript"/>
        </w:rPr>
        <w:footnoteReference w:id="143"/>
      </w:r>
      <w:r w:rsidR="00E36D62" w:rsidRPr="0050557F">
        <w:rPr>
          <w:rFonts w:ascii="Arial" w:hAnsi="Arial" w:cs="Arial"/>
        </w:rPr>
        <w:t xml:space="preserve">  </w:t>
      </w:r>
      <w:r w:rsidR="00D5692D" w:rsidRPr="0050557F">
        <w:rPr>
          <w:rFonts w:ascii="Arial" w:hAnsi="Arial" w:cs="Arial"/>
        </w:rPr>
        <w:t xml:space="preserve">Irakli Menagarishvili </w:t>
      </w:r>
      <w:r w:rsidR="00246881" w:rsidRPr="0050557F">
        <w:rPr>
          <w:rFonts w:ascii="Arial" w:hAnsi="Arial" w:cs="Arial"/>
        </w:rPr>
        <w:t xml:space="preserve">claims that Russian pacification of the conflicts was wholly self-serving, and that </w:t>
      </w:r>
      <w:r w:rsidR="00EA3357" w:rsidRPr="0050557F">
        <w:rPr>
          <w:rFonts w:ascii="Arial" w:hAnsi="Arial" w:cs="Arial"/>
        </w:rPr>
        <w:t>in 1992-93 Georgia ‘was under full Russian control</w:t>
      </w:r>
      <w:r w:rsidR="00771660" w:rsidRPr="0050557F">
        <w:rPr>
          <w:rFonts w:ascii="Arial" w:hAnsi="Arial" w:cs="Arial"/>
        </w:rPr>
        <w:t xml:space="preserve">’, with no </w:t>
      </w:r>
      <w:r w:rsidR="00EA3357" w:rsidRPr="0050557F">
        <w:rPr>
          <w:rFonts w:ascii="Arial" w:hAnsi="Arial" w:cs="Arial"/>
        </w:rPr>
        <w:t xml:space="preserve">strategic independence, </w:t>
      </w:r>
      <w:r w:rsidR="000B485E" w:rsidRPr="0050557F">
        <w:rPr>
          <w:rFonts w:ascii="Arial" w:hAnsi="Arial" w:cs="Arial"/>
        </w:rPr>
        <w:t xml:space="preserve">unwilling membership of the </w:t>
      </w:r>
      <w:r w:rsidR="00771660" w:rsidRPr="0050557F">
        <w:rPr>
          <w:rFonts w:ascii="Arial" w:hAnsi="Arial" w:cs="Arial"/>
        </w:rPr>
        <w:t xml:space="preserve">CIS, Russian military bases </w:t>
      </w:r>
      <w:r w:rsidR="00FF30FD" w:rsidRPr="0050557F">
        <w:rPr>
          <w:rFonts w:ascii="Arial" w:hAnsi="Arial" w:cs="Arial"/>
        </w:rPr>
        <w:t>o</w:t>
      </w:r>
      <w:r w:rsidR="00771660" w:rsidRPr="0050557F">
        <w:rPr>
          <w:rFonts w:ascii="Arial" w:hAnsi="Arial" w:cs="Arial"/>
        </w:rPr>
        <w:t xml:space="preserve">n Georgian soil </w:t>
      </w:r>
      <w:r w:rsidR="000B485E" w:rsidRPr="0050557F">
        <w:rPr>
          <w:rFonts w:ascii="Arial" w:hAnsi="Arial" w:cs="Arial"/>
        </w:rPr>
        <w:t>and</w:t>
      </w:r>
      <w:r w:rsidR="00246881" w:rsidRPr="0050557F">
        <w:rPr>
          <w:rFonts w:ascii="Arial" w:hAnsi="Arial" w:cs="Arial"/>
        </w:rPr>
        <w:t>,</w:t>
      </w:r>
      <w:r w:rsidR="000B485E" w:rsidRPr="0050557F">
        <w:rPr>
          <w:rFonts w:ascii="Arial" w:hAnsi="Arial" w:cs="Arial"/>
        </w:rPr>
        <w:t xml:space="preserve"> </w:t>
      </w:r>
      <w:r w:rsidR="00F777B3" w:rsidRPr="0050557F">
        <w:rPr>
          <w:rFonts w:ascii="Arial" w:hAnsi="Arial" w:cs="Arial"/>
        </w:rPr>
        <w:t>in the separatist regions</w:t>
      </w:r>
      <w:r w:rsidR="00246881" w:rsidRPr="0050557F">
        <w:rPr>
          <w:rFonts w:ascii="Arial" w:hAnsi="Arial" w:cs="Arial"/>
        </w:rPr>
        <w:t>,</w:t>
      </w:r>
      <w:r w:rsidR="00F777B3" w:rsidRPr="0050557F">
        <w:rPr>
          <w:rFonts w:ascii="Arial" w:hAnsi="Arial" w:cs="Arial"/>
        </w:rPr>
        <w:t xml:space="preserve"> </w:t>
      </w:r>
      <w:r w:rsidR="000B485E" w:rsidRPr="0050557F">
        <w:rPr>
          <w:rFonts w:ascii="Arial" w:hAnsi="Arial" w:cs="Arial"/>
        </w:rPr>
        <w:t>the ‘abnormal’ presence</w:t>
      </w:r>
      <w:r w:rsidR="00FF30FD" w:rsidRPr="0050557F">
        <w:rPr>
          <w:rFonts w:ascii="Arial" w:hAnsi="Arial" w:cs="Arial"/>
        </w:rPr>
        <w:t xml:space="preserve"> </w:t>
      </w:r>
      <w:r w:rsidR="000B485E" w:rsidRPr="0050557F">
        <w:rPr>
          <w:rFonts w:ascii="Arial" w:hAnsi="Arial" w:cs="Arial"/>
        </w:rPr>
        <w:t>of Russian peacekeep</w:t>
      </w:r>
      <w:r w:rsidR="00381D59" w:rsidRPr="0050557F">
        <w:rPr>
          <w:rFonts w:ascii="Arial" w:hAnsi="Arial" w:cs="Arial"/>
        </w:rPr>
        <w:t>ers</w:t>
      </w:r>
      <w:r w:rsidR="000B485E" w:rsidRPr="0050557F">
        <w:rPr>
          <w:rFonts w:ascii="Arial" w:hAnsi="Arial" w:cs="Arial"/>
        </w:rPr>
        <w:t xml:space="preserve"> who Tbilisi </w:t>
      </w:r>
      <w:r w:rsidR="00771660" w:rsidRPr="0050557F">
        <w:rPr>
          <w:rFonts w:ascii="Arial" w:hAnsi="Arial" w:cs="Arial"/>
        </w:rPr>
        <w:t>viewed as anything but impartial.</w:t>
      </w:r>
      <w:r w:rsidR="00EA3357" w:rsidRPr="0050557F">
        <w:rPr>
          <w:rFonts w:ascii="Arial" w:hAnsi="Arial" w:cs="Arial"/>
          <w:vertAlign w:val="superscript"/>
        </w:rPr>
        <w:footnoteReference w:id="144"/>
      </w:r>
      <w:r w:rsidR="00EA3357" w:rsidRPr="0050557F">
        <w:rPr>
          <w:rFonts w:ascii="Arial" w:hAnsi="Arial" w:cs="Arial"/>
        </w:rPr>
        <w:t xml:space="preserve">  </w:t>
      </w:r>
      <w:r w:rsidR="00F777B3" w:rsidRPr="0050557F">
        <w:rPr>
          <w:rFonts w:ascii="Arial" w:hAnsi="Arial" w:cs="Arial"/>
        </w:rPr>
        <w:t>Giorgi Muchaidze, a</w:t>
      </w:r>
      <w:r w:rsidR="00EA3357" w:rsidRPr="0050557F">
        <w:rPr>
          <w:rFonts w:ascii="Arial" w:hAnsi="Arial" w:cs="Arial"/>
        </w:rPr>
        <w:t xml:space="preserve"> former Georgian </w:t>
      </w:r>
      <w:r w:rsidR="00F441FC" w:rsidRPr="0050557F">
        <w:rPr>
          <w:rFonts w:ascii="Arial" w:hAnsi="Arial" w:cs="Arial"/>
        </w:rPr>
        <w:t>d</w:t>
      </w:r>
      <w:r w:rsidR="00EA3357" w:rsidRPr="0050557F">
        <w:rPr>
          <w:rFonts w:ascii="Arial" w:hAnsi="Arial" w:cs="Arial"/>
        </w:rPr>
        <w:t xml:space="preserve">efence </w:t>
      </w:r>
      <w:r w:rsidR="00F441FC" w:rsidRPr="0050557F">
        <w:rPr>
          <w:rFonts w:ascii="Arial" w:hAnsi="Arial" w:cs="Arial"/>
        </w:rPr>
        <w:t>m</w:t>
      </w:r>
      <w:r w:rsidR="00EA3357" w:rsidRPr="0050557F">
        <w:rPr>
          <w:rFonts w:ascii="Arial" w:hAnsi="Arial" w:cs="Arial"/>
        </w:rPr>
        <w:t>inistry official</w:t>
      </w:r>
      <w:r w:rsidR="00F777B3" w:rsidRPr="0050557F">
        <w:rPr>
          <w:rFonts w:ascii="Arial" w:hAnsi="Arial" w:cs="Arial"/>
        </w:rPr>
        <w:t>,</w:t>
      </w:r>
      <w:r w:rsidR="00EA3357" w:rsidRPr="0050557F">
        <w:rPr>
          <w:rFonts w:ascii="Arial" w:hAnsi="Arial" w:cs="Arial"/>
        </w:rPr>
        <w:t xml:space="preserve"> claims that Moscow ensured its </w:t>
      </w:r>
      <w:r w:rsidR="00207919" w:rsidRPr="0050557F">
        <w:rPr>
          <w:rFonts w:ascii="Arial" w:hAnsi="Arial" w:cs="Arial"/>
        </w:rPr>
        <w:t xml:space="preserve">remaining </w:t>
      </w:r>
      <w:r w:rsidR="00745FF7" w:rsidRPr="0050557F">
        <w:rPr>
          <w:rFonts w:ascii="Arial" w:hAnsi="Arial" w:cs="Arial"/>
        </w:rPr>
        <w:t xml:space="preserve">military </w:t>
      </w:r>
      <w:r w:rsidR="00EA3357" w:rsidRPr="0050557F">
        <w:rPr>
          <w:rFonts w:ascii="Arial" w:hAnsi="Arial" w:cs="Arial"/>
        </w:rPr>
        <w:t xml:space="preserve">bases were </w:t>
      </w:r>
      <w:r w:rsidR="00396871" w:rsidRPr="0050557F">
        <w:rPr>
          <w:rFonts w:ascii="Arial" w:hAnsi="Arial" w:cs="Arial"/>
        </w:rPr>
        <w:t>located</w:t>
      </w:r>
      <w:r w:rsidR="00EA3357" w:rsidRPr="0050557F">
        <w:rPr>
          <w:rFonts w:ascii="Arial" w:hAnsi="Arial" w:cs="Arial"/>
        </w:rPr>
        <w:t xml:space="preserve"> where they might </w:t>
      </w:r>
      <w:r w:rsidR="00ED2F94" w:rsidRPr="0050557F">
        <w:rPr>
          <w:rFonts w:ascii="Arial" w:hAnsi="Arial" w:cs="Arial"/>
        </w:rPr>
        <w:t>prove u</w:t>
      </w:r>
      <w:r w:rsidR="00EA3357" w:rsidRPr="0050557F">
        <w:rPr>
          <w:rFonts w:ascii="Arial" w:hAnsi="Arial" w:cs="Arial"/>
        </w:rPr>
        <w:t>seful to destabilise Georgia</w:t>
      </w:r>
      <w:r w:rsidR="00ED2F94" w:rsidRPr="0050557F">
        <w:rPr>
          <w:rFonts w:ascii="Arial" w:hAnsi="Arial" w:cs="Arial"/>
        </w:rPr>
        <w:t xml:space="preserve">: </w:t>
      </w:r>
      <w:r w:rsidR="00EA3357" w:rsidRPr="0050557F">
        <w:rPr>
          <w:rFonts w:ascii="Arial" w:hAnsi="Arial" w:cs="Arial"/>
        </w:rPr>
        <w:t xml:space="preserve">in Abkhazia, </w:t>
      </w:r>
      <w:r w:rsidR="00C471EA" w:rsidRPr="0050557F">
        <w:rPr>
          <w:rFonts w:ascii="Arial" w:hAnsi="Arial" w:cs="Arial"/>
        </w:rPr>
        <w:t xml:space="preserve">in Samtskhe-Javkaheti, </w:t>
      </w:r>
      <w:r w:rsidR="00ED2F94" w:rsidRPr="0050557F">
        <w:rPr>
          <w:rFonts w:ascii="Arial" w:hAnsi="Arial" w:cs="Arial"/>
        </w:rPr>
        <w:t xml:space="preserve">in </w:t>
      </w:r>
      <w:r w:rsidR="00EA3357" w:rsidRPr="0050557F">
        <w:rPr>
          <w:rFonts w:ascii="Arial" w:hAnsi="Arial" w:cs="Arial"/>
        </w:rPr>
        <w:t xml:space="preserve">Ajaria ‘to bolster the power of </w:t>
      </w:r>
      <w:r w:rsidR="00396871" w:rsidRPr="0050557F">
        <w:rPr>
          <w:rFonts w:ascii="Arial" w:hAnsi="Arial" w:cs="Arial"/>
        </w:rPr>
        <w:t xml:space="preserve">the </w:t>
      </w:r>
      <w:r w:rsidR="00EA3357" w:rsidRPr="0050557F">
        <w:rPr>
          <w:rFonts w:ascii="Arial" w:hAnsi="Arial" w:cs="Arial"/>
        </w:rPr>
        <w:t>pro-Kremlin Ajarian leader’, and in Tbilisi ‘to interfere with Georgian politics’.</w:t>
      </w:r>
      <w:r w:rsidR="00F30139" w:rsidRPr="0050557F">
        <w:rPr>
          <w:rFonts w:ascii="Arial" w:hAnsi="Arial" w:cs="Arial"/>
          <w:vertAlign w:val="superscript"/>
        </w:rPr>
        <w:footnoteReference w:id="145"/>
      </w:r>
      <w:r w:rsidR="00F30139" w:rsidRPr="0050557F">
        <w:rPr>
          <w:rFonts w:ascii="Arial" w:hAnsi="Arial" w:cs="Arial"/>
          <w:vertAlign w:val="superscript"/>
        </w:rPr>
        <w:t xml:space="preserve">   </w:t>
      </w:r>
    </w:p>
    <w:p w14:paraId="2FA6716B" w14:textId="77777777" w:rsidR="00F30139" w:rsidRPr="0050557F" w:rsidRDefault="00F30139" w:rsidP="0034367B">
      <w:pPr>
        <w:autoSpaceDE w:val="0"/>
        <w:autoSpaceDN w:val="0"/>
        <w:adjustRightInd w:val="0"/>
        <w:spacing w:after="0" w:line="276" w:lineRule="auto"/>
        <w:rPr>
          <w:rFonts w:ascii="Arial" w:hAnsi="Arial" w:cs="Arial"/>
          <w:vertAlign w:val="superscript"/>
        </w:rPr>
      </w:pPr>
    </w:p>
    <w:p w14:paraId="0B872E9B" w14:textId="1808A7C1" w:rsidR="00E36D62" w:rsidRPr="0050557F" w:rsidRDefault="00E36D62" w:rsidP="0034367B">
      <w:pPr>
        <w:autoSpaceDE w:val="0"/>
        <w:autoSpaceDN w:val="0"/>
        <w:adjustRightInd w:val="0"/>
        <w:spacing w:after="0" w:line="276" w:lineRule="auto"/>
        <w:rPr>
          <w:rFonts w:ascii="Arial" w:hAnsi="Arial" w:cs="Arial"/>
        </w:rPr>
      </w:pPr>
      <w:r w:rsidRPr="0050557F">
        <w:rPr>
          <w:rFonts w:ascii="Arial" w:hAnsi="Arial" w:cs="Arial"/>
        </w:rPr>
        <w:t xml:space="preserve">Russian strategy towards Georgia </w:t>
      </w:r>
      <w:r w:rsidR="00D02FC6" w:rsidRPr="0050557F">
        <w:rPr>
          <w:rFonts w:ascii="Arial" w:hAnsi="Arial" w:cs="Arial"/>
        </w:rPr>
        <w:t xml:space="preserve">has been </w:t>
      </w:r>
      <w:r w:rsidR="00207919" w:rsidRPr="0050557F">
        <w:rPr>
          <w:rFonts w:ascii="Arial" w:hAnsi="Arial" w:cs="Arial"/>
        </w:rPr>
        <w:t>summed up as having three elements</w:t>
      </w:r>
      <w:r w:rsidRPr="0050557F">
        <w:rPr>
          <w:rFonts w:ascii="Arial" w:hAnsi="Arial" w:cs="Arial"/>
        </w:rPr>
        <w:t xml:space="preserve">: </w:t>
      </w:r>
      <w:r w:rsidR="0018056D" w:rsidRPr="0050557F">
        <w:rPr>
          <w:rFonts w:ascii="Arial" w:hAnsi="Arial" w:cs="Arial"/>
        </w:rPr>
        <w:t xml:space="preserve">Moscow </w:t>
      </w:r>
      <w:r w:rsidRPr="0050557F">
        <w:rPr>
          <w:rFonts w:ascii="Arial" w:hAnsi="Arial" w:cs="Arial"/>
        </w:rPr>
        <w:t>claim</w:t>
      </w:r>
      <w:r w:rsidR="0018056D" w:rsidRPr="0050557F">
        <w:rPr>
          <w:rFonts w:ascii="Arial" w:hAnsi="Arial" w:cs="Arial"/>
        </w:rPr>
        <w:t>ed</w:t>
      </w:r>
      <w:r w:rsidRPr="0050557F">
        <w:rPr>
          <w:rFonts w:ascii="Arial" w:hAnsi="Arial" w:cs="Arial"/>
        </w:rPr>
        <w:t xml:space="preserve"> the right to intervene </w:t>
      </w:r>
      <w:r w:rsidR="00F777B3" w:rsidRPr="0050557F">
        <w:rPr>
          <w:rFonts w:ascii="Arial" w:hAnsi="Arial" w:cs="Arial"/>
        </w:rPr>
        <w:t xml:space="preserve">in separatist disputes </w:t>
      </w:r>
      <w:r w:rsidR="00D43E62" w:rsidRPr="0050557F">
        <w:rPr>
          <w:rFonts w:ascii="Arial" w:hAnsi="Arial" w:cs="Arial"/>
        </w:rPr>
        <w:t>notwithstanding Georgian</w:t>
      </w:r>
      <w:r w:rsidRPr="0050557F">
        <w:rPr>
          <w:rFonts w:ascii="Arial" w:hAnsi="Arial" w:cs="Arial"/>
        </w:rPr>
        <w:t xml:space="preserve"> sovereignty, claim</w:t>
      </w:r>
      <w:r w:rsidR="0018056D" w:rsidRPr="0050557F">
        <w:rPr>
          <w:rFonts w:ascii="Arial" w:hAnsi="Arial" w:cs="Arial"/>
        </w:rPr>
        <w:t>ed</w:t>
      </w:r>
      <w:r w:rsidRPr="0050557F">
        <w:rPr>
          <w:rFonts w:ascii="Arial" w:hAnsi="Arial" w:cs="Arial"/>
        </w:rPr>
        <w:t xml:space="preserve"> to be an ‘honest broker’ </w:t>
      </w:r>
      <w:r w:rsidR="00207919" w:rsidRPr="0050557F">
        <w:rPr>
          <w:rFonts w:ascii="Arial" w:hAnsi="Arial" w:cs="Arial"/>
        </w:rPr>
        <w:t xml:space="preserve">but refused to accept any compromise which might have yielded a settlement, and </w:t>
      </w:r>
      <w:r w:rsidRPr="0050557F">
        <w:rPr>
          <w:rFonts w:ascii="Arial" w:hAnsi="Arial" w:cs="Arial"/>
        </w:rPr>
        <w:t>install</w:t>
      </w:r>
      <w:r w:rsidR="00207919" w:rsidRPr="0050557F">
        <w:rPr>
          <w:rFonts w:ascii="Arial" w:hAnsi="Arial" w:cs="Arial"/>
        </w:rPr>
        <w:t>ed</w:t>
      </w:r>
      <w:r w:rsidRPr="0050557F">
        <w:rPr>
          <w:rFonts w:ascii="Arial" w:hAnsi="Arial" w:cs="Arial"/>
        </w:rPr>
        <w:t xml:space="preserve"> permanent deployments of ‘peac</w:t>
      </w:r>
      <w:r w:rsidR="00207919" w:rsidRPr="0050557F">
        <w:rPr>
          <w:rFonts w:ascii="Arial" w:hAnsi="Arial" w:cs="Arial"/>
        </w:rPr>
        <w:t>ekeepers’</w:t>
      </w:r>
      <w:r w:rsidRPr="0050557F">
        <w:rPr>
          <w:rFonts w:ascii="Arial" w:hAnsi="Arial" w:cs="Arial"/>
        </w:rPr>
        <w:t>.</w:t>
      </w:r>
      <w:r w:rsidRPr="0050557F">
        <w:rPr>
          <w:rFonts w:ascii="Arial" w:hAnsi="Arial" w:cs="Arial"/>
          <w:vertAlign w:val="superscript"/>
        </w:rPr>
        <w:footnoteReference w:id="146"/>
      </w:r>
      <w:r w:rsidRPr="0050557F">
        <w:rPr>
          <w:rFonts w:ascii="Arial" w:hAnsi="Arial" w:cs="Arial"/>
        </w:rPr>
        <w:t xml:space="preserve">  </w:t>
      </w:r>
      <w:r w:rsidR="00235DD0" w:rsidRPr="0050557F">
        <w:rPr>
          <w:rFonts w:ascii="Arial" w:hAnsi="Arial" w:cs="Arial"/>
        </w:rPr>
        <w:t>Russia’s peacekeeping role became ‘a policy instrument in the hands of government officials … [giving] these regions economic, political and military support while acting to preserve a conflicted status quo as a means of leverage in relations with Georgia.</w:t>
      </w:r>
      <w:r w:rsidR="00235DD0" w:rsidRPr="0050557F">
        <w:rPr>
          <w:rFonts w:ascii="Arial" w:hAnsi="Arial" w:cs="Arial"/>
          <w:vertAlign w:val="superscript"/>
        </w:rPr>
        <w:footnoteReference w:id="147"/>
      </w:r>
      <w:r w:rsidR="00235DD0" w:rsidRPr="0050557F">
        <w:rPr>
          <w:rFonts w:ascii="Arial" w:hAnsi="Arial" w:cs="Arial"/>
        </w:rPr>
        <w:t xml:space="preserve">  </w:t>
      </w:r>
      <w:r w:rsidR="00F30139" w:rsidRPr="0050557F">
        <w:rPr>
          <w:rFonts w:ascii="Arial" w:hAnsi="Arial" w:cs="Arial"/>
        </w:rPr>
        <w:t xml:space="preserve">Unquestionably, the </w:t>
      </w:r>
      <w:r w:rsidR="00F30139" w:rsidRPr="0050557F">
        <w:rPr>
          <w:rFonts w:ascii="Arial" w:hAnsi="Arial" w:cs="Arial"/>
          <w:i/>
        </w:rPr>
        <w:t>de facto</w:t>
      </w:r>
      <w:r w:rsidR="00F30139" w:rsidRPr="0050557F">
        <w:rPr>
          <w:rFonts w:ascii="Arial" w:hAnsi="Arial" w:cs="Arial"/>
        </w:rPr>
        <w:t xml:space="preserve"> independence of </w:t>
      </w:r>
      <w:r w:rsidR="00D43E62" w:rsidRPr="0050557F">
        <w:rPr>
          <w:rFonts w:ascii="Arial" w:hAnsi="Arial" w:cs="Arial"/>
        </w:rPr>
        <w:t xml:space="preserve">South </w:t>
      </w:r>
      <w:r w:rsidR="00D43E62" w:rsidRPr="0050557F">
        <w:rPr>
          <w:rFonts w:ascii="Arial" w:hAnsi="Arial" w:cs="Arial"/>
        </w:rPr>
        <w:lastRenderedPageBreak/>
        <w:t xml:space="preserve">Ossetia and Abkhazia </w:t>
      </w:r>
      <w:r w:rsidR="00F30139" w:rsidRPr="0050557F">
        <w:rPr>
          <w:rFonts w:ascii="Arial" w:hAnsi="Arial" w:cs="Arial"/>
        </w:rPr>
        <w:t>after 1993 depended almost entirely upon Russia,</w:t>
      </w:r>
      <w:r w:rsidR="00F30139" w:rsidRPr="0050557F">
        <w:rPr>
          <w:rFonts w:ascii="Arial" w:hAnsi="Arial" w:cs="Arial"/>
          <w:vertAlign w:val="superscript"/>
        </w:rPr>
        <w:footnoteReference w:id="148"/>
      </w:r>
      <w:r w:rsidR="00F30139" w:rsidRPr="0050557F">
        <w:rPr>
          <w:rFonts w:ascii="Arial" w:hAnsi="Arial" w:cs="Arial"/>
        </w:rPr>
        <w:t xml:space="preserve"> and </w:t>
      </w:r>
      <w:r w:rsidR="00D43E62" w:rsidRPr="0050557F">
        <w:rPr>
          <w:rFonts w:ascii="Arial" w:hAnsi="Arial" w:cs="Arial"/>
        </w:rPr>
        <w:t>Georgian</w:t>
      </w:r>
      <w:r w:rsidRPr="0050557F">
        <w:rPr>
          <w:rFonts w:ascii="Arial" w:hAnsi="Arial" w:cs="Arial"/>
        </w:rPr>
        <w:t xml:space="preserve"> offers of autonomy were rejected by the separatist administrations without complaint from </w:t>
      </w:r>
      <w:r w:rsidR="0018056D" w:rsidRPr="0050557F">
        <w:rPr>
          <w:rFonts w:ascii="Arial" w:hAnsi="Arial" w:cs="Arial"/>
        </w:rPr>
        <w:t>the Kremlin</w:t>
      </w:r>
      <w:r w:rsidRPr="0050557F">
        <w:rPr>
          <w:rFonts w:ascii="Arial" w:hAnsi="Arial" w:cs="Arial"/>
        </w:rPr>
        <w:t xml:space="preserve">.  It seems clear that whilst the </w:t>
      </w:r>
      <w:r w:rsidR="00D02FC6" w:rsidRPr="0050557F">
        <w:rPr>
          <w:rFonts w:ascii="Arial" w:hAnsi="Arial" w:cs="Arial"/>
        </w:rPr>
        <w:t xml:space="preserve">principal </w:t>
      </w:r>
      <w:r w:rsidRPr="0050557F">
        <w:rPr>
          <w:rFonts w:ascii="Arial" w:hAnsi="Arial" w:cs="Arial"/>
        </w:rPr>
        <w:t xml:space="preserve">causes of these conflicts originated within Georgia, Russia bore considerable responsibility for their </w:t>
      </w:r>
      <w:r w:rsidR="0050431F" w:rsidRPr="0050557F">
        <w:rPr>
          <w:rFonts w:ascii="Arial" w:hAnsi="Arial" w:cs="Arial"/>
        </w:rPr>
        <w:t>evolution</w:t>
      </w:r>
      <w:r w:rsidRPr="0050557F">
        <w:rPr>
          <w:rFonts w:ascii="Arial" w:hAnsi="Arial" w:cs="Arial"/>
        </w:rPr>
        <w:t xml:space="preserve">.  </w:t>
      </w:r>
    </w:p>
    <w:p w14:paraId="5C13B7DD" w14:textId="77777777" w:rsidR="00E36D62" w:rsidRPr="0050557F" w:rsidRDefault="00E36D62" w:rsidP="0034367B">
      <w:pPr>
        <w:spacing w:after="0" w:line="276" w:lineRule="auto"/>
        <w:rPr>
          <w:rFonts w:ascii="Arial" w:hAnsi="Arial" w:cs="Arial"/>
        </w:rPr>
      </w:pPr>
    </w:p>
    <w:p w14:paraId="14214A27" w14:textId="6F68F8FF" w:rsidR="00971DBF" w:rsidRPr="0050557F" w:rsidRDefault="005E7527" w:rsidP="0034367B">
      <w:pPr>
        <w:spacing w:after="0" w:line="276" w:lineRule="auto"/>
        <w:rPr>
          <w:rFonts w:ascii="Arial" w:hAnsi="Arial" w:cs="Arial"/>
        </w:rPr>
      </w:pPr>
      <w:r w:rsidRPr="0050557F">
        <w:rPr>
          <w:rFonts w:ascii="Arial" w:hAnsi="Arial" w:cs="Arial"/>
        </w:rPr>
        <w:t>It was, however, the accession to Georgia’s presidency of the provocative and nationalistic Mikheil Saakashvili that cause</w:t>
      </w:r>
      <w:r w:rsidR="0050431F" w:rsidRPr="0050557F">
        <w:rPr>
          <w:rFonts w:ascii="Arial" w:hAnsi="Arial" w:cs="Arial"/>
        </w:rPr>
        <w:t>d</w:t>
      </w:r>
      <w:r w:rsidRPr="0050557F">
        <w:rPr>
          <w:rFonts w:ascii="Arial" w:hAnsi="Arial" w:cs="Arial"/>
        </w:rPr>
        <w:t xml:space="preserve"> the greatest friction between Tbilisi and Moscow, and ultimately led to war.  </w:t>
      </w:r>
      <w:r w:rsidR="00B93976" w:rsidRPr="0050557F">
        <w:rPr>
          <w:rFonts w:ascii="Arial" w:hAnsi="Arial" w:cs="Arial"/>
        </w:rPr>
        <w:t>Russia did not welcome t</w:t>
      </w:r>
      <w:r w:rsidR="00F30139" w:rsidRPr="0050557F">
        <w:rPr>
          <w:rFonts w:ascii="Arial" w:hAnsi="Arial" w:cs="Arial"/>
        </w:rPr>
        <w:t xml:space="preserve">he Rose Revolution, viewing it </w:t>
      </w:r>
      <w:r w:rsidR="00B93976" w:rsidRPr="0050557F">
        <w:rPr>
          <w:rFonts w:ascii="Arial" w:hAnsi="Arial" w:cs="Arial"/>
        </w:rPr>
        <w:t>as an ‘anti-constitutional coup’ fostered by the West.</w:t>
      </w:r>
      <w:r w:rsidR="00B93976" w:rsidRPr="0050557F">
        <w:rPr>
          <w:rFonts w:ascii="Arial" w:hAnsi="Arial" w:cs="Arial"/>
          <w:vertAlign w:val="superscript"/>
        </w:rPr>
        <w:footnoteReference w:id="149"/>
      </w:r>
      <w:r w:rsidR="00B93976" w:rsidRPr="0050557F">
        <w:rPr>
          <w:rFonts w:ascii="Arial" w:hAnsi="Arial" w:cs="Arial"/>
        </w:rPr>
        <w:t xml:space="preserve">  Moscow</w:t>
      </w:r>
      <w:r w:rsidR="00F30139" w:rsidRPr="0050557F">
        <w:rPr>
          <w:rFonts w:ascii="Arial" w:hAnsi="Arial" w:cs="Arial"/>
        </w:rPr>
        <w:t>’s concerns included</w:t>
      </w:r>
      <w:r w:rsidR="00B93976" w:rsidRPr="0050557F">
        <w:rPr>
          <w:rFonts w:ascii="Arial" w:hAnsi="Arial" w:cs="Arial"/>
        </w:rPr>
        <w:t xml:space="preserve"> the revolution’s anti-Russian sentiment, the potential for independent policy, </w:t>
      </w:r>
      <w:r w:rsidR="00971DBF" w:rsidRPr="0050557F">
        <w:rPr>
          <w:rFonts w:ascii="Arial" w:hAnsi="Arial" w:cs="Arial"/>
        </w:rPr>
        <w:t xml:space="preserve">democratic reform </w:t>
      </w:r>
      <w:r w:rsidR="00B93976" w:rsidRPr="0050557F">
        <w:rPr>
          <w:rFonts w:ascii="Arial" w:hAnsi="Arial" w:cs="Arial"/>
        </w:rPr>
        <w:t xml:space="preserve">and the potential export into Russia of discontent with its own regime.  It became </w:t>
      </w:r>
      <w:r w:rsidR="00F30139" w:rsidRPr="0050557F">
        <w:rPr>
          <w:rFonts w:ascii="Arial" w:hAnsi="Arial" w:cs="Arial"/>
        </w:rPr>
        <w:t>especially concerned</w:t>
      </w:r>
      <w:r w:rsidR="00B93976" w:rsidRPr="0050557F">
        <w:rPr>
          <w:rFonts w:ascii="Arial" w:hAnsi="Arial" w:cs="Arial"/>
        </w:rPr>
        <w:t xml:space="preserve"> by </w:t>
      </w:r>
      <w:r w:rsidR="00A268E6" w:rsidRPr="0050557F">
        <w:rPr>
          <w:rFonts w:ascii="Arial" w:hAnsi="Arial" w:cs="Arial"/>
        </w:rPr>
        <w:t xml:space="preserve">the fiercely pro-Western </w:t>
      </w:r>
      <w:r w:rsidR="00F30139" w:rsidRPr="0050557F">
        <w:rPr>
          <w:rFonts w:ascii="Arial" w:hAnsi="Arial" w:cs="Arial"/>
        </w:rPr>
        <w:t>Saakashvili’s</w:t>
      </w:r>
      <w:r w:rsidR="00B93976" w:rsidRPr="0050557F">
        <w:rPr>
          <w:rFonts w:ascii="Arial" w:hAnsi="Arial" w:cs="Arial"/>
        </w:rPr>
        <w:t xml:space="preserve"> NATO and EU aspirations</w:t>
      </w:r>
      <w:r w:rsidR="00F30139" w:rsidRPr="0050557F">
        <w:rPr>
          <w:rFonts w:ascii="Arial" w:hAnsi="Arial" w:cs="Arial"/>
        </w:rPr>
        <w:t xml:space="preserve"> and</w:t>
      </w:r>
      <w:r w:rsidR="00B93976" w:rsidRPr="0050557F">
        <w:rPr>
          <w:rFonts w:ascii="Arial" w:hAnsi="Arial" w:cs="Arial"/>
        </w:rPr>
        <w:t xml:space="preserve"> American economic and military support</w:t>
      </w:r>
      <w:r w:rsidR="00F30139" w:rsidRPr="0050557F">
        <w:rPr>
          <w:rFonts w:ascii="Arial" w:hAnsi="Arial" w:cs="Arial"/>
        </w:rPr>
        <w:t xml:space="preserve">, the latter putting American troops </w:t>
      </w:r>
      <w:r w:rsidR="00B81C86" w:rsidRPr="0050557F">
        <w:rPr>
          <w:rFonts w:ascii="Arial" w:hAnsi="Arial" w:cs="Arial"/>
        </w:rPr>
        <w:t xml:space="preserve">as part of the ‘war on terror’ in the Caucasus foothills, </w:t>
      </w:r>
      <w:r w:rsidR="00F30139" w:rsidRPr="0050557F">
        <w:rPr>
          <w:rFonts w:ascii="Arial" w:hAnsi="Arial" w:cs="Arial"/>
        </w:rPr>
        <w:t xml:space="preserve">close to the Russian border. </w:t>
      </w:r>
      <w:r w:rsidR="00EC2AA3" w:rsidRPr="0050557F">
        <w:rPr>
          <w:rFonts w:ascii="Arial" w:hAnsi="Arial" w:cs="Arial"/>
        </w:rPr>
        <w:t xml:space="preserve"> </w:t>
      </w:r>
      <w:r w:rsidR="00B93976" w:rsidRPr="0050557F">
        <w:rPr>
          <w:rFonts w:ascii="Arial" w:hAnsi="Arial" w:cs="Arial"/>
        </w:rPr>
        <w:t xml:space="preserve">But it was the personal animosity between Putin and Saakashvili that made relations particularly difficult.  </w:t>
      </w:r>
      <w:r w:rsidR="00791DDE" w:rsidRPr="0050557F">
        <w:rPr>
          <w:rFonts w:ascii="Arial" w:hAnsi="Arial" w:cs="Arial"/>
        </w:rPr>
        <w:t>They began, however, as ‘cordial and constructive’.</w:t>
      </w:r>
      <w:r w:rsidR="00791DDE" w:rsidRPr="0050557F">
        <w:rPr>
          <w:rStyle w:val="FootnoteReference"/>
          <w:rFonts w:ascii="Arial" w:hAnsi="Arial" w:cs="Arial"/>
        </w:rPr>
        <w:footnoteReference w:id="150"/>
      </w:r>
      <w:r w:rsidR="00791DDE" w:rsidRPr="0050557F">
        <w:rPr>
          <w:rFonts w:ascii="Arial" w:hAnsi="Arial" w:cs="Arial"/>
        </w:rPr>
        <w:t xml:space="preserve">  </w:t>
      </w:r>
      <w:r w:rsidR="00971DBF" w:rsidRPr="0050557F">
        <w:rPr>
          <w:rFonts w:ascii="Arial" w:hAnsi="Arial" w:cs="Arial"/>
        </w:rPr>
        <w:t>Eka Tkeshelashvili</w:t>
      </w:r>
      <w:r w:rsidR="00461EE8" w:rsidRPr="0050557F">
        <w:rPr>
          <w:rFonts w:ascii="Arial" w:hAnsi="Arial" w:cs="Arial"/>
        </w:rPr>
        <w:t xml:space="preserve">, a </w:t>
      </w:r>
      <w:r w:rsidR="0018056D" w:rsidRPr="0050557F">
        <w:rPr>
          <w:rFonts w:ascii="Arial" w:hAnsi="Arial" w:cs="Arial"/>
        </w:rPr>
        <w:t xml:space="preserve">senior </w:t>
      </w:r>
      <w:r w:rsidR="00461EE8" w:rsidRPr="0050557F">
        <w:rPr>
          <w:rFonts w:ascii="Arial" w:hAnsi="Arial" w:cs="Arial"/>
        </w:rPr>
        <w:t xml:space="preserve">government minister under </w:t>
      </w:r>
      <w:r w:rsidR="006B7965" w:rsidRPr="0050557F">
        <w:rPr>
          <w:rFonts w:ascii="Arial" w:hAnsi="Arial" w:cs="Arial"/>
        </w:rPr>
        <w:t>Saakashvili</w:t>
      </w:r>
      <w:r w:rsidR="00461EE8" w:rsidRPr="0050557F">
        <w:rPr>
          <w:rFonts w:ascii="Arial" w:hAnsi="Arial" w:cs="Arial"/>
        </w:rPr>
        <w:t>, claims that he</w:t>
      </w:r>
      <w:r w:rsidR="006B7965" w:rsidRPr="0050557F">
        <w:rPr>
          <w:rFonts w:ascii="Arial" w:hAnsi="Arial" w:cs="Arial"/>
        </w:rPr>
        <w:t xml:space="preserve"> </w:t>
      </w:r>
      <w:r w:rsidR="00971DBF" w:rsidRPr="0050557F">
        <w:rPr>
          <w:rFonts w:ascii="Arial" w:hAnsi="Arial" w:cs="Arial"/>
        </w:rPr>
        <w:t>initially sought good relations with Russia</w:t>
      </w:r>
      <w:r w:rsidR="00461EE8" w:rsidRPr="0050557F">
        <w:rPr>
          <w:rFonts w:ascii="Arial" w:hAnsi="Arial" w:cs="Arial"/>
        </w:rPr>
        <w:t xml:space="preserve"> - </w:t>
      </w:r>
      <w:r w:rsidR="006B7965" w:rsidRPr="0050557F">
        <w:rPr>
          <w:rFonts w:ascii="Arial" w:hAnsi="Arial" w:cs="Arial"/>
        </w:rPr>
        <w:t xml:space="preserve">his </w:t>
      </w:r>
      <w:r w:rsidR="00971DBF" w:rsidRPr="0050557F">
        <w:rPr>
          <w:rFonts w:ascii="Arial" w:hAnsi="Arial" w:cs="Arial"/>
        </w:rPr>
        <w:t xml:space="preserve">first visit abroad </w:t>
      </w:r>
      <w:r w:rsidR="00461EE8" w:rsidRPr="0050557F">
        <w:rPr>
          <w:rFonts w:ascii="Arial" w:hAnsi="Arial" w:cs="Arial"/>
        </w:rPr>
        <w:t xml:space="preserve">was </w:t>
      </w:r>
      <w:r w:rsidR="00971DBF" w:rsidRPr="0050557F">
        <w:rPr>
          <w:rFonts w:ascii="Arial" w:hAnsi="Arial" w:cs="Arial"/>
        </w:rPr>
        <w:t>to Moscow</w:t>
      </w:r>
      <w:r w:rsidR="00461EE8" w:rsidRPr="0050557F">
        <w:rPr>
          <w:rFonts w:ascii="Arial" w:hAnsi="Arial" w:cs="Arial"/>
        </w:rPr>
        <w:t xml:space="preserve"> - b</w:t>
      </w:r>
      <w:r w:rsidR="006B7965" w:rsidRPr="0050557F">
        <w:rPr>
          <w:rFonts w:ascii="Arial" w:hAnsi="Arial" w:cs="Arial"/>
        </w:rPr>
        <w:t xml:space="preserve">ut he </w:t>
      </w:r>
      <w:r w:rsidR="00971DBF" w:rsidRPr="0050557F">
        <w:rPr>
          <w:rFonts w:ascii="Arial" w:hAnsi="Arial" w:cs="Arial"/>
        </w:rPr>
        <w:t>appointed cabinet members against Russian wishes</w:t>
      </w:r>
      <w:r w:rsidR="006B7965" w:rsidRPr="0050557F">
        <w:rPr>
          <w:rFonts w:ascii="Arial" w:hAnsi="Arial" w:cs="Arial"/>
        </w:rPr>
        <w:t xml:space="preserve"> and was </w:t>
      </w:r>
      <w:r w:rsidR="00971DBF" w:rsidRPr="0050557F">
        <w:rPr>
          <w:rFonts w:ascii="Arial" w:hAnsi="Arial" w:cs="Arial"/>
        </w:rPr>
        <w:t xml:space="preserve">thus guilty of </w:t>
      </w:r>
      <w:r w:rsidR="00F30139" w:rsidRPr="0050557F">
        <w:rPr>
          <w:rFonts w:ascii="Arial" w:hAnsi="Arial" w:cs="Arial"/>
        </w:rPr>
        <w:t>‘</w:t>
      </w:r>
      <w:r w:rsidR="00971DBF" w:rsidRPr="0050557F">
        <w:rPr>
          <w:rFonts w:ascii="Arial" w:hAnsi="Arial" w:cs="Arial"/>
        </w:rPr>
        <w:t>not accepting limited sovereignty in return for Russian approval and support’.  Georgia</w:t>
      </w:r>
      <w:r w:rsidR="00797393" w:rsidRPr="0050557F">
        <w:rPr>
          <w:rFonts w:ascii="Arial" w:hAnsi="Arial" w:cs="Arial"/>
        </w:rPr>
        <w:t xml:space="preserve">’s developing </w:t>
      </w:r>
      <w:r w:rsidR="00971DBF" w:rsidRPr="0050557F">
        <w:rPr>
          <w:rFonts w:ascii="Arial" w:hAnsi="Arial" w:cs="Arial"/>
        </w:rPr>
        <w:t>economy and increasing self-confiden</w:t>
      </w:r>
      <w:r w:rsidR="00797393" w:rsidRPr="0050557F">
        <w:rPr>
          <w:rFonts w:ascii="Arial" w:hAnsi="Arial" w:cs="Arial"/>
        </w:rPr>
        <w:t xml:space="preserve">ce </w:t>
      </w:r>
      <w:r w:rsidR="00971DBF" w:rsidRPr="0050557F">
        <w:rPr>
          <w:rFonts w:ascii="Arial" w:hAnsi="Arial" w:cs="Arial"/>
        </w:rPr>
        <w:t>was proof</w:t>
      </w:r>
      <w:r w:rsidR="00797393" w:rsidRPr="0050557F">
        <w:rPr>
          <w:rFonts w:ascii="Arial" w:hAnsi="Arial" w:cs="Arial"/>
        </w:rPr>
        <w:t xml:space="preserve">, she says, </w:t>
      </w:r>
      <w:r w:rsidR="00971DBF" w:rsidRPr="0050557F">
        <w:rPr>
          <w:rFonts w:ascii="Arial" w:hAnsi="Arial" w:cs="Arial"/>
        </w:rPr>
        <w:t>to Russia that Georgia was a sovereign state</w:t>
      </w:r>
      <w:r w:rsidR="00797393" w:rsidRPr="0050557F">
        <w:rPr>
          <w:rFonts w:ascii="Arial" w:hAnsi="Arial" w:cs="Arial"/>
        </w:rPr>
        <w:t xml:space="preserve"> </w:t>
      </w:r>
      <w:r w:rsidR="00971DBF" w:rsidRPr="0050557F">
        <w:rPr>
          <w:rFonts w:ascii="Arial" w:hAnsi="Arial" w:cs="Arial"/>
        </w:rPr>
        <w:t>and therefore fundamentally unacceptable to Moscow</w:t>
      </w:r>
      <w:r w:rsidR="00797393" w:rsidRPr="0050557F">
        <w:rPr>
          <w:rFonts w:ascii="Arial" w:hAnsi="Arial" w:cs="Arial"/>
        </w:rPr>
        <w:t>.</w:t>
      </w:r>
      <w:r w:rsidR="00797393" w:rsidRPr="0050557F">
        <w:rPr>
          <w:rStyle w:val="FootnoteReference"/>
          <w:rFonts w:ascii="Arial" w:hAnsi="Arial" w:cs="Arial"/>
        </w:rPr>
        <w:footnoteReference w:id="151"/>
      </w:r>
      <w:r w:rsidR="00797393" w:rsidRPr="0050557F">
        <w:rPr>
          <w:rFonts w:ascii="Arial" w:hAnsi="Arial" w:cs="Arial"/>
        </w:rPr>
        <w:t xml:space="preserve">  Russia’s</w:t>
      </w:r>
      <w:r w:rsidR="00971DBF" w:rsidRPr="0050557F">
        <w:rPr>
          <w:rFonts w:ascii="Arial" w:hAnsi="Arial" w:cs="Arial"/>
        </w:rPr>
        <w:t xml:space="preserve"> response</w:t>
      </w:r>
      <w:r w:rsidR="00797393" w:rsidRPr="0050557F">
        <w:rPr>
          <w:rFonts w:ascii="Arial" w:hAnsi="Arial" w:cs="Arial"/>
        </w:rPr>
        <w:t>s</w:t>
      </w:r>
      <w:r w:rsidR="00971DBF" w:rsidRPr="0050557F">
        <w:rPr>
          <w:rFonts w:ascii="Arial" w:hAnsi="Arial" w:cs="Arial"/>
        </w:rPr>
        <w:t xml:space="preserve"> w</w:t>
      </w:r>
      <w:r w:rsidR="00797393" w:rsidRPr="0050557F">
        <w:rPr>
          <w:rFonts w:ascii="Arial" w:hAnsi="Arial" w:cs="Arial"/>
        </w:rPr>
        <w:t>ere</w:t>
      </w:r>
      <w:r w:rsidR="00971DBF" w:rsidRPr="0050557F">
        <w:rPr>
          <w:rFonts w:ascii="Arial" w:hAnsi="Arial" w:cs="Arial"/>
        </w:rPr>
        <w:t xml:space="preserve"> </w:t>
      </w:r>
      <w:r w:rsidR="00797393" w:rsidRPr="0050557F">
        <w:rPr>
          <w:rFonts w:ascii="Arial" w:hAnsi="Arial" w:cs="Arial"/>
        </w:rPr>
        <w:t>energy</w:t>
      </w:r>
      <w:r w:rsidR="00971DBF" w:rsidRPr="0050557F">
        <w:rPr>
          <w:rFonts w:ascii="Arial" w:hAnsi="Arial" w:cs="Arial"/>
        </w:rPr>
        <w:t xml:space="preserve"> sanctions</w:t>
      </w:r>
      <w:r w:rsidR="00313073" w:rsidRPr="0050557F">
        <w:rPr>
          <w:rFonts w:ascii="Arial" w:hAnsi="Arial" w:cs="Arial"/>
        </w:rPr>
        <w:t xml:space="preserve">, </w:t>
      </w:r>
      <w:r w:rsidR="00670A0C" w:rsidRPr="0050557F">
        <w:rPr>
          <w:rFonts w:ascii="Arial" w:hAnsi="Arial" w:cs="Arial"/>
        </w:rPr>
        <w:t>visa restrictions and</w:t>
      </w:r>
      <w:r w:rsidR="00313073" w:rsidRPr="0050557F">
        <w:rPr>
          <w:rFonts w:ascii="Arial" w:hAnsi="Arial" w:cs="Arial"/>
        </w:rPr>
        <w:t xml:space="preserve"> </w:t>
      </w:r>
      <w:r w:rsidR="00971DBF" w:rsidRPr="0050557F">
        <w:rPr>
          <w:rFonts w:ascii="Arial" w:hAnsi="Arial" w:cs="Arial"/>
        </w:rPr>
        <w:t>a trade embargo</w:t>
      </w:r>
      <w:r w:rsidR="00797393" w:rsidRPr="0050557F">
        <w:rPr>
          <w:rFonts w:ascii="Arial" w:hAnsi="Arial" w:cs="Arial"/>
        </w:rPr>
        <w:t>, but th</w:t>
      </w:r>
      <w:r w:rsidR="00670A0C" w:rsidRPr="0050557F">
        <w:rPr>
          <w:rFonts w:ascii="Arial" w:hAnsi="Arial" w:cs="Arial"/>
        </w:rPr>
        <w:t>ese</w:t>
      </w:r>
      <w:r w:rsidR="00797393" w:rsidRPr="0050557F">
        <w:rPr>
          <w:rFonts w:ascii="Arial" w:hAnsi="Arial" w:cs="Arial"/>
        </w:rPr>
        <w:t xml:space="preserve"> proved </w:t>
      </w:r>
      <w:r w:rsidR="00971DBF" w:rsidRPr="0050557F">
        <w:rPr>
          <w:rFonts w:ascii="Arial" w:hAnsi="Arial" w:cs="Arial"/>
        </w:rPr>
        <w:t>counterproductive</w:t>
      </w:r>
      <w:r w:rsidR="00A046F7" w:rsidRPr="0050557F">
        <w:rPr>
          <w:rFonts w:ascii="Arial" w:hAnsi="Arial" w:cs="Arial"/>
        </w:rPr>
        <w:t xml:space="preserve">.  </w:t>
      </w:r>
      <w:r w:rsidR="00971DBF" w:rsidRPr="0050557F">
        <w:rPr>
          <w:rFonts w:ascii="Arial" w:hAnsi="Arial" w:cs="Arial"/>
        </w:rPr>
        <w:t>G</w:t>
      </w:r>
      <w:r w:rsidR="00797393" w:rsidRPr="0050557F">
        <w:rPr>
          <w:rFonts w:ascii="Arial" w:hAnsi="Arial" w:cs="Arial"/>
        </w:rPr>
        <w:t>eorgia</w:t>
      </w:r>
      <w:r w:rsidR="007F4742" w:rsidRPr="0050557F">
        <w:rPr>
          <w:rFonts w:ascii="Arial" w:hAnsi="Arial" w:cs="Arial"/>
        </w:rPr>
        <w:t xml:space="preserve"> </w:t>
      </w:r>
      <w:r w:rsidR="00797393" w:rsidRPr="0050557F">
        <w:rPr>
          <w:rFonts w:ascii="Arial" w:hAnsi="Arial" w:cs="Arial"/>
        </w:rPr>
        <w:t xml:space="preserve">diversified its economy </w:t>
      </w:r>
      <w:r w:rsidR="001B7D3C" w:rsidRPr="0050557F">
        <w:rPr>
          <w:rFonts w:ascii="Arial" w:hAnsi="Arial" w:cs="Arial"/>
        </w:rPr>
        <w:t xml:space="preserve">and energy supply </w:t>
      </w:r>
      <w:r w:rsidR="00797393" w:rsidRPr="0050557F">
        <w:rPr>
          <w:rFonts w:ascii="Arial" w:hAnsi="Arial" w:cs="Arial"/>
        </w:rPr>
        <w:t>away from Russian dependency</w:t>
      </w:r>
      <w:r w:rsidR="00A268E6" w:rsidRPr="0050557F">
        <w:rPr>
          <w:rFonts w:ascii="Arial" w:hAnsi="Arial" w:cs="Arial"/>
        </w:rPr>
        <w:t xml:space="preserve">, in the process reducing the relative value </w:t>
      </w:r>
      <w:r w:rsidR="00A046F7" w:rsidRPr="0050557F">
        <w:rPr>
          <w:rFonts w:ascii="Arial" w:hAnsi="Arial" w:cs="Arial"/>
        </w:rPr>
        <w:t>of</w:t>
      </w:r>
      <w:r w:rsidR="00A268E6" w:rsidRPr="0050557F">
        <w:rPr>
          <w:rFonts w:ascii="Arial" w:hAnsi="Arial" w:cs="Arial"/>
        </w:rPr>
        <w:t xml:space="preserve"> diaspora remittances, </w:t>
      </w:r>
      <w:r w:rsidR="00971DBF" w:rsidRPr="0050557F">
        <w:rPr>
          <w:rFonts w:ascii="Arial" w:hAnsi="Arial" w:cs="Arial"/>
        </w:rPr>
        <w:t xml:space="preserve">and </w:t>
      </w:r>
      <w:r w:rsidR="006B7965" w:rsidRPr="0050557F">
        <w:rPr>
          <w:rFonts w:ascii="Arial" w:hAnsi="Arial" w:cs="Arial"/>
        </w:rPr>
        <w:t xml:space="preserve">redoubled its efforts to join </w:t>
      </w:r>
      <w:r w:rsidR="00971DBF" w:rsidRPr="0050557F">
        <w:rPr>
          <w:rFonts w:ascii="Arial" w:hAnsi="Arial" w:cs="Arial"/>
        </w:rPr>
        <w:t xml:space="preserve">the EU and NATO.  </w:t>
      </w:r>
      <w:r w:rsidR="00313073" w:rsidRPr="0050557F">
        <w:rPr>
          <w:rFonts w:ascii="Arial" w:hAnsi="Arial" w:cs="Arial"/>
        </w:rPr>
        <w:t xml:space="preserve">Moreover, one of Saakashvili’s centrepiece election pledges was to restore Georgian rule in Ajaria, Abkhazia and South Ossetia.  He achieved the first, </w:t>
      </w:r>
      <w:r w:rsidR="00A046F7" w:rsidRPr="0050557F">
        <w:rPr>
          <w:rFonts w:ascii="Arial" w:hAnsi="Arial" w:cs="Arial"/>
        </w:rPr>
        <w:t>and</w:t>
      </w:r>
      <w:r w:rsidR="00313073" w:rsidRPr="0050557F">
        <w:rPr>
          <w:rFonts w:ascii="Arial" w:hAnsi="Arial" w:cs="Arial"/>
        </w:rPr>
        <w:t xml:space="preserve"> </w:t>
      </w:r>
      <w:r w:rsidR="006B7965" w:rsidRPr="0050557F">
        <w:rPr>
          <w:rFonts w:ascii="Arial" w:hAnsi="Arial" w:cs="Arial"/>
        </w:rPr>
        <w:t>by</w:t>
      </w:r>
      <w:r w:rsidR="00313073" w:rsidRPr="0050557F">
        <w:rPr>
          <w:rFonts w:ascii="Arial" w:hAnsi="Arial" w:cs="Arial"/>
        </w:rPr>
        <w:t xml:space="preserve"> achiev</w:t>
      </w:r>
      <w:r w:rsidR="006B7965" w:rsidRPr="0050557F">
        <w:rPr>
          <w:rFonts w:ascii="Arial" w:hAnsi="Arial" w:cs="Arial"/>
        </w:rPr>
        <w:t>ing</w:t>
      </w:r>
      <w:r w:rsidR="00313073" w:rsidRPr="0050557F">
        <w:rPr>
          <w:rFonts w:ascii="Arial" w:hAnsi="Arial" w:cs="Arial"/>
        </w:rPr>
        <w:t xml:space="preserve"> the others he would not only have removed a major obstacle to </w:t>
      </w:r>
      <w:r w:rsidR="006B7965" w:rsidRPr="0050557F">
        <w:rPr>
          <w:rFonts w:ascii="Arial" w:hAnsi="Arial" w:cs="Arial"/>
        </w:rPr>
        <w:t xml:space="preserve">NATO </w:t>
      </w:r>
      <w:r w:rsidR="00A046F7" w:rsidRPr="0050557F">
        <w:rPr>
          <w:rFonts w:ascii="Arial" w:hAnsi="Arial" w:cs="Arial"/>
        </w:rPr>
        <w:t>membership,</w:t>
      </w:r>
      <w:r w:rsidR="00313073" w:rsidRPr="0050557F">
        <w:rPr>
          <w:rFonts w:ascii="Arial" w:hAnsi="Arial" w:cs="Arial"/>
        </w:rPr>
        <w:t xml:space="preserve"> he would also have removed </w:t>
      </w:r>
      <w:r w:rsidR="00841DF0" w:rsidRPr="0050557F">
        <w:rPr>
          <w:rFonts w:ascii="Arial" w:hAnsi="Arial" w:cs="Arial"/>
        </w:rPr>
        <w:t xml:space="preserve">Russia’s direct presence on Georgian soil and </w:t>
      </w:r>
      <w:r w:rsidR="0050431F" w:rsidRPr="0050557F">
        <w:rPr>
          <w:rFonts w:ascii="Arial" w:hAnsi="Arial" w:cs="Arial"/>
        </w:rPr>
        <w:t xml:space="preserve">therefore </w:t>
      </w:r>
      <w:r w:rsidR="00313073" w:rsidRPr="0050557F">
        <w:rPr>
          <w:rFonts w:ascii="Arial" w:hAnsi="Arial" w:cs="Arial"/>
        </w:rPr>
        <w:t xml:space="preserve">Moscow’s most effective remaining means of </w:t>
      </w:r>
      <w:r w:rsidR="006B7965" w:rsidRPr="0050557F">
        <w:rPr>
          <w:rFonts w:ascii="Arial" w:hAnsi="Arial" w:cs="Arial"/>
        </w:rPr>
        <w:t>leverage.</w:t>
      </w:r>
      <w:r w:rsidR="00313073" w:rsidRPr="0050557F">
        <w:rPr>
          <w:rFonts w:ascii="Arial" w:hAnsi="Arial" w:cs="Arial"/>
        </w:rPr>
        <w:t xml:space="preserve">  </w:t>
      </w:r>
      <w:r w:rsidR="00971DBF" w:rsidRPr="0050557F">
        <w:rPr>
          <w:rFonts w:ascii="Arial" w:hAnsi="Arial" w:cs="Arial"/>
        </w:rPr>
        <w:t>Russia understood that Georgi</w:t>
      </w:r>
      <w:r w:rsidR="00841DF0" w:rsidRPr="0050557F">
        <w:rPr>
          <w:rFonts w:ascii="Arial" w:hAnsi="Arial" w:cs="Arial"/>
        </w:rPr>
        <w:t>a</w:t>
      </w:r>
      <w:r w:rsidR="00A046F7" w:rsidRPr="0050557F">
        <w:rPr>
          <w:rFonts w:ascii="Arial" w:hAnsi="Arial" w:cs="Arial"/>
        </w:rPr>
        <w:t xml:space="preserve"> was slipping out of its orbit.</w:t>
      </w:r>
      <w:r w:rsidR="00A73903" w:rsidRPr="0050557F">
        <w:rPr>
          <w:rFonts w:ascii="Arial" w:hAnsi="Arial" w:cs="Arial"/>
        </w:rPr>
        <w:t xml:space="preserve">  </w:t>
      </w:r>
    </w:p>
    <w:p w14:paraId="2941EC98" w14:textId="77777777" w:rsidR="00173EC8" w:rsidRPr="0050557F" w:rsidRDefault="00173EC8" w:rsidP="0034367B">
      <w:pPr>
        <w:spacing w:after="0" w:line="276" w:lineRule="auto"/>
        <w:rPr>
          <w:rFonts w:ascii="Arial" w:hAnsi="Arial" w:cs="Arial"/>
        </w:rPr>
      </w:pPr>
    </w:p>
    <w:p w14:paraId="0DBA71C4" w14:textId="14DA7F4B" w:rsidR="005728B1" w:rsidRPr="0050557F" w:rsidRDefault="00E36D62" w:rsidP="0034367B">
      <w:pPr>
        <w:autoSpaceDE w:val="0"/>
        <w:autoSpaceDN w:val="0"/>
        <w:adjustRightInd w:val="0"/>
        <w:spacing w:after="0" w:line="276" w:lineRule="auto"/>
        <w:rPr>
          <w:rFonts w:ascii="Arial" w:hAnsi="Arial" w:cs="Arial"/>
        </w:rPr>
      </w:pPr>
      <w:r w:rsidRPr="0050557F">
        <w:rPr>
          <w:rFonts w:ascii="Arial" w:hAnsi="Arial" w:cs="Arial"/>
        </w:rPr>
        <w:t xml:space="preserve">Russia's </w:t>
      </w:r>
      <w:r w:rsidR="001F73CE" w:rsidRPr="0050557F">
        <w:rPr>
          <w:rFonts w:ascii="Arial" w:hAnsi="Arial" w:cs="Arial"/>
        </w:rPr>
        <w:t xml:space="preserve">2008 </w:t>
      </w:r>
      <w:r w:rsidRPr="0050557F">
        <w:rPr>
          <w:rFonts w:ascii="Arial" w:hAnsi="Arial" w:cs="Arial"/>
        </w:rPr>
        <w:t xml:space="preserve">war with Georgia was its first against another state in the post-Cold War period and caused </w:t>
      </w:r>
      <w:r w:rsidR="00E45A3A" w:rsidRPr="0050557F">
        <w:rPr>
          <w:rFonts w:ascii="Arial" w:hAnsi="Arial" w:cs="Arial"/>
        </w:rPr>
        <w:t xml:space="preserve">a </w:t>
      </w:r>
      <w:r w:rsidRPr="0050557F">
        <w:rPr>
          <w:rFonts w:ascii="Arial" w:hAnsi="Arial" w:cs="Arial"/>
        </w:rPr>
        <w:t>crisis in relations between Russia</w:t>
      </w:r>
      <w:r w:rsidR="00A046F7" w:rsidRPr="0050557F">
        <w:rPr>
          <w:rFonts w:ascii="Arial" w:hAnsi="Arial" w:cs="Arial"/>
        </w:rPr>
        <w:t xml:space="preserve"> and the West</w:t>
      </w:r>
      <w:r w:rsidR="001C3490" w:rsidRPr="0050557F">
        <w:rPr>
          <w:rFonts w:ascii="Arial" w:hAnsi="Arial" w:cs="Arial"/>
        </w:rPr>
        <w:t xml:space="preserve">.  </w:t>
      </w:r>
      <w:r w:rsidR="005728B1" w:rsidRPr="0050557F">
        <w:rPr>
          <w:rFonts w:ascii="Arial" w:hAnsi="Arial" w:cs="Arial"/>
        </w:rPr>
        <w:t xml:space="preserve">Gia Nodia says he predicted in 2006 that war was coming, because Russia had exhausted all other means of coercing Georgia.  </w:t>
      </w:r>
      <w:r w:rsidR="00A046F7" w:rsidRPr="0050557F">
        <w:rPr>
          <w:rFonts w:ascii="Arial" w:hAnsi="Arial" w:cs="Arial"/>
        </w:rPr>
        <w:t>He</w:t>
      </w:r>
      <w:r w:rsidR="005728B1" w:rsidRPr="0050557F">
        <w:rPr>
          <w:rFonts w:ascii="Arial" w:hAnsi="Arial" w:cs="Arial"/>
        </w:rPr>
        <w:t xml:space="preserve"> expected </w:t>
      </w:r>
      <w:r w:rsidR="00A046F7" w:rsidRPr="0050557F">
        <w:rPr>
          <w:rFonts w:ascii="Arial" w:hAnsi="Arial" w:cs="Arial"/>
        </w:rPr>
        <w:t xml:space="preserve">that </w:t>
      </w:r>
      <w:r w:rsidR="001C3490" w:rsidRPr="0050557F">
        <w:rPr>
          <w:rFonts w:ascii="Arial" w:hAnsi="Arial" w:cs="Arial"/>
        </w:rPr>
        <w:t xml:space="preserve">Russia would engineer a crisis in </w:t>
      </w:r>
      <w:r w:rsidR="005728B1" w:rsidRPr="0050557F">
        <w:rPr>
          <w:rFonts w:ascii="Arial" w:hAnsi="Arial" w:cs="Arial"/>
        </w:rPr>
        <w:t xml:space="preserve">Abkhazia but believes </w:t>
      </w:r>
      <w:r w:rsidR="0050431F" w:rsidRPr="0050557F">
        <w:rPr>
          <w:rFonts w:ascii="Arial" w:hAnsi="Arial" w:cs="Arial"/>
        </w:rPr>
        <w:t xml:space="preserve">its </w:t>
      </w:r>
      <w:r w:rsidR="005728B1" w:rsidRPr="0050557F">
        <w:rPr>
          <w:rFonts w:ascii="Arial" w:hAnsi="Arial" w:cs="Arial"/>
        </w:rPr>
        <w:t xml:space="preserve">government was not prepared to agree, whilst Ossetians were happy to cooperate because they felt </w:t>
      </w:r>
      <w:r w:rsidR="001C3490" w:rsidRPr="0050557F">
        <w:rPr>
          <w:rFonts w:ascii="Arial" w:hAnsi="Arial" w:cs="Arial"/>
        </w:rPr>
        <w:t>mo</w:t>
      </w:r>
      <w:r w:rsidR="00A046F7" w:rsidRPr="0050557F">
        <w:rPr>
          <w:rFonts w:ascii="Arial" w:hAnsi="Arial" w:cs="Arial"/>
        </w:rPr>
        <w:t>st</w:t>
      </w:r>
      <w:r w:rsidR="001C3490" w:rsidRPr="0050557F">
        <w:rPr>
          <w:rFonts w:ascii="Arial" w:hAnsi="Arial" w:cs="Arial"/>
        </w:rPr>
        <w:t xml:space="preserve"> </w:t>
      </w:r>
      <w:r w:rsidR="005728B1" w:rsidRPr="0050557F">
        <w:rPr>
          <w:rFonts w:ascii="Arial" w:hAnsi="Arial" w:cs="Arial"/>
        </w:rPr>
        <w:t xml:space="preserve">threatened by Georgian </w:t>
      </w:r>
      <w:r w:rsidR="001C3490" w:rsidRPr="0050557F">
        <w:rPr>
          <w:rFonts w:ascii="Arial" w:hAnsi="Arial" w:cs="Arial"/>
        </w:rPr>
        <w:t>efforts to regain control.</w:t>
      </w:r>
      <w:r w:rsidR="001C3490" w:rsidRPr="0050557F">
        <w:rPr>
          <w:rFonts w:ascii="Arial" w:hAnsi="Arial" w:cs="Arial"/>
          <w:vertAlign w:val="superscript"/>
        </w:rPr>
        <w:footnoteReference w:id="152"/>
      </w:r>
      <w:r w:rsidR="001C3490" w:rsidRPr="0050557F">
        <w:rPr>
          <w:rFonts w:ascii="Arial" w:hAnsi="Arial" w:cs="Arial"/>
        </w:rPr>
        <w:t xml:space="preserve">  One possible reason that Moscow acted when it did was that the </w:t>
      </w:r>
      <w:r w:rsidR="007F4742" w:rsidRPr="0050557F">
        <w:rPr>
          <w:rFonts w:ascii="Arial" w:hAnsi="Arial" w:cs="Arial"/>
        </w:rPr>
        <w:t xml:space="preserve">2008 </w:t>
      </w:r>
      <w:r w:rsidR="00A046F7" w:rsidRPr="0050557F">
        <w:rPr>
          <w:rFonts w:ascii="Arial" w:hAnsi="Arial" w:cs="Arial"/>
        </w:rPr>
        <w:t xml:space="preserve">NATO </w:t>
      </w:r>
      <w:r w:rsidR="007F4742" w:rsidRPr="0050557F">
        <w:rPr>
          <w:rFonts w:ascii="Arial" w:hAnsi="Arial" w:cs="Arial"/>
        </w:rPr>
        <w:t xml:space="preserve">Bucharest summit </w:t>
      </w:r>
      <w:r w:rsidR="0050431F" w:rsidRPr="0050557F">
        <w:rPr>
          <w:rFonts w:ascii="Arial" w:hAnsi="Arial" w:cs="Arial"/>
        </w:rPr>
        <w:t xml:space="preserve">did not rule out </w:t>
      </w:r>
      <w:r w:rsidR="001C3490" w:rsidRPr="0050557F">
        <w:rPr>
          <w:rFonts w:ascii="Arial" w:hAnsi="Arial" w:cs="Arial"/>
        </w:rPr>
        <w:t xml:space="preserve">future </w:t>
      </w:r>
      <w:r w:rsidR="007F4742" w:rsidRPr="0050557F">
        <w:rPr>
          <w:rFonts w:ascii="Arial" w:hAnsi="Arial" w:cs="Arial"/>
        </w:rPr>
        <w:t>membership</w:t>
      </w:r>
      <w:r w:rsidR="001C3490" w:rsidRPr="0050557F">
        <w:rPr>
          <w:rFonts w:ascii="Arial" w:hAnsi="Arial" w:cs="Arial"/>
        </w:rPr>
        <w:t xml:space="preserve"> for Georgia.</w:t>
      </w:r>
      <w:r w:rsidR="007F4742" w:rsidRPr="0050557F">
        <w:rPr>
          <w:rFonts w:ascii="Arial" w:hAnsi="Arial" w:cs="Arial"/>
        </w:rPr>
        <w:t xml:space="preserve">  But in the context of </w:t>
      </w:r>
      <w:r w:rsidR="008A4552" w:rsidRPr="0050557F">
        <w:rPr>
          <w:rFonts w:ascii="Arial" w:hAnsi="Arial" w:cs="Arial"/>
        </w:rPr>
        <w:t xml:space="preserve">Russian policy since 1991, </w:t>
      </w:r>
      <w:r w:rsidR="007F4742" w:rsidRPr="0050557F">
        <w:rPr>
          <w:rFonts w:ascii="Arial" w:hAnsi="Arial" w:cs="Arial"/>
        </w:rPr>
        <w:t xml:space="preserve">the NATO issue </w:t>
      </w:r>
      <w:r w:rsidR="001C3490" w:rsidRPr="0050557F">
        <w:rPr>
          <w:rFonts w:ascii="Arial" w:hAnsi="Arial" w:cs="Arial"/>
        </w:rPr>
        <w:t xml:space="preserve">may </w:t>
      </w:r>
      <w:r w:rsidR="007F4742" w:rsidRPr="0050557F">
        <w:rPr>
          <w:rFonts w:ascii="Arial" w:hAnsi="Arial" w:cs="Arial"/>
        </w:rPr>
        <w:t xml:space="preserve">only </w:t>
      </w:r>
      <w:r w:rsidR="001C3490" w:rsidRPr="0050557F">
        <w:rPr>
          <w:rFonts w:ascii="Arial" w:hAnsi="Arial" w:cs="Arial"/>
        </w:rPr>
        <w:t xml:space="preserve">have </w:t>
      </w:r>
      <w:r w:rsidR="007F4742" w:rsidRPr="0050557F">
        <w:rPr>
          <w:rFonts w:ascii="Arial" w:hAnsi="Arial" w:cs="Arial"/>
        </w:rPr>
        <w:t>accelerated Moscow</w:t>
      </w:r>
      <w:r w:rsidR="00A046F7" w:rsidRPr="0050557F">
        <w:rPr>
          <w:rFonts w:ascii="Arial" w:hAnsi="Arial" w:cs="Arial"/>
        </w:rPr>
        <w:t>’s</w:t>
      </w:r>
      <w:r w:rsidR="008A4552" w:rsidRPr="0050557F">
        <w:rPr>
          <w:rFonts w:ascii="Arial" w:hAnsi="Arial" w:cs="Arial"/>
        </w:rPr>
        <w:t xml:space="preserve"> plan to discipline </w:t>
      </w:r>
      <w:r w:rsidR="007F4742" w:rsidRPr="0050557F">
        <w:rPr>
          <w:rFonts w:ascii="Arial" w:hAnsi="Arial" w:cs="Arial"/>
        </w:rPr>
        <w:t>Georgia</w:t>
      </w:r>
      <w:r w:rsidR="00635299" w:rsidRPr="0050557F">
        <w:rPr>
          <w:rFonts w:ascii="Arial" w:hAnsi="Arial" w:cs="Arial"/>
        </w:rPr>
        <w:t>, punish the upstart Saakashvili</w:t>
      </w:r>
      <w:r w:rsidR="008A4552" w:rsidRPr="0050557F">
        <w:rPr>
          <w:rFonts w:ascii="Arial" w:hAnsi="Arial" w:cs="Arial"/>
        </w:rPr>
        <w:t xml:space="preserve"> and send a message to other </w:t>
      </w:r>
      <w:r w:rsidR="00A046F7" w:rsidRPr="0050557F">
        <w:rPr>
          <w:rFonts w:ascii="Arial" w:hAnsi="Arial" w:cs="Arial"/>
        </w:rPr>
        <w:t xml:space="preserve">successor </w:t>
      </w:r>
      <w:r w:rsidR="008A4552" w:rsidRPr="0050557F">
        <w:rPr>
          <w:rFonts w:ascii="Arial" w:hAnsi="Arial" w:cs="Arial"/>
        </w:rPr>
        <w:t xml:space="preserve">states which harboured </w:t>
      </w:r>
      <w:r w:rsidR="00284D53" w:rsidRPr="0050557F">
        <w:rPr>
          <w:rFonts w:ascii="Arial" w:hAnsi="Arial" w:cs="Arial"/>
        </w:rPr>
        <w:t>W</w:t>
      </w:r>
      <w:r w:rsidR="008A4552" w:rsidRPr="0050557F">
        <w:rPr>
          <w:rFonts w:ascii="Arial" w:hAnsi="Arial" w:cs="Arial"/>
        </w:rPr>
        <w:t xml:space="preserve">estwards aspirations.  </w:t>
      </w:r>
    </w:p>
    <w:p w14:paraId="08521DED" w14:textId="77777777" w:rsidR="00E36D62" w:rsidRPr="0050557F" w:rsidRDefault="00E36D62" w:rsidP="0034367B">
      <w:pPr>
        <w:autoSpaceDE w:val="0"/>
        <w:autoSpaceDN w:val="0"/>
        <w:adjustRightInd w:val="0"/>
        <w:spacing w:after="0" w:line="276" w:lineRule="auto"/>
        <w:rPr>
          <w:rFonts w:ascii="Arial" w:hAnsi="Arial" w:cs="Arial"/>
        </w:rPr>
      </w:pPr>
    </w:p>
    <w:p w14:paraId="5152C12C" w14:textId="5E44C994" w:rsidR="00E36D62" w:rsidRPr="0050557F" w:rsidRDefault="000F52F1" w:rsidP="0034367B">
      <w:pPr>
        <w:autoSpaceDE w:val="0"/>
        <w:autoSpaceDN w:val="0"/>
        <w:adjustRightInd w:val="0"/>
        <w:spacing w:after="0" w:line="276" w:lineRule="auto"/>
        <w:rPr>
          <w:rFonts w:ascii="Arial" w:hAnsi="Arial" w:cs="Arial"/>
        </w:rPr>
      </w:pPr>
      <w:r w:rsidRPr="0050557F">
        <w:rPr>
          <w:rFonts w:ascii="Arial" w:hAnsi="Arial" w:cs="Arial"/>
        </w:rPr>
        <w:t>That is not, however, to absolve Tbilisi of blame for the commencement of hostilities</w:t>
      </w:r>
      <w:r w:rsidR="00A73903" w:rsidRPr="0050557F">
        <w:rPr>
          <w:rFonts w:ascii="Arial" w:hAnsi="Arial" w:cs="Arial"/>
        </w:rPr>
        <w:t>.  Tensions in the region had already been inflamed by Saakashvili’s nationalist rhetoric,</w:t>
      </w:r>
      <w:r w:rsidR="00A73903" w:rsidRPr="0050557F">
        <w:rPr>
          <w:rStyle w:val="FootnoteReference"/>
          <w:rFonts w:ascii="Arial" w:hAnsi="Arial" w:cs="Arial"/>
        </w:rPr>
        <w:footnoteReference w:id="153"/>
      </w:r>
      <w:r w:rsidR="00A73903" w:rsidRPr="0050557F">
        <w:rPr>
          <w:rFonts w:ascii="Arial" w:hAnsi="Arial" w:cs="Arial"/>
        </w:rPr>
        <w:t xml:space="preserve"> and </w:t>
      </w:r>
      <w:r w:rsidR="00284D53" w:rsidRPr="0050557F">
        <w:rPr>
          <w:rFonts w:ascii="Arial" w:hAnsi="Arial" w:cs="Arial"/>
        </w:rPr>
        <w:t>i</w:t>
      </w:r>
      <w:r w:rsidRPr="0050557F">
        <w:rPr>
          <w:rFonts w:ascii="Arial" w:hAnsi="Arial" w:cs="Arial"/>
        </w:rPr>
        <w:t xml:space="preserve">n the </w:t>
      </w:r>
      <w:r w:rsidR="00284D53" w:rsidRPr="0050557F">
        <w:rPr>
          <w:rFonts w:ascii="Arial" w:hAnsi="Arial" w:cs="Arial"/>
        </w:rPr>
        <w:t xml:space="preserve">days </w:t>
      </w:r>
      <w:r w:rsidR="00284D53" w:rsidRPr="0050557F">
        <w:rPr>
          <w:rFonts w:ascii="Arial" w:hAnsi="Arial" w:cs="Arial"/>
        </w:rPr>
        <w:lastRenderedPageBreak/>
        <w:t xml:space="preserve">before the </w:t>
      </w:r>
      <w:r w:rsidRPr="0050557F">
        <w:rPr>
          <w:rFonts w:ascii="Arial" w:hAnsi="Arial" w:cs="Arial"/>
        </w:rPr>
        <w:t>war t</w:t>
      </w:r>
      <w:r w:rsidR="00E36D62" w:rsidRPr="0050557F">
        <w:rPr>
          <w:rFonts w:ascii="Arial" w:hAnsi="Arial" w:cs="Arial"/>
        </w:rPr>
        <w:t xml:space="preserve">here was provocation on </w:t>
      </w:r>
      <w:r w:rsidR="00284D53" w:rsidRPr="0050557F">
        <w:rPr>
          <w:rFonts w:ascii="Arial" w:hAnsi="Arial" w:cs="Arial"/>
        </w:rPr>
        <w:t xml:space="preserve">both </w:t>
      </w:r>
      <w:r w:rsidR="00E36D62" w:rsidRPr="0050557F">
        <w:rPr>
          <w:rFonts w:ascii="Arial" w:hAnsi="Arial" w:cs="Arial"/>
        </w:rPr>
        <w:t>side</w:t>
      </w:r>
      <w:r w:rsidR="00284D53" w:rsidRPr="0050557F">
        <w:rPr>
          <w:rFonts w:ascii="Arial" w:hAnsi="Arial" w:cs="Arial"/>
        </w:rPr>
        <w:t>s</w:t>
      </w:r>
      <w:r w:rsidR="00E36D62" w:rsidRPr="0050557F">
        <w:rPr>
          <w:rFonts w:ascii="Arial" w:hAnsi="Arial" w:cs="Arial"/>
        </w:rPr>
        <w:t xml:space="preserve"> of the South Ossetian border.</w:t>
      </w:r>
      <w:r w:rsidR="00E36D62" w:rsidRPr="0050557F">
        <w:rPr>
          <w:rFonts w:ascii="Arial" w:hAnsi="Arial" w:cs="Arial"/>
          <w:vertAlign w:val="superscript"/>
        </w:rPr>
        <w:footnoteReference w:id="154"/>
      </w:r>
      <w:r w:rsidR="00E36D62" w:rsidRPr="0050557F">
        <w:rPr>
          <w:rFonts w:ascii="Arial" w:hAnsi="Arial" w:cs="Arial"/>
        </w:rPr>
        <w:t xml:space="preserve">  </w:t>
      </w:r>
      <w:r w:rsidR="00284D53" w:rsidRPr="0050557F">
        <w:rPr>
          <w:rFonts w:ascii="Arial" w:hAnsi="Arial" w:cs="Arial"/>
        </w:rPr>
        <w:t>But the</w:t>
      </w:r>
      <w:r w:rsidRPr="0050557F">
        <w:rPr>
          <w:rFonts w:ascii="Arial" w:hAnsi="Arial" w:cs="Arial"/>
        </w:rPr>
        <w:t xml:space="preserve"> suggestion </w:t>
      </w:r>
      <w:r w:rsidR="00E36D62" w:rsidRPr="0050557F">
        <w:rPr>
          <w:rFonts w:ascii="Arial" w:hAnsi="Arial" w:cs="Arial"/>
        </w:rPr>
        <w:t>that Saakashvili took a ‘calculated gamble’ to divert attention from h</w:t>
      </w:r>
      <w:r w:rsidR="0050431F" w:rsidRPr="0050557F">
        <w:rPr>
          <w:rFonts w:ascii="Arial" w:hAnsi="Arial" w:cs="Arial"/>
        </w:rPr>
        <w:t>is own authoritarian tendencies</w:t>
      </w:r>
      <w:r w:rsidR="00E36D62" w:rsidRPr="0050557F">
        <w:rPr>
          <w:rFonts w:ascii="Arial" w:hAnsi="Arial" w:cs="Arial"/>
          <w:vertAlign w:val="superscript"/>
        </w:rPr>
        <w:footnoteReference w:id="155"/>
      </w:r>
      <w:r w:rsidR="00E36D62" w:rsidRPr="0050557F">
        <w:rPr>
          <w:rFonts w:ascii="Arial" w:hAnsi="Arial" w:cs="Arial"/>
        </w:rPr>
        <w:t xml:space="preserve"> </w:t>
      </w:r>
      <w:r w:rsidR="00284D53" w:rsidRPr="0050557F">
        <w:rPr>
          <w:rFonts w:ascii="Arial" w:hAnsi="Arial" w:cs="Arial"/>
        </w:rPr>
        <w:t xml:space="preserve">is disputed by </w:t>
      </w:r>
      <w:r w:rsidR="00E36D62" w:rsidRPr="0050557F">
        <w:rPr>
          <w:rFonts w:ascii="Arial" w:hAnsi="Arial" w:cs="Arial"/>
        </w:rPr>
        <w:t>senior Georgian officials in office at the time</w:t>
      </w:r>
      <w:r w:rsidR="00284D53" w:rsidRPr="0050557F">
        <w:rPr>
          <w:rFonts w:ascii="Arial" w:hAnsi="Arial" w:cs="Arial"/>
        </w:rPr>
        <w:t>.</w:t>
      </w:r>
      <w:r w:rsidR="00E36D62" w:rsidRPr="0050557F">
        <w:rPr>
          <w:rFonts w:ascii="Arial" w:hAnsi="Arial" w:cs="Arial"/>
          <w:vertAlign w:val="superscript"/>
        </w:rPr>
        <w:footnoteReference w:id="156"/>
      </w:r>
      <w:r w:rsidR="00E36D62" w:rsidRPr="0050557F">
        <w:rPr>
          <w:rFonts w:ascii="Arial" w:hAnsi="Arial" w:cs="Arial"/>
        </w:rPr>
        <w:t xml:space="preserve">  They say that th</w:t>
      </w:r>
      <w:r w:rsidR="008A4552" w:rsidRPr="0050557F">
        <w:rPr>
          <w:rFonts w:ascii="Arial" w:hAnsi="Arial" w:cs="Arial"/>
        </w:rPr>
        <w:t xml:space="preserve">e conflict took </w:t>
      </w:r>
      <w:r w:rsidR="00284D53" w:rsidRPr="0050557F">
        <w:rPr>
          <w:rFonts w:ascii="Arial" w:hAnsi="Arial" w:cs="Arial"/>
        </w:rPr>
        <w:t>Tbilisi b</w:t>
      </w:r>
      <w:r w:rsidR="008A4552" w:rsidRPr="0050557F">
        <w:rPr>
          <w:rFonts w:ascii="Arial" w:hAnsi="Arial" w:cs="Arial"/>
        </w:rPr>
        <w:t xml:space="preserve">y surprise, and that </w:t>
      </w:r>
      <w:r w:rsidR="00E36D62" w:rsidRPr="0050557F">
        <w:rPr>
          <w:rFonts w:ascii="Arial" w:hAnsi="Arial" w:cs="Arial"/>
        </w:rPr>
        <w:t xml:space="preserve">senior </w:t>
      </w:r>
      <w:r w:rsidR="00284D53" w:rsidRPr="0050557F">
        <w:rPr>
          <w:rFonts w:ascii="Arial" w:hAnsi="Arial" w:cs="Arial"/>
        </w:rPr>
        <w:t xml:space="preserve">cabinet ministers </w:t>
      </w:r>
      <w:r w:rsidR="00E36D62" w:rsidRPr="0050557F">
        <w:rPr>
          <w:rFonts w:ascii="Arial" w:hAnsi="Arial" w:cs="Arial"/>
        </w:rPr>
        <w:t>were absent from Tbilisi</w:t>
      </w:r>
      <w:r w:rsidR="00AB7EC4" w:rsidRPr="0050557F">
        <w:rPr>
          <w:rFonts w:ascii="Arial" w:hAnsi="Arial" w:cs="Arial"/>
        </w:rPr>
        <w:t xml:space="preserve"> on routine engagements</w:t>
      </w:r>
      <w:r w:rsidR="008A4552" w:rsidRPr="0050557F">
        <w:rPr>
          <w:rFonts w:ascii="Arial" w:hAnsi="Arial" w:cs="Arial"/>
        </w:rPr>
        <w:t xml:space="preserve">.  </w:t>
      </w:r>
      <w:r w:rsidR="00E36D62" w:rsidRPr="0050557F">
        <w:rPr>
          <w:rFonts w:ascii="Arial" w:hAnsi="Arial" w:cs="Arial"/>
        </w:rPr>
        <w:t xml:space="preserve">They </w:t>
      </w:r>
      <w:r w:rsidRPr="0050557F">
        <w:rPr>
          <w:rFonts w:ascii="Arial" w:hAnsi="Arial" w:cs="Arial"/>
        </w:rPr>
        <w:t xml:space="preserve">accept that </w:t>
      </w:r>
      <w:r w:rsidR="00E36D62" w:rsidRPr="0050557F">
        <w:rPr>
          <w:rFonts w:ascii="Arial" w:hAnsi="Arial" w:cs="Arial"/>
        </w:rPr>
        <w:t xml:space="preserve">Georgian forces crossed </w:t>
      </w:r>
      <w:r w:rsidR="00284D53" w:rsidRPr="0050557F">
        <w:rPr>
          <w:rFonts w:ascii="Arial" w:hAnsi="Arial" w:cs="Arial"/>
        </w:rPr>
        <w:t xml:space="preserve">the border first, </w:t>
      </w:r>
      <w:r w:rsidR="00E36D62" w:rsidRPr="0050557F">
        <w:rPr>
          <w:rFonts w:ascii="Arial" w:hAnsi="Arial" w:cs="Arial"/>
        </w:rPr>
        <w:t xml:space="preserve">but claim </w:t>
      </w:r>
      <w:r w:rsidRPr="0050557F">
        <w:rPr>
          <w:rFonts w:ascii="Arial" w:hAnsi="Arial" w:cs="Arial"/>
        </w:rPr>
        <w:t xml:space="preserve">this was </w:t>
      </w:r>
      <w:r w:rsidR="00E36D62" w:rsidRPr="0050557F">
        <w:rPr>
          <w:rFonts w:ascii="Arial" w:hAnsi="Arial" w:cs="Arial"/>
        </w:rPr>
        <w:t>a hastily</w:t>
      </w:r>
      <w:r w:rsidR="00557BA4" w:rsidRPr="0050557F">
        <w:rPr>
          <w:rFonts w:ascii="Arial" w:hAnsi="Arial" w:cs="Arial"/>
        </w:rPr>
        <w:t>-</w:t>
      </w:r>
      <w:r w:rsidRPr="0050557F">
        <w:rPr>
          <w:rFonts w:ascii="Arial" w:hAnsi="Arial" w:cs="Arial"/>
        </w:rPr>
        <w:t>planned</w:t>
      </w:r>
      <w:r w:rsidR="00E36D62" w:rsidRPr="0050557F">
        <w:rPr>
          <w:rFonts w:ascii="Arial" w:hAnsi="Arial" w:cs="Arial"/>
        </w:rPr>
        <w:t xml:space="preserve"> pre-emptive effort because Russian forces were </w:t>
      </w:r>
      <w:r w:rsidR="00557BA4" w:rsidRPr="0050557F">
        <w:rPr>
          <w:rFonts w:ascii="Arial" w:hAnsi="Arial" w:cs="Arial"/>
        </w:rPr>
        <w:t xml:space="preserve">already </w:t>
      </w:r>
      <w:r w:rsidR="00E36D62" w:rsidRPr="0050557F">
        <w:rPr>
          <w:rFonts w:ascii="Arial" w:hAnsi="Arial" w:cs="Arial"/>
        </w:rPr>
        <w:t>advancing from North Ossetia</w:t>
      </w:r>
      <w:r w:rsidR="00557BA4" w:rsidRPr="0050557F">
        <w:rPr>
          <w:rFonts w:ascii="Arial" w:hAnsi="Arial" w:cs="Arial"/>
        </w:rPr>
        <w:t xml:space="preserve">.  </w:t>
      </w:r>
      <w:r w:rsidR="00E36D62" w:rsidRPr="0050557F">
        <w:rPr>
          <w:rFonts w:ascii="Arial" w:hAnsi="Arial" w:cs="Arial"/>
        </w:rPr>
        <w:t xml:space="preserve">Russia has repeatedly denied this, claiming that it responded to </w:t>
      </w:r>
      <w:r w:rsidR="00AB7EC4" w:rsidRPr="0050557F">
        <w:rPr>
          <w:rFonts w:ascii="Arial" w:hAnsi="Arial" w:cs="Arial"/>
        </w:rPr>
        <w:t>Georgian movement into South Ossetia</w:t>
      </w:r>
      <w:r w:rsidR="00202224" w:rsidRPr="0050557F">
        <w:rPr>
          <w:rFonts w:ascii="Arial" w:hAnsi="Arial" w:cs="Arial"/>
        </w:rPr>
        <w:t>.  T</w:t>
      </w:r>
      <w:r w:rsidR="005E2701" w:rsidRPr="0050557F">
        <w:rPr>
          <w:rFonts w:ascii="Arial" w:hAnsi="Arial" w:cs="Arial"/>
        </w:rPr>
        <w:t xml:space="preserve">he </w:t>
      </w:r>
      <w:r w:rsidR="00202224" w:rsidRPr="0050557F">
        <w:rPr>
          <w:rFonts w:ascii="Arial" w:hAnsi="Arial" w:cs="Arial"/>
        </w:rPr>
        <w:t xml:space="preserve">report of the </w:t>
      </w:r>
      <w:r w:rsidR="00E36D62" w:rsidRPr="0050557F">
        <w:rPr>
          <w:rFonts w:ascii="Arial" w:hAnsi="Arial" w:cs="Arial"/>
        </w:rPr>
        <w:t xml:space="preserve">EU </w:t>
      </w:r>
      <w:r w:rsidR="005E2701" w:rsidRPr="0050557F">
        <w:rPr>
          <w:rFonts w:ascii="Arial" w:hAnsi="Arial" w:cs="Arial"/>
        </w:rPr>
        <w:t xml:space="preserve">Fact-Finding Commission of the Conflict in Georgia (IIFFMCG) </w:t>
      </w:r>
      <w:r w:rsidR="004734A1" w:rsidRPr="0050557F">
        <w:rPr>
          <w:rFonts w:ascii="Arial" w:hAnsi="Arial" w:cs="Arial"/>
        </w:rPr>
        <w:t xml:space="preserve">generally </w:t>
      </w:r>
      <w:r w:rsidR="00E36D62" w:rsidRPr="0050557F">
        <w:rPr>
          <w:rFonts w:ascii="Arial" w:hAnsi="Arial" w:cs="Arial"/>
        </w:rPr>
        <w:t xml:space="preserve">supports </w:t>
      </w:r>
      <w:r w:rsidR="00284D53" w:rsidRPr="0050557F">
        <w:rPr>
          <w:rFonts w:ascii="Arial" w:hAnsi="Arial" w:cs="Arial"/>
        </w:rPr>
        <w:t>this</w:t>
      </w:r>
      <w:r w:rsidR="007C0768" w:rsidRPr="0050557F">
        <w:rPr>
          <w:rFonts w:ascii="Arial" w:hAnsi="Arial" w:cs="Arial"/>
        </w:rPr>
        <w:t xml:space="preserve"> claim</w:t>
      </w:r>
      <w:r w:rsidR="00E36D62" w:rsidRPr="0050557F">
        <w:rPr>
          <w:rFonts w:ascii="Arial" w:hAnsi="Arial" w:cs="Arial"/>
        </w:rPr>
        <w:t>.</w:t>
      </w:r>
      <w:r w:rsidR="007C0768" w:rsidRPr="0050557F">
        <w:rPr>
          <w:rStyle w:val="FootnoteReference"/>
          <w:rFonts w:ascii="Arial" w:hAnsi="Arial" w:cs="Arial"/>
        </w:rPr>
        <w:footnoteReference w:id="157"/>
      </w:r>
      <w:r w:rsidR="00E36D62" w:rsidRPr="0050557F">
        <w:rPr>
          <w:rFonts w:ascii="Arial" w:hAnsi="Arial" w:cs="Arial"/>
        </w:rPr>
        <w:t xml:space="preserve">  Nevertheless, the </w:t>
      </w:r>
      <w:r w:rsidR="00665E0F" w:rsidRPr="0050557F">
        <w:rPr>
          <w:rFonts w:ascii="Arial" w:hAnsi="Arial" w:cs="Arial"/>
        </w:rPr>
        <w:t>rapid</w:t>
      </w:r>
      <w:r w:rsidR="00E36D62" w:rsidRPr="0050557F">
        <w:rPr>
          <w:rFonts w:ascii="Arial" w:hAnsi="Arial" w:cs="Arial"/>
        </w:rPr>
        <w:t xml:space="preserve"> and overwhelming Russian response indicate</w:t>
      </w:r>
      <w:r w:rsidR="003601DB" w:rsidRPr="0050557F">
        <w:rPr>
          <w:rFonts w:ascii="Arial" w:hAnsi="Arial" w:cs="Arial"/>
        </w:rPr>
        <w:t>s</w:t>
      </w:r>
      <w:r w:rsidR="00A81302" w:rsidRPr="0050557F">
        <w:rPr>
          <w:rFonts w:ascii="Arial" w:hAnsi="Arial" w:cs="Arial"/>
        </w:rPr>
        <w:t xml:space="preserve"> </w:t>
      </w:r>
      <w:r w:rsidR="003601DB" w:rsidRPr="0050557F">
        <w:rPr>
          <w:rFonts w:ascii="Arial" w:hAnsi="Arial" w:cs="Arial"/>
        </w:rPr>
        <w:t>some</w:t>
      </w:r>
      <w:r w:rsidR="00A81302" w:rsidRPr="0050557F">
        <w:rPr>
          <w:rFonts w:ascii="Arial" w:hAnsi="Arial" w:cs="Arial"/>
        </w:rPr>
        <w:t xml:space="preserve"> degree of anticipatory planning</w:t>
      </w:r>
      <w:r w:rsidR="00202224" w:rsidRPr="0050557F">
        <w:rPr>
          <w:rFonts w:ascii="Arial" w:hAnsi="Arial" w:cs="Arial"/>
        </w:rPr>
        <w:t>,</w:t>
      </w:r>
      <w:r w:rsidR="00E36D62" w:rsidRPr="0050557F">
        <w:rPr>
          <w:rFonts w:ascii="Arial" w:hAnsi="Arial" w:cs="Arial"/>
        </w:rPr>
        <w:t xml:space="preserve"> with </w:t>
      </w:r>
      <w:r w:rsidR="004734A1" w:rsidRPr="0050557F">
        <w:rPr>
          <w:rFonts w:ascii="Arial" w:hAnsi="Arial" w:cs="Arial"/>
        </w:rPr>
        <w:t>the 58</w:t>
      </w:r>
      <w:r w:rsidR="004734A1" w:rsidRPr="0050557F">
        <w:rPr>
          <w:rFonts w:ascii="Arial" w:hAnsi="Arial" w:cs="Arial"/>
          <w:vertAlign w:val="superscript"/>
        </w:rPr>
        <w:t>th</w:t>
      </w:r>
      <w:r w:rsidR="004734A1" w:rsidRPr="0050557F">
        <w:rPr>
          <w:rFonts w:ascii="Arial" w:hAnsi="Arial" w:cs="Arial"/>
        </w:rPr>
        <w:t xml:space="preserve"> Army </w:t>
      </w:r>
      <w:r w:rsidR="00E36D62" w:rsidRPr="0050557F">
        <w:rPr>
          <w:rFonts w:ascii="Arial" w:hAnsi="Arial" w:cs="Arial"/>
        </w:rPr>
        <w:t>in North Ossetia ready to move after exercising there.</w:t>
      </w:r>
      <w:r w:rsidR="003601DB" w:rsidRPr="0050557F">
        <w:rPr>
          <w:rStyle w:val="FootnoteReference"/>
          <w:rFonts w:ascii="Arial" w:hAnsi="Arial" w:cs="Arial"/>
        </w:rPr>
        <w:footnoteReference w:id="158"/>
      </w:r>
      <w:r w:rsidR="00E36D62" w:rsidRPr="0050557F">
        <w:rPr>
          <w:rFonts w:ascii="Arial" w:hAnsi="Arial" w:cs="Arial"/>
        </w:rPr>
        <w:t xml:space="preserve">  </w:t>
      </w:r>
      <w:r w:rsidR="00202224" w:rsidRPr="0050557F">
        <w:rPr>
          <w:rFonts w:ascii="Arial" w:hAnsi="Arial" w:cs="Arial"/>
        </w:rPr>
        <w:t xml:space="preserve">One explanation is </w:t>
      </w:r>
      <w:r w:rsidR="00E5289A" w:rsidRPr="0050557F">
        <w:rPr>
          <w:rFonts w:ascii="Arial" w:hAnsi="Arial" w:cs="Arial"/>
        </w:rPr>
        <w:t xml:space="preserve">that Russia’s invasion was </w:t>
      </w:r>
      <w:r w:rsidR="00655322" w:rsidRPr="0050557F">
        <w:rPr>
          <w:rFonts w:ascii="Arial" w:hAnsi="Arial" w:cs="Arial"/>
        </w:rPr>
        <w:t xml:space="preserve">planned in principle but </w:t>
      </w:r>
      <w:r w:rsidR="00E36D62" w:rsidRPr="0050557F">
        <w:rPr>
          <w:rFonts w:ascii="Arial" w:hAnsi="Arial" w:cs="Arial"/>
        </w:rPr>
        <w:t>opportunis</w:t>
      </w:r>
      <w:r w:rsidR="00E5289A" w:rsidRPr="0050557F">
        <w:rPr>
          <w:rFonts w:ascii="Arial" w:hAnsi="Arial" w:cs="Arial"/>
        </w:rPr>
        <w:t>tic</w:t>
      </w:r>
      <w:r w:rsidR="00655322" w:rsidRPr="0050557F">
        <w:rPr>
          <w:rFonts w:ascii="Arial" w:hAnsi="Arial" w:cs="Arial"/>
        </w:rPr>
        <w:t xml:space="preserve"> in execution</w:t>
      </w:r>
      <w:r w:rsidR="00E5289A" w:rsidRPr="0050557F">
        <w:rPr>
          <w:rFonts w:ascii="Arial" w:hAnsi="Arial" w:cs="Arial"/>
        </w:rPr>
        <w:t xml:space="preserve">; </w:t>
      </w:r>
      <w:r w:rsidR="00655322" w:rsidRPr="0050557F">
        <w:rPr>
          <w:rFonts w:ascii="Arial" w:hAnsi="Arial" w:cs="Arial"/>
        </w:rPr>
        <w:t>the situation</w:t>
      </w:r>
      <w:r w:rsidR="00E5289A" w:rsidRPr="0050557F">
        <w:rPr>
          <w:rFonts w:ascii="Arial" w:hAnsi="Arial" w:cs="Arial"/>
        </w:rPr>
        <w:t xml:space="preserve"> </w:t>
      </w:r>
      <w:r w:rsidR="00E36D62" w:rsidRPr="0050557F">
        <w:rPr>
          <w:rFonts w:ascii="Arial" w:hAnsi="Arial" w:cs="Arial"/>
        </w:rPr>
        <w:t>was then exploited to achieve long-standing policy aims.</w:t>
      </w:r>
      <w:r w:rsidR="00E375BC" w:rsidRPr="0050557F">
        <w:rPr>
          <w:rStyle w:val="FootnoteReference"/>
          <w:rFonts w:ascii="Arial" w:hAnsi="Arial" w:cs="Arial"/>
        </w:rPr>
        <w:footnoteReference w:id="159"/>
      </w:r>
      <w:r w:rsidR="00E36D62" w:rsidRPr="0050557F">
        <w:rPr>
          <w:rFonts w:ascii="Arial" w:hAnsi="Arial" w:cs="Arial"/>
        </w:rPr>
        <w:t xml:space="preserve"> </w:t>
      </w:r>
      <w:r w:rsidR="002703D0" w:rsidRPr="0050557F">
        <w:rPr>
          <w:rFonts w:ascii="Arial" w:hAnsi="Arial" w:cs="Arial"/>
        </w:rPr>
        <w:t xml:space="preserve"> Given the history between the two states since 1991, this seems </w:t>
      </w:r>
      <w:r w:rsidR="00202224" w:rsidRPr="0050557F">
        <w:rPr>
          <w:rFonts w:ascii="Arial" w:hAnsi="Arial" w:cs="Arial"/>
        </w:rPr>
        <w:t>likely</w:t>
      </w:r>
      <w:r w:rsidR="002703D0" w:rsidRPr="0050557F">
        <w:rPr>
          <w:rFonts w:ascii="Arial" w:hAnsi="Arial" w:cs="Arial"/>
        </w:rPr>
        <w:t>.</w:t>
      </w:r>
      <w:r w:rsidR="00E36D62" w:rsidRPr="0050557F">
        <w:rPr>
          <w:rFonts w:ascii="Arial" w:hAnsi="Arial" w:cs="Arial"/>
        </w:rPr>
        <w:t xml:space="preserve"> </w:t>
      </w:r>
    </w:p>
    <w:p w14:paraId="6EC99809" w14:textId="77777777" w:rsidR="00E36D62" w:rsidRPr="0050557F" w:rsidRDefault="00E36D62" w:rsidP="0034367B">
      <w:pPr>
        <w:spacing w:after="0" w:line="276" w:lineRule="auto"/>
        <w:rPr>
          <w:rFonts w:ascii="Arial" w:hAnsi="Arial" w:cs="Arial"/>
        </w:rPr>
      </w:pPr>
    </w:p>
    <w:p w14:paraId="2EAA1E83" w14:textId="6CCFA04C" w:rsidR="00D10D6F" w:rsidRPr="0050557F" w:rsidRDefault="00263DED" w:rsidP="0034367B">
      <w:pPr>
        <w:autoSpaceDE w:val="0"/>
        <w:autoSpaceDN w:val="0"/>
        <w:adjustRightInd w:val="0"/>
        <w:spacing w:after="0" w:line="276" w:lineRule="auto"/>
        <w:rPr>
          <w:rFonts w:ascii="Arial" w:hAnsi="Arial" w:cs="Arial"/>
        </w:rPr>
      </w:pPr>
      <w:r w:rsidRPr="0050557F">
        <w:rPr>
          <w:rFonts w:ascii="Arial" w:hAnsi="Arial" w:cs="Arial"/>
        </w:rPr>
        <w:t xml:space="preserve">Russian troops </w:t>
      </w:r>
      <w:r w:rsidR="00E36D62" w:rsidRPr="0050557F">
        <w:rPr>
          <w:rFonts w:ascii="Arial" w:hAnsi="Arial" w:cs="Arial"/>
        </w:rPr>
        <w:t>briefly threatened to besiege Tbilisi</w:t>
      </w:r>
      <w:r w:rsidRPr="0050557F">
        <w:rPr>
          <w:rFonts w:ascii="Arial" w:hAnsi="Arial" w:cs="Arial"/>
        </w:rPr>
        <w:t xml:space="preserve"> but </w:t>
      </w:r>
      <w:r w:rsidR="005E0816" w:rsidRPr="0050557F">
        <w:rPr>
          <w:rFonts w:ascii="Arial" w:hAnsi="Arial" w:cs="Arial"/>
        </w:rPr>
        <w:t>ultimately withdrew, having systematically destroy</w:t>
      </w:r>
      <w:r w:rsidR="007671FC" w:rsidRPr="0050557F">
        <w:rPr>
          <w:rFonts w:ascii="Arial" w:hAnsi="Arial" w:cs="Arial"/>
        </w:rPr>
        <w:t>ed</w:t>
      </w:r>
      <w:r w:rsidR="005E0816" w:rsidRPr="0050557F">
        <w:rPr>
          <w:rFonts w:ascii="Arial" w:hAnsi="Arial" w:cs="Arial"/>
        </w:rPr>
        <w:t xml:space="preserve"> Georgian military and naval bases within the area</w:t>
      </w:r>
      <w:r w:rsidR="009A2765" w:rsidRPr="0050557F">
        <w:rPr>
          <w:rFonts w:ascii="Arial" w:hAnsi="Arial" w:cs="Arial"/>
        </w:rPr>
        <w:t>s</w:t>
      </w:r>
      <w:r w:rsidR="005E0816" w:rsidRPr="0050557F">
        <w:rPr>
          <w:rFonts w:ascii="Arial" w:hAnsi="Arial" w:cs="Arial"/>
        </w:rPr>
        <w:t xml:space="preserve"> it occupied</w:t>
      </w:r>
      <w:r w:rsidRPr="0050557F">
        <w:rPr>
          <w:rFonts w:ascii="Arial" w:hAnsi="Arial" w:cs="Arial"/>
        </w:rPr>
        <w:t xml:space="preserve">.  </w:t>
      </w:r>
      <w:r w:rsidR="005E0816" w:rsidRPr="0050557F">
        <w:rPr>
          <w:rFonts w:ascii="Arial" w:hAnsi="Arial" w:cs="Arial"/>
        </w:rPr>
        <w:t>Georgian government officials from that time</w:t>
      </w:r>
      <w:r w:rsidRPr="0050557F">
        <w:rPr>
          <w:rFonts w:ascii="Arial" w:hAnsi="Arial" w:cs="Arial"/>
        </w:rPr>
        <w:t xml:space="preserve"> all are certain </w:t>
      </w:r>
      <w:r w:rsidR="007671FC" w:rsidRPr="0050557F">
        <w:rPr>
          <w:rFonts w:ascii="Arial" w:hAnsi="Arial" w:cs="Arial"/>
        </w:rPr>
        <w:t xml:space="preserve">the Russian objective was </w:t>
      </w:r>
      <w:r w:rsidRPr="0050557F">
        <w:rPr>
          <w:rFonts w:ascii="Arial" w:hAnsi="Arial" w:cs="Arial"/>
        </w:rPr>
        <w:t xml:space="preserve">regime change, a leaf taken from the </w:t>
      </w:r>
      <w:r w:rsidR="007671FC" w:rsidRPr="0050557F">
        <w:rPr>
          <w:rFonts w:ascii="Arial" w:hAnsi="Arial" w:cs="Arial"/>
        </w:rPr>
        <w:t xml:space="preserve">2003 </w:t>
      </w:r>
      <w:r w:rsidRPr="0050557F">
        <w:rPr>
          <w:rFonts w:ascii="Arial" w:hAnsi="Arial" w:cs="Arial"/>
        </w:rPr>
        <w:t>American</w:t>
      </w:r>
      <w:r w:rsidR="007671FC" w:rsidRPr="0050557F">
        <w:rPr>
          <w:rFonts w:ascii="Arial" w:hAnsi="Arial" w:cs="Arial"/>
        </w:rPr>
        <w:t xml:space="preserve">-led invasion of </w:t>
      </w:r>
      <w:r w:rsidRPr="0050557F">
        <w:rPr>
          <w:rFonts w:ascii="Arial" w:hAnsi="Arial" w:cs="Arial"/>
        </w:rPr>
        <w:t>Iraq</w:t>
      </w:r>
      <w:r w:rsidR="009A2765" w:rsidRPr="0050557F">
        <w:rPr>
          <w:rFonts w:ascii="Arial" w:hAnsi="Arial" w:cs="Arial"/>
        </w:rPr>
        <w:t>, b</w:t>
      </w:r>
      <w:r w:rsidR="005E0816" w:rsidRPr="0050557F">
        <w:rPr>
          <w:rFonts w:ascii="Arial" w:hAnsi="Arial" w:cs="Arial"/>
        </w:rPr>
        <w:t>ut</w:t>
      </w:r>
      <w:r w:rsidRPr="0050557F">
        <w:rPr>
          <w:rFonts w:ascii="Arial" w:hAnsi="Arial" w:cs="Arial"/>
        </w:rPr>
        <w:t xml:space="preserve"> </w:t>
      </w:r>
      <w:r w:rsidR="007E6F14" w:rsidRPr="0050557F">
        <w:rPr>
          <w:rFonts w:ascii="Arial" w:hAnsi="Arial" w:cs="Arial"/>
        </w:rPr>
        <w:t>this objective was abandoned because of th</w:t>
      </w:r>
      <w:r w:rsidR="00861CEB" w:rsidRPr="0050557F">
        <w:rPr>
          <w:rFonts w:ascii="Arial" w:hAnsi="Arial" w:cs="Arial"/>
        </w:rPr>
        <w:t>e threat of another Chechnya</w:t>
      </w:r>
      <w:r w:rsidRPr="0050557F">
        <w:rPr>
          <w:rFonts w:ascii="Arial" w:hAnsi="Arial" w:cs="Arial"/>
        </w:rPr>
        <w:t xml:space="preserve"> and the mobilisation of world opinion</w:t>
      </w:r>
      <w:r w:rsidR="005E0816" w:rsidRPr="0050557F">
        <w:rPr>
          <w:rFonts w:ascii="Arial" w:hAnsi="Arial" w:cs="Arial"/>
        </w:rPr>
        <w:t xml:space="preserve">, </w:t>
      </w:r>
      <w:r w:rsidR="009A2765" w:rsidRPr="0050557F">
        <w:rPr>
          <w:rFonts w:ascii="Arial" w:hAnsi="Arial" w:cs="Arial"/>
        </w:rPr>
        <w:t xml:space="preserve">not least </w:t>
      </w:r>
      <w:r w:rsidR="005E0816" w:rsidRPr="0050557F">
        <w:rPr>
          <w:rFonts w:ascii="Arial" w:hAnsi="Arial" w:cs="Arial"/>
        </w:rPr>
        <w:t xml:space="preserve">US </w:t>
      </w:r>
      <w:r w:rsidR="009A2765" w:rsidRPr="0050557F">
        <w:rPr>
          <w:rFonts w:ascii="Arial" w:hAnsi="Arial" w:cs="Arial"/>
        </w:rPr>
        <w:t xml:space="preserve">firmness and a visit to Tbilisi by </w:t>
      </w:r>
      <w:r w:rsidRPr="0050557F">
        <w:rPr>
          <w:rFonts w:ascii="Arial" w:hAnsi="Arial" w:cs="Arial"/>
        </w:rPr>
        <w:t>leaders of Eastern European states in a show of solidarity.</w:t>
      </w:r>
      <w:r w:rsidRPr="0050557F">
        <w:rPr>
          <w:rFonts w:ascii="Arial" w:hAnsi="Arial" w:cs="Arial"/>
          <w:vertAlign w:val="superscript"/>
        </w:rPr>
        <w:footnoteReference w:id="160"/>
      </w:r>
      <w:r w:rsidR="00F03394" w:rsidRPr="0050557F">
        <w:rPr>
          <w:rFonts w:ascii="Arial" w:hAnsi="Arial" w:cs="Arial"/>
        </w:rPr>
        <w:t xml:space="preserve">  </w:t>
      </w:r>
      <w:r w:rsidR="00E46899" w:rsidRPr="0050557F">
        <w:rPr>
          <w:rFonts w:ascii="Arial" w:hAnsi="Arial" w:cs="Arial"/>
        </w:rPr>
        <w:t xml:space="preserve">Not surprisingly, within Abkhazia and South Ossetia the war was </w:t>
      </w:r>
      <w:r w:rsidR="004D60FD" w:rsidRPr="0050557F">
        <w:rPr>
          <w:rFonts w:ascii="Arial" w:hAnsi="Arial" w:cs="Arial"/>
        </w:rPr>
        <w:t>broadly welcomed</w:t>
      </w:r>
      <w:r w:rsidR="00E46899" w:rsidRPr="0050557F">
        <w:rPr>
          <w:rFonts w:ascii="Arial" w:hAnsi="Arial" w:cs="Arial"/>
        </w:rPr>
        <w:t>,</w:t>
      </w:r>
      <w:r w:rsidR="00E46899" w:rsidRPr="0050557F">
        <w:rPr>
          <w:rFonts w:ascii="Arial" w:hAnsi="Arial" w:cs="Arial"/>
          <w:vertAlign w:val="superscript"/>
        </w:rPr>
        <w:footnoteReference w:id="161"/>
      </w:r>
      <w:r w:rsidR="00E46899" w:rsidRPr="0050557F">
        <w:rPr>
          <w:rFonts w:ascii="Arial" w:hAnsi="Arial" w:cs="Arial"/>
        </w:rPr>
        <w:t xml:space="preserve"> but its </w:t>
      </w:r>
      <w:r w:rsidR="00B21AA4" w:rsidRPr="0050557F">
        <w:rPr>
          <w:rFonts w:ascii="Arial" w:hAnsi="Arial" w:cs="Arial"/>
        </w:rPr>
        <w:t>violence</w:t>
      </w:r>
      <w:r w:rsidR="004D60FD" w:rsidRPr="0050557F">
        <w:rPr>
          <w:rFonts w:ascii="Arial" w:hAnsi="Arial" w:cs="Arial"/>
        </w:rPr>
        <w:t xml:space="preserve"> hardened separatist resolve and a r</w:t>
      </w:r>
      <w:r w:rsidR="00B21AA4" w:rsidRPr="0050557F">
        <w:rPr>
          <w:rFonts w:ascii="Arial" w:hAnsi="Arial" w:cs="Arial"/>
        </w:rPr>
        <w:t xml:space="preserve">esolution of the disputes </w:t>
      </w:r>
      <w:r w:rsidR="004D60FD" w:rsidRPr="0050557F">
        <w:rPr>
          <w:rFonts w:ascii="Arial" w:hAnsi="Arial" w:cs="Arial"/>
        </w:rPr>
        <w:t xml:space="preserve">became even more </w:t>
      </w:r>
      <w:r w:rsidR="00B21AA4" w:rsidRPr="0050557F">
        <w:rPr>
          <w:rFonts w:ascii="Arial" w:hAnsi="Arial" w:cs="Arial"/>
        </w:rPr>
        <w:t>unlikely</w:t>
      </w:r>
      <w:r w:rsidR="004D60FD" w:rsidRPr="0050557F">
        <w:rPr>
          <w:rFonts w:ascii="Arial" w:hAnsi="Arial" w:cs="Arial"/>
        </w:rPr>
        <w:t xml:space="preserve"> </w:t>
      </w:r>
      <w:r w:rsidR="00B21AA4" w:rsidRPr="0050557F">
        <w:rPr>
          <w:rFonts w:ascii="Arial" w:hAnsi="Arial" w:cs="Arial"/>
        </w:rPr>
        <w:t>when Russia recognised their independence</w:t>
      </w:r>
      <w:r w:rsidR="004D60FD" w:rsidRPr="0050557F">
        <w:rPr>
          <w:rFonts w:ascii="Arial" w:hAnsi="Arial" w:cs="Arial"/>
        </w:rPr>
        <w:t>.</w:t>
      </w:r>
      <w:r w:rsidR="00CD5273" w:rsidRPr="0050557F">
        <w:rPr>
          <w:rFonts w:ascii="Arial" w:hAnsi="Arial" w:cs="Arial"/>
          <w:vertAlign w:val="superscript"/>
        </w:rPr>
        <w:footnoteReference w:id="162"/>
      </w:r>
      <w:r w:rsidR="004D60FD" w:rsidRPr="0050557F">
        <w:rPr>
          <w:rFonts w:ascii="Arial" w:hAnsi="Arial" w:cs="Arial"/>
        </w:rPr>
        <w:t xml:space="preserve">  </w:t>
      </w:r>
      <w:r w:rsidR="00B21AA4" w:rsidRPr="0050557F">
        <w:rPr>
          <w:rFonts w:ascii="Arial" w:hAnsi="Arial" w:cs="Arial"/>
        </w:rPr>
        <w:t xml:space="preserve">Moscow’s </w:t>
      </w:r>
      <w:r w:rsidR="00E36D62" w:rsidRPr="0050557F">
        <w:rPr>
          <w:rFonts w:ascii="Arial" w:hAnsi="Arial" w:cs="Arial"/>
        </w:rPr>
        <w:t xml:space="preserve">message to </w:t>
      </w:r>
      <w:r w:rsidR="00017579" w:rsidRPr="0050557F">
        <w:rPr>
          <w:rFonts w:ascii="Arial" w:hAnsi="Arial" w:cs="Arial"/>
        </w:rPr>
        <w:t>Tbilisi</w:t>
      </w:r>
      <w:r w:rsidR="00D10D6F" w:rsidRPr="0050557F">
        <w:rPr>
          <w:rFonts w:ascii="Arial" w:hAnsi="Arial" w:cs="Arial"/>
        </w:rPr>
        <w:t xml:space="preserve"> was clear: </w:t>
      </w:r>
      <w:r w:rsidR="00E36D62" w:rsidRPr="0050557F">
        <w:rPr>
          <w:rFonts w:ascii="Arial" w:hAnsi="Arial" w:cs="Arial"/>
        </w:rPr>
        <w:t xml:space="preserve">Russia would not be further defied.  </w:t>
      </w:r>
      <w:r w:rsidR="00D10D6F" w:rsidRPr="0050557F">
        <w:rPr>
          <w:rFonts w:ascii="Arial" w:hAnsi="Arial" w:cs="Arial"/>
        </w:rPr>
        <w:t>Moreover</w:t>
      </w:r>
      <w:r w:rsidR="00E36D62" w:rsidRPr="0050557F">
        <w:rPr>
          <w:rFonts w:ascii="Arial" w:hAnsi="Arial" w:cs="Arial"/>
        </w:rPr>
        <w:t xml:space="preserve">, a message was sent to other </w:t>
      </w:r>
      <w:r w:rsidR="009A2765" w:rsidRPr="0050557F">
        <w:rPr>
          <w:rFonts w:ascii="Arial" w:hAnsi="Arial" w:cs="Arial"/>
        </w:rPr>
        <w:t xml:space="preserve">successor </w:t>
      </w:r>
      <w:r w:rsidR="00017579" w:rsidRPr="0050557F">
        <w:rPr>
          <w:rFonts w:ascii="Arial" w:hAnsi="Arial" w:cs="Arial"/>
        </w:rPr>
        <w:t>states</w:t>
      </w:r>
      <w:r w:rsidR="007C1ED6" w:rsidRPr="0050557F">
        <w:rPr>
          <w:rFonts w:ascii="Arial" w:hAnsi="Arial" w:cs="Arial"/>
        </w:rPr>
        <w:t xml:space="preserve"> that they should take due </w:t>
      </w:r>
      <w:r w:rsidR="00C00BF3" w:rsidRPr="0050557F">
        <w:rPr>
          <w:rFonts w:ascii="Arial" w:hAnsi="Arial" w:cs="Arial"/>
        </w:rPr>
        <w:t xml:space="preserve">account </w:t>
      </w:r>
      <w:r w:rsidR="007C1ED6" w:rsidRPr="0050557F">
        <w:rPr>
          <w:rFonts w:ascii="Arial" w:hAnsi="Arial" w:cs="Arial"/>
        </w:rPr>
        <w:t xml:space="preserve">of </w:t>
      </w:r>
      <w:r w:rsidR="00C00BF3" w:rsidRPr="0050557F">
        <w:rPr>
          <w:rFonts w:ascii="Arial" w:hAnsi="Arial" w:cs="Arial"/>
        </w:rPr>
        <w:t>Russia</w:t>
      </w:r>
      <w:r w:rsidR="007C1ED6" w:rsidRPr="0050557F">
        <w:rPr>
          <w:rFonts w:ascii="Arial" w:hAnsi="Arial" w:cs="Arial"/>
        </w:rPr>
        <w:t xml:space="preserve"> </w:t>
      </w:r>
      <w:r w:rsidR="00C00BF3" w:rsidRPr="0050557F">
        <w:rPr>
          <w:rFonts w:ascii="Arial" w:hAnsi="Arial" w:cs="Arial"/>
        </w:rPr>
        <w:t xml:space="preserve">in </w:t>
      </w:r>
      <w:r w:rsidR="007C1ED6" w:rsidRPr="0050557F">
        <w:rPr>
          <w:rFonts w:ascii="Arial" w:hAnsi="Arial" w:cs="Arial"/>
        </w:rPr>
        <w:t xml:space="preserve">making </w:t>
      </w:r>
      <w:r w:rsidR="009A2765" w:rsidRPr="0050557F">
        <w:rPr>
          <w:rFonts w:ascii="Arial" w:hAnsi="Arial" w:cs="Arial"/>
        </w:rPr>
        <w:t xml:space="preserve">their </w:t>
      </w:r>
      <w:r w:rsidR="00C00BF3" w:rsidRPr="0050557F">
        <w:rPr>
          <w:rFonts w:ascii="Arial" w:hAnsi="Arial" w:cs="Arial"/>
        </w:rPr>
        <w:t>policy decisions</w:t>
      </w:r>
      <w:r w:rsidR="009A2765" w:rsidRPr="0050557F">
        <w:rPr>
          <w:rFonts w:ascii="Arial" w:hAnsi="Arial" w:cs="Arial"/>
        </w:rPr>
        <w:t xml:space="preserve"> (</w:t>
      </w:r>
      <w:r w:rsidR="004638A0" w:rsidRPr="0050557F">
        <w:rPr>
          <w:rFonts w:ascii="Arial" w:hAnsi="Arial" w:cs="Arial"/>
        </w:rPr>
        <w:t xml:space="preserve">that no CIS state </w:t>
      </w:r>
      <w:r w:rsidR="00A33EBF" w:rsidRPr="0050557F">
        <w:rPr>
          <w:rFonts w:ascii="Arial" w:hAnsi="Arial" w:cs="Arial"/>
        </w:rPr>
        <w:t xml:space="preserve">recognized the independence of Abkhazia and South Ossetia indicates the unease </w:t>
      </w:r>
      <w:r w:rsidR="004638A0" w:rsidRPr="0050557F">
        <w:rPr>
          <w:rFonts w:ascii="Arial" w:hAnsi="Arial" w:cs="Arial"/>
        </w:rPr>
        <w:t xml:space="preserve">within </w:t>
      </w:r>
      <w:r w:rsidR="00A33EBF" w:rsidRPr="0050557F">
        <w:rPr>
          <w:rFonts w:ascii="Arial" w:hAnsi="Arial" w:cs="Arial"/>
        </w:rPr>
        <w:t xml:space="preserve">Russia’s </w:t>
      </w:r>
      <w:r w:rsidR="004638A0" w:rsidRPr="0050557F">
        <w:rPr>
          <w:rFonts w:ascii="Arial" w:hAnsi="Arial" w:cs="Arial"/>
        </w:rPr>
        <w:t>neighbourhood</w:t>
      </w:r>
      <w:r w:rsidR="009A2765" w:rsidRPr="0050557F">
        <w:rPr>
          <w:rFonts w:ascii="Arial" w:hAnsi="Arial" w:cs="Arial"/>
        </w:rPr>
        <w:t>)</w:t>
      </w:r>
      <w:r w:rsidR="00A33EBF" w:rsidRPr="0050557F">
        <w:rPr>
          <w:rFonts w:ascii="Arial" w:hAnsi="Arial" w:cs="Arial"/>
        </w:rPr>
        <w:t>.</w:t>
      </w:r>
      <w:r w:rsidR="004638A0" w:rsidRPr="0050557F">
        <w:rPr>
          <w:rFonts w:ascii="Arial" w:hAnsi="Arial" w:cs="Arial"/>
        </w:rPr>
        <w:t xml:space="preserve"> </w:t>
      </w:r>
      <w:r w:rsidR="00A33EBF" w:rsidRPr="0050557F">
        <w:rPr>
          <w:rFonts w:ascii="Arial" w:hAnsi="Arial" w:cs="Arial"/>
        </w:rPr>
        <w:t xml:space="preserve"> </w:t>
      </w:r>
      <w:r w:rsidR="000B1509" w:rsidRPr="0050557F">
        <w:rPr>
          <w:rFonts w:ascii="Arial" w:hAnsi="Arial" w:cs="Arial"/>
        </w:rPr>
        <w:t>S</w:t>
      </w:r>
      <w:r w:rsidR="00E36D62" w:rsidRPr="0050557F">
        <w:rPr>
          <w:rFonts w:ascii="Arial" w:hAnsi="Arial" w:cs="Arial"/>
        </w:rPr>
        <w:t xml:space="preserve">ome assessed the war </w:t>
      </w:r>
      <w:r w:rsidR="00D10D6F" w:rsidRPr="0050557F">
        <w:rPr>
          <w:rFonts w:ascii="Arial" w:hAnsi="Arial" w:cs="Arial"/>
        </w:rPr>
        <w:t xml:space="preserve">to be </w:t>
      </w:r>
      <w:r w:rsidR="00E36D62" w:rsidRPr="0050557F">
        <w:rPr>
          <w:rFonts w:ascii="Arial" w:hAnsi="Arial" w:cs="Arial"/>
        </w:rPr>
        <w:t>part of a wider Russian strategy</w:t>
      </w:r>
      <w:r w:rsidR="00C00BF3" w:rsidRPr="0050557F">
        <w:rPr>
          <w:rFonts w:ascii="Arial" w:hAnsi="Arial" w:cs="Arial"/>
        </w:rPr>
        <w:t xml:space="preserve">, to demonstrate </w:t>
      </w:r>
      <w:r w:rsidR="00A65123" w:rsidRPr="0050557F">
        <w:rPr>
          <w:rFonts w:ascii="Arial" w:hAnsi="Arial" w:cs="Arial"/>
        </w:rPr>
        <w:t xml:space="preserve">to the West </w:t>
      </w:r>
      <w:r w:rsidR="004D60FD" w:rsidRPr="0050557F">
        <w:rPr>
          <w:rFonts w:ascii="Arial" w:hAnsi="Arial" w:cs="Arial"/>
        </w:rPr>
        <w:t xml:space="preserve">that it was still a force in </w:t>
      </w:r>
      <w:r w:rsidR="00C00BF3" w:rsidRPr="0050557F">
        <w:rPr>
          <w:rFonts w:ascii="Arial" w:hAnsi="Arial" w:cs="Arial"/>
        </w:rPr>
        <w:t>international politics</w:t>
      </w:r>
      <w:r w:rsidR="00E14B10" w:rsidRPr="0050557F">
        <w:rPr>
          <w:rFonts w:ascii="Arial" w:hAnsi="Arial" w:cs="Arial"/>
        </w:rPr>
        <w:t xml:space="preserve"> and that its regional concerns ‘were more than just empty rhetoric’</w:t>
      </w:r>
      <w:r w:rsidR="009A2765" w:rsidRPr="0050557F">
        <w:rPr>
          <w:rFonts w:ascii="Arial" w:hAnsi="Arial" w:cs="Arial"/>
        </w:rPr>
        <w:t>.</w:t>
      </w:r>
      <w:r w:rsidR="00E14B10" w:rsidRPr="0050557F">
        <w:rPr>
          <w:rStyle w:val="FootnoteReference"/>
          <w:rFonts w:ascii="Arial" w:hAnsi="Arial" w:cs="Arial"/>
        </w:rPr>
        <w:footnoteReference w:id="163"/>
      </w:r>
      <w:r w:rsidR="009A2765" w:rsidRPr="0050557F">
        <w:rPr>
          <w:rFonts w:ascii="Arial" w:hAnsi="Arial" w:cs="Arial"/>
        </w:rPr>
        <w:t xml:space="preserve">  One </w:t>
      </w:r>
      <w:r w:rsidR="00E36D62" w:rsidRPr="0050557F">
        <w:rPr>
          <w:rFonts w:ascii="Arial" w:hAnsi="Arial" w:cs="Arial"/>
        </w:rPr>
        <w:t>British newspaper call</w:t>
      </w:r>
      <w:r w:rsidR="004059BA" w:rsidRPr="0050557F">
        <w:rPr>
          <w:rFonts w:ascii="Arial" w:hAnsi="Arial" w:cs="Arial"/>
        </w:rPr>
        <w:t>ed</w:t>
      </w:r>
      <w:r w:rsidR="00E36D62" w:rsidRPr="0050557F">
        <w:rPr>
          <w:rFonts w:ascii="Arial" w:hAnsi="Arial" w:cs="Arial"/>
        </w:rPr>
        <w:t xml:space="preserve"> it ‘a proxy w</w:t>
      </w:r>
      <w:r w:rsidR="004059BA" w:rsidRPr="0050557F">
        <w:rPr>
          <w:rFonts w:ascii="Arial" w:hAnsi="Arial" w:cs="Arial"/>
        </w:rPr>
        <w:t>ar’ between Russia and the West</w:t>
      </w:r>
      <w:r w:rsidR="000B1509" w:rsidRPr="0050557F">
        <w:rPr>
          <w:rFonts w:ascii="Arial" w:hAnsi="Arial" w:cs="Arial"/>
        </w:rPr>
        <w:t>.</w:t>
      </w:r>
      <w:r w:rsidR="00E36D62" w:rsidRPr="0050557F">
        <w:rPr>
          <w:rFonts w:ascii="Arial" w:hAnsi="Arial" w:cs="Arial"/>
          <w:vertAlign w:val="superscript"/>
        </w:rPr>
        <w:footnoteReference w:id="164"/>
      </w:r>
      <w:r w:rsidR="00E36D62" w:rsidRPr="0050557F">
        <w:rPr>
          <w:rFonts w:ascii="Arial" w:hAnsi="Arial" w:cs="Arial"/>
        </w:rPr>
        <w:t xml:space="preserve"> </w:t>
      </w:r>
      <w:r w:rsidR="000B1509" w:rsidRPr="0050557F">
        <w:rPr>
          <w:rFonts w:ascii="Arial" w:hAnsi="Arial" w:cs="Arial"/>
        </w:rPr>
        <w:t xml:space="preserve"> </w:t>
      </w:r>
      <w:r w:rsidR="009A2765" w:rsidRPr="0050557F">
        <w:rPr>
          <w:rFonts w:ascii="Arial" w:hAnsi="Arial" w:cs="Arial"/>
        </w:rPr>
        <w:t>Another</w:t>
      </w:r>
      <w:r w:rsidR="000B1509" w:rsidRPr="0050557F">
        <w:rPr>
          <w:rFonts w:ascii="Arial" w:hAnsi="Arial" w:cs="Arial"/>
        </w:rPr>
        <w:t xml:space="preserve"> summed up the war’s multiple effects, saying that it </w:t>
      </w:r>
      <w:r w:rsidR="00E36D62" w:rsidRPr="0050557F">
        <w:rPr>
          <w:rFonts w:ascii="Arial" w:hAnsi="Arial" w:cs="Arial"/>
        </w:rPr>
        <w:t>‘reasserts Russia’s hegemony over the Caucasus, assuages the humiliations of the past 20 years, subverts Georgian democracy – and defies and defangs American superpowerdom’.</w:t>
      </w:r>
      <w:r w:rsidR="00E36D62" w:rsidRPr="0050557F">
        <w:rPr>
          <w:rFonts w:ascii="Arial" w:hAnsi="Arial" w:cs="Arial"/>
          <w:vertAlign w:val="superscript"/>
        </w:rPr>
        <w:footnoteReference w:id="165"/>
      </w:r>
      <w:r w:rsidR="00E36D62" w:rsidRPr="0050557F">
        <w:rPr>
          <w:rFonts w:ascii="Arial" w:hAnsi="Arial" w:cs="Arial"/>
        </w:rPr>
        <w:t xml:space="preserve">  </w:t>
      </w:r>
    </w:p>
    <w:p w14:paraId="614EBF65" w14:textId="77777777" w:rsidR="00D10D6F" w:rsidRPr="0050557F" w:rsidRDefault="00D10D6F" w:rsidP="0034367B">
      <w:pPr>
        <w:autoSpaceDE w:val="0"/>
        <w:autoSpaceDN w:val="0"/>
        <w:adjustRightInd w:val="0"/>
        <w:spacing w:after="0" w:line="276" w:lineRule="auto"/>
        <w:rPr>
          <w:rFonts w:ascii="Arial" w:hAnsi="Arial" w:cs="Arial"/>
        </w:rPr>
      </w:pPr>
    </w:p>
    <w:p w14:paraId="45E8FB77" w14:textId="2757CF22" w:rsidR="00A74903" w:rsidRPr="0050557F" w:rsidRDefault="004D60FD" w:rsidP="0034367B">
      <w:pPr>
        <w:autoSpaceDE w:val="0"/>
        <w:autoSpaceDN w:val="0"/>
        <w:adjustRightInd w:val="0"/>
        <w:spacing w:after="0" w:line="276" w:lineRule="auto"/>
        <w:rPr>
          <w:rFonts w:ascii="Arial" w:hAnsi="Arial" w:cs="Arial"/>
        </w:rPr>
      </w:pPr>
      <w:r w:rsidRPr="0050557F">
        <w:rPr>
          <w:rFonts w:ascii="Arial" w:hAnsi="Arial" w:cs="Arial"/>
        </w:rPr>
        <w:lastRenderedPageBreak/>
        <w:t xml:space="preserve">In terms of </w:t>
      </w:r>
      <w:r w:rsidR="00533D7B" w:rsidRPr="0050557F">
        <w:rPr>
          <w:rFonts w:ascii="Arial" w:hAnsi="Arial" w:cs="Arial"/>
        </w:rPr>
        <w:t>control</w:t>
      </w:r>
      <w:r w:rsidRPr="0050557F">
        <w:rPr>
          <w:rFonts w:ascii="Arial" w:hAnsi="Arial" w:cs="Arial"/>
        </w:rPr>
        <w:t xml:space="preserve"> over Georgia, h</w:t>
      </w:r>
      <w:r w:rsidR="004059BA" w:rsidRPr="0050557F">
        <w:rPr>
          <w:rFonts w:ascii="Arial" w:hAnsi="Arial" w:cs="Arial"/>
        </w:rPr>
        <w:t xml:space="preserve">as </w:t>
      </w:r>
      <w:r w:rsidRPr="0050557F">
        <w:rPr>
          <w:rFonts w:ascii="Arial" w:hAnsi="Arial" w:cs="Arial"/>
        </w:rPr>
        <w:t>Moscow succeeded</w:t>
      </w:r>
      <w:r w:rsidR="004059BA" w:rsidRPr="0050557F">
        <w:rPr>
          <w:rFonts w:ascii="Arial" w:hAnsi="Arial" w:cs="Arial"/>
        </w:rPr>
        <w:t xml:space="preserve">?  </w:t>
      </w:r>
      <w:r w:rsidR="00F64E34" w:rsidRPr="0050557F">
        <w:rPr>
          <w:rFonts w:ascii="Arial" w:hAnsi="Arial" w:cs="Arial"/>
        </w:rPr>
        <w:t>Eka Tkeshelash</w:t>
      </w:r>
      <w:r w:rsidR="00FA5589" w:rsidRPr="0050557F">
        <w:rPr>
          <w:rFonts w:ascii="Arial" w:hAnsi="Arial" w:cs="Arial"/>
        </w:rPr>
        <w:t>vili believes that Moscow is</w:t>
      </w:r>
      <w:r w:rsidR="00A05615" w:rsidRPr="0050557F">
        <w:rPr>
          <w:rFonts w:ascii="Arial" w:hAnsi="Arial" w:cs="Arial"/>
        </w:rPr>
        <w:t xml:space="preserve"> </w:t>
      </w:r>
      <w:r w:rsidR="00FA5589" w:rsidRPr="0050557F">
        <w:rPr>
          <w:rFonts w:ascii="Arial" w:hAnsi="Arial" w:cs="Arial"/>
        </w:rPr>
        <w:t xml:space="preserve">broadly </w:t>
      </w:r>
      <w:r w:rsidR="00533D7B" w:rsidRPr="0050557F">
        <w:rPr>
          <w:rFonts w:ascii="Arial" w:hAnsi="Arial" w:cs="Arial"/>
        </w:rPr>
        <w:t>content</w:t>
      </w:r>
      <w:r w:rsidR="00F64E34" w:rsidRPr="0050557F">
        <w:rPr>
          <w:rFonts w:ascii="Arial" w:hAnsi="Arial" w:cs="Arial"/>
        </w:rPr>
        <w:t xml:space="preserve"> with where Georgia is now</w:t>
      </w:r>
      <w:r w:rsidR="005768C0" w:rsidRPr="0050557F">
        <w:rPr>
          <w:rFonts w:ascii="Arial" w:hAnsi="Arial" w:cs="Arial"/>
        </w:rPr>
        <w:t>:</w:t>
      </w:r>
      <w:r w:rsidR="00A05615" w:rsidRPr="0050557F">
        <w:rPr>
          <w:rFonts w:ascii="Arial" w:hAnsi="Arial" w:cs="Arial"/>
        </w:rPr>
        <w:t xml:space="preserve"> </w:t>
      </w:r>
      <w:r w:rsidR="00FA5589" w:rsidRPr="0050557F">
        <w:rPr>
          <w:rFonts w:ascii="Arial" w:hAnsi="Arial" w:cs="Arial"/>
        </w:rPr>
        <w:t xml:space="preserve">a fifth </w:t>
      </w:r>
      <w:r w:rsidR="00F64E34" w:rsidRPr="0050557F">
        <w:rPr>
          <w:rFonts w:ascii="Arial" w:hAnsi="Arial" w:cs="Arial"/>
        </w:rPr>
        <w:t xml:space="preserve">of </w:t>
      </w:r>
      <w:r w:rsidR="00533D7B" w:rsidRPr="0050557F">
        <w:rPr>
          <w:rFonts w:ascii="Arial" w:hAnsi="Arial" w:cs="Arial"/>
        </w:rPr>
        <w:t>its</w:t>
      </w:r>
      <w:r w:rsidR="009A2765" w:rsidRPr="0050557F">
        <w:rPr>
          <w:rFonts w:ascii="Arial" w:hAnsi="Arial" w:cs="Arial"/>
        </w:rPr>
        <w:t xml:space="preserve"> </w:t>
      </w:r>
      <w:r w:rsidR="00F64E34" w:rsidRPr="0050557F">
        <w:rPr>
          <w:rFonts w:ascii="Arial" w:hAnsi="Arial" w:cs="Arial"/>
        </w:rPr>
        <w:t>territory</w:t>
      </w:r>
      <w:r w:rsidR="00533D7B" w:rsidRPr="0050557F">
        <w:rPr>
          <w:rFonts w:ascii="Arial" w:hAnsi="Arial" w:cs="Arial"/>
        </w:rPr>
        <w:t xml:space="preserve"> is occupied</w:t>
      </w:r>
      <w:r w:rsidR="00F64E34" w:rsidRPr="0050557F">
        <w:rPr>
          <w:rFonts w:ascii="Arial" w:hAnsi="Arial" w:cs="Arial"/>
        </w:rPr>
        <w:t xml:space="preserve">, </w:t>
      </w:r>
      <w:r w:rsidR="0066431A" w:rsidRPr="0050557F">
        <w:rPr>
          <w:rFonts w:ascii="Arial" w:hAnsi="Arial" w:cs="Arial"/>
        </w:rPr>
        <w:t>it</w:t>
      </w:r>
      <w:r w:rsidR="00F64E34" w:rsidRPr="0050557F">
        <w:rPr>
          <w:rFonts w:ascii="Arial" w:hAnsi="Arial" w:cs="Arial"/>
        </w:rPr>
        <w:t xml:space="preserve"> is more politically divided and its resilience against Russian action may now be more restricted.</w:t>
      </w:r>
      <w:r w:rsidR="00F64E34" w:rsidRPr="0050557F">
        <w:rPr>
          <w:rStyle w:val="FootnoteReference"/>
          <w:rFonts w:ascii="Arial" w:hAnsi="Arial" w:cs="Arial"/>
        </w:rPr>
        <w:footnoteReference w:id="166"/>
      </w:r>
      <w:r w:rsidR="00F64E34" w:rsidRPr="0050557F">
        <w:rPr>
          <w:rFonts w:ascii="Arial" w:hAnsi="Arial" w:cs="Arial"/>
        </w:rPr>
        <w:t xml:space="preserve"> </w:t>
      </w:r>
      <w:r w:rsidR="00685BD0" w:rsidRPr="0050557F">
        <w:rPr>
          <w:rFonts w:ascii="Arial" w:hAnsi="Arial" w:cs="Arial"/>
        </w:rPr>
        <w:t xml:space="preserve"> </w:t>
      </w:r>
      <w:r w:rsidR="00FA5589" w:rsidRPr="0050557F">
        <w:rPr>
          <w:rFonts w:ascii="Arial" w:hAnsi="Arial" w:cs="Arial"/>
        </w:rPr>
        <w:t xml:space="preserve">However, </w:t>
      </w:r>
      <w:r w:rsidR="00685BD0" w:rsidRPr="0050557F">
        <w:rPr>
          <w:rFonts w:ascii="Arial" w:hAnsi="Arial" w:cs="Arial"/>
        </w:rPr>
        <w:t>Gia Nodia believes that</w:t>
      </w:r>
      <w:r w:rsidR="00FA5589" w:rsidRPr="0050557F">
        <w:rPr>
          <w:rFonts w:ascii="Arial" w:hAnsi="Arial" w:cs="Arial"/>
        </w:rPr>
        <w:t xml:space="preserve"> Russia is not yet satisfied</w:t>
      </w:r>
      <w:r w:rsidR="005768C0" w:rsidRPr="0050557F">
        <w:rPr>
          <w:rFonts w:ascii="Arial" w:hAnsi="Arial" w:cs="Arial"/>
        </w:rPr>
        <w:t xml:space="preserve">, and wants </w:t>
      </w:r>
      <w:r w:rsidR="00FA5589" w:rsidRPr="0050557F">
        <w:rPr>
          <w:rFonts w:ascii="Arial" w:hAnsi="Arial" w:cs="Arial"/>
        </w:rPr>
        <w:t xml:space="preserve">Georgia </w:t>
      </w:r>
      <w:r w:rsidR="005768C0" w:rsidRPr="0050557F">
        <w:rPr>
          <w:rFonts w:ascii="Arial" w:hAnsi="Arial" w:cs="Arial"/>
        </w:rPr>
        <w:t xml:space="preserve">to be </w:t>
      </w:r>
      <w:r w:rsidR="00685BD0" w:rsidRPr="0050557F">
        <w:rPr>
          <w:rFonts w:ascii="Arial" w:hAnsi="Arial" w:cs="Arial"/>
        </w:rPr>
        <w:t>more pro-Russian, weak</w:t>
      </w:r>
      <w:r w:rsidR="005768C0" w:rsidRPr="0050557F">
        <w:rPr>
          <w:rFonts w:ascii="Arial" w:hAnsi="Arial" w:cs="Arial"/>
        </w:rPr>
        <w:t xml:space="preserve">er, more </w:t>
      </w:r>
      <w:r w:rsidR="000C126E" w:rsidRPr="0050557F">
        <w:rPr>
          <w:rFonts w:ascii="Arial" w:hAnsi="Arial" w:cs="Arial"/>
        </w:rPr>
        <w:t>politically divided</w:t>
      </w:r>
      <w:r w:rsidR="005768C0" w:rsidRPr="0050557F">
        <w:rPr>
          <w:rFonts w:ascii="Arial" w:hAnsi="Arial" w:cs="Arial"/>
        </w:rPr>
        <w:t xml:space="preserve"> and </w:t>
      </w:r>
      <w:r w:rsidR="007E6F14" w:rsidRPr="0050557F">
        <w:rPr>
          <w:rFonts w:ascii="Arial" w:hAnsi="Arial" w:cs="Arial"/>
        </w:rPr>
        <w:t xml:space="preserve">no longer considered a ‘showcase state’ by the </w:t>
      </w:r>
      <w:r w:rsidR="00685BD0" w:rsidRPr="0050557F">
        <w:rPr>
          <w:rFonts w:ascii="Arial" w:hAnsi="Arial" w:cs="Arial"/>
        </w:rPr>
        <w:t>West</w:t>
      </w:r>
      <w:r w:rsidR="005768C0" w:rsidRPr="0050557F">
        <w:rPr>
          <w:rFonts w:ascii="Arial" w:hAnsi="Arial" w:cs="Arial"/>
        </w:rPr>
        <w:t>; n</w:t>
      </w:r>
      <w:r w:rsidR="00685BD0" w:rsidRPr="0050557F">
        <w:rPr>
          <w:rFonts w:ascii="Arial" w:hAnsi="Arial" w:cs="Arial"/>
        </w:rPr>
        <w:t xml:space="preserve">evertheless, </w:t>
      </w:r>
      <w:r w:rsidR="00FA5589" w:rsidRPr="0050557F">
        <w:rPr>
          <w:rFonts w:ascii="Arial" w:hAnsi="Arial" w:cs="Arial"/>
        </w:rPr>
        <w:t xml:space="preserve">notwithstanding </w:t>
      </w:r>
      <w:r w:rsidR="00685BD0" w:rsidRPr="0050557F">
        <w:rPr>
          <w:rFonts w:ascii="Arial" w:hAnsi="Arial" w:cs="Arial"/>
        </w:rPr>
        <w:t xml:space="preserve">Georgia’s </w:t>
      </w:r>
      <w:r w:rsidR="00FA5589" w:rsidRPr="0050557F">
        <w:rPr>
          <w:rFonts w:ascii="Arial" w:hAnsi="Arial" w:cs="Arial"/>
        </w:rPr>
        <w:t xml:space="preserve">continuing </w:t>
      </w:r>
      <w:r w:rsidR="00685BD0" w:rsidRPr="0050557F">
        <w:rPr>
          <w:rFonts w:ascii="Arial" w:hAnsi="Arial" w:cs="Arial"/>
        </w:rPr>
        <w:t xml:space="preserve">pro-Western </w:t>
      </w:r>
      <w:r w:rsidR="000C126E" w:rsidRPr="0050557F">
        <w:rPr>
          <w:rFonts w:ascii="Arial" w:hAnsi="Arial" w:cs="Arial"/>
        </w:rPr>
        <w:t>aspirations</w:t>
      </w:r>
      <w:r w:rsidR="00685BD0" w:rsidRPr="0050557F">
        <w:rPr>
          <w:rFonts w:ascii="Arial" w:hAnsi="Arial" w:cs="Arial"/>
        </w:rPr>
        <w:t xml:space="preserve">, </w:t>
      </w:r>
      <w:r w:rsidR="00533D7B" w:rsidRPr="0050557F">
        <w:rPr>
          <w:rFonts w:ascii="Arial" w:hAnsi="Arial" w:cs="Arial"/>
        </w:rPr>
        <w:t xml:space="preserve">he says </w:t>
      </w:r>
      <w:r w:rsidR="00685BD0" w:rsidRPr="0050557F">
        <w:rPr>
          <w:rFonts w:ascii="Arial" w:hAnsi="Arial" w:cs="Arial"/>
        </w:rPr>
        <w:t xml:space="preserve">a more ambivalent and malleable Georgia is </w:t>
      </w:r>
      <w:r w:rsidR="0062385A" w:rsidRPr="0050557F">
        <w:rPr>
          <w:rFonts w:ascii="Arial" w:hAnsi="Arial" w:cs="Arial"/>
        </w:rPr>
        <w:t>generally</w:t>
      </w:r>
      <w:r w:rsidR="000C126E" w:rsidRPr="0050557F">
        <w:rPr>
          <w:rFonts w:ascii="Arial" w:hAnsi="Arial" w:cs="Arial"/>
        </w:rPr>
        <w:t xml:space="preserve"> </w:t>
      </w:r>
      <w:r w:rsidR="00685BD0" w:rsidRPr="0050557F">
        <w:rPr>
          <w:rFonts w:ascii="Arial" w:hAnsi="Arial" w:cs="Arial"/>
        </w:rPr>
        <w:t>acceptable.</w:t>
      </w:r>
      <w:r w:rsidR="00685BD0" w:rsidRPr="0050557F">
        <w:rPr>
          <w:rFonts w:ascii="Arial" w:hAnsi="Arial" w:cs="Arial"/>
          <w:vertAlign w:val="superscript"/>
        </w:rPr>
        <w:footnoteReference w:id="167"/>
      </w:r>
      <w:r w:rsidR="00AC7A15" w:rsidRPr="0050557F">
        <w:rPr>
          <w:rFonts w:ascii="Arial" w:hAnsi="Arial" w:cs="Arial"/>
        </w:rPr>
        <w:t xml:space="preserve"> </w:t>
      </w:r>
      <w:r w:rsidR="00B678C9" w:rsidRPr="0050557F">
        <w:rPr>
          <w:rFonts w:ascii="Arial" w:hAnsi="Arial" w:cs="Arial"/>
        </w:rPr>
        <w:t xml:space="preserve"> </w:t>
      </w:r>
      <w:r w:rsidR="003A117D" w:rsidRPr="0050557F">
        <w:rPr>
          <w:rFonts w:ascii="Arial" w:hAnsi="Arial" w:cs="Arial"/>
        </w:rPr>
        <w:t>Certainly, the Georgia</w:t>
      </w:r>
      <w:r w:rsidR="0062385A" w:rsidRPr="0050557F">
        <w:rPr>
          <w:rFonts w:ascii="Arial" w:hAnsi="Arial" w:cs="Arial"/>
        </w:rPr>
        <w:t xml:space="preserve">’s </w:t>
      </w:r>
      <w:r w:rsidR="003A117D" w:rsidRPr="0050557F">
        <w:rPr>
          <w:rFonts w:ascii="Arial" w:hAnsi="Arial" w:cs="Arial"/>
        </w:rPr>
        <w:t xml:space="preserve">Prime Minister speaks publically of seeking the ‘unique’ position of good relations with Russia whilst still pursuing EU and NATO </w:t>
      </w:r>
      <w:r w:rsidR="0066431A" w:rsidRPr="0050557F">
        <w:rPr>
          <w:rFonts w:ascii="Arial" w:hAnsi="Arial" w:cs="Arial"/>
        </w:rPr>
        <w:t>ambitions</w:t>
      </w:r>
      <w:r w:rsidR="003A117D" w:rsidRPr="0050557F">
        <w:rPr>
          <w:rFonts w:ascii="Arial" w:hAnsi="Arial" w:cs="Arial"/>
        </w:rPr>
        <w:t>.</w:t>
      </w:r>
      <w:r w:rsidR="00C00BF3" w:rsidRPr="0050557F">
        <w:rPr>
          <w:rStyle w:val="FootnoteReference"/>
          <w:rFonts w:ascii="Arial" w:hAnsi="Arial" w:cs="Arial"/>
        </w:rPr>
        <w:footnoteReference w:id="168"/>
      </w:r>
      <w:r w:rsidR="003A117D" w:rsidRPr="0050557F">
        <w:rPr>
          <w:rFonts w:ascii="Arial" w:hAnsi="Arial" w:cs="Arial"/>
        </w:rPr>
        <w:t xml:space="preserve"> </w:t>
      </w:r>
      <w:r w:rsidR="009722E8" w:rsidRPr="0050557F">
        <w:rPr>
          <w:rFonts w:ascii="Arial" w:hAnsi="Arial" w:cs="Arial"/>
        </w:rPr>
        <w:t xml:space="preserve"> But in March 2014, Russia’s ambassador to NATO reiterated Russia’s absolute opposition to Georgian membership of NATO, saying it would be ‘a huge mistake’,</w:t>
      </w:r>
      <w:r w:rsidR="009722E8" w:rsidRPr="0050557F">
        <w:rPr>
          <w:rFonts w:ascii="Arial" w:hAnsi="Arial" w:cs="Arial"/>
          <w:vertAlign w:val="superscript"/>
        </w:rPr>
        <w:t xml:space="preserve"> </w:t>
      </w:r>
      <w:r w:rsidR="009722E8" w:rsidRPr="0050557F">
        <w:rPr>
          <w:rFonts w:ascii="Arial" w:hAnsi="Arial" w:cs="Arial"/>
          <w:vertAlign w:val="superscript"/>
        </w:rPr>
        <w:footnoteReference w:id="169"/>
      </w:r>
      <w:r w:rsidR="009722E8" w:rsidRPr="0050557F">
        <w:rPr>
          <w:rFonts w:ascii="Arial" w:hAnsi="Arial" w:cs="Arial"/>
        </w:rPr>
        <w:t xml:space="preserve"> and Georgia’s president warned Georgians to ‘be vigilant’ </w:t>
      </w:r>
      <w:r w:rsidR="005768C0" w:rsidRPr="0050557F">
        <w:rPr>
          <w:rFonts w:ascii="Arial" w:hAnsi="Arial" w:cs="Arial"/>
        </w:rPr>
        <w:t>of</w:t>
      </w:r>
      <w:r w:rsidR="009722E8" w:rsidRPr="0050557F">
        <w:rPr>
          <w:rFonts w:ascii="Arial" w:hAnsi="Arial" w:cs="Arial"/>
        </w:rPr>
        <w:t xml:space="preserve"> Russia</w:t>
      </w:r>
      <w:r w:rsidR="005768C0" w:rsidRPr="0050557F">
        <w:rPr>
          <w:rFonts w:ascii="Arial" w:hAnsi="Arial" w:cs="Arial"/>
        </w:rPr>
        <w:t>n interference</w:t>
      </w:r>
      <w:r w:rsidR="009722E8" w:rsidRPr="0050557F">
        <w:rPr>
          <w:rFonts w:ascii="Arial" w:hAnsi="Arial" w:cs="Arial"/>
        </w:rPr>
        <w:t xml:space="preserve"> before the signing of an </w:t>
      </w:r>
      <w:r w:rsidR="005768C0" w:rsidRPr="0050557F">
        <w:rPr>
          <w:rFonts w:ascii="Arial" w:hAnsi="Arial" w:cs="Arial"/>
        </w:rPr>
        <w:t>EU a</w:t>
      </w:r>
      <w:r w:rsidR="009722E8" w:rsidRPr="0050557F">
        <w:rPr>
          <w:rFonts w:ascii="Arial" w:hAnsi="Arial" w:cs="Arial"/>
        </w:rPr>
        <w:t xml:space="preserve">ssociation </w:t>
      </w:r>
      <w:r w:rsidR="005768C0" w:rsidRPr="0050557F">
        <w:rPr>
          <w:rFonts w:ascii="Arial" w:hAnsi="Arial" w:cs="Arial"/>
        </w:rPr>
        <w:t>a</w:t>
      </w:r>
      <w:r w:rsidR="009722E8" w:rsidRPr="0050557F">
        <w:rPr>
          <w:rFonts w:ascii="Arial" w:hAnsi="Arial" w:cs="Arial"/>
        </w:rPr>
        <w:t>greement in June 2014.</w:t>
      </w:r>
      <w:r w:rsidR="009722E8" w:rsidRPr="0050557F">
        <w:rPr>
          <w:rFonts w:ascii="Arial" w:hAnsi="Arial" w:cs="Arial"/>
          <w:vertAlign w:val="superscript"/>
        </w:rPr>
        <w:footnoteReference w:id="170"/>
      </w:r>
      <w:r w:rsidR="009722E8" w:rsidRPr="0050557F">
        <w:rPr>
          <w:rFonts w:ascii="Arial" w:hAnsi="Arial" w:cs="Arial"/>
        </w:rPr>
        <w:t xml:space="preserve">  </w:t>
      </w:r>
      <w:r w:rsidR="00471452" w:rsidRPr="0050557F">
        <w:rPr>
          <w:rFonts w:ascii="Arial" w:hAnsi="Arial" w:cs="Arial"/>
        </w:rPr>
        <w:t xml:space="preserve">As for the separatist regions, </w:t>
      </w:r>
      <w:r w:rsidR="00B678C9" w:rsidRPr="0050557F">
        <w:rPr>
          <w:rFonts w:ascii="Arial" w:hAnsi="Arial" w:cs="Arial"/>
        </w:rPr>
        <w:t>Vasil Sikharulidze believes that Abkhazia and S</w:t>
      </w:r>
      <w:r w:rsidR="00FA5589" w:rsidRPr="0050557F">
        <w:rPr>
          <w:rFonts w:ascii="Arial" w:hAnsi="Arial" w:cs="Arial"/>
        </w:rPr>
        <w:t xml:space="preserve">outh </w:t>
      </w:r>
      <w:r w:rsidR="00B678C9" w:rsidRPr="0050557F">
        <w:rPr>
          <w:rFonts w:ascii="Arial" w:hAnsi="Arial" w:cs="Arial"/>
        </w:rPr>
        <w:t>O</w:t>
      </w:r>
      <w:r w:rsidR="00FA5589" w:rsidRPr="0050557F">
        <w:rPr>
          <w:rFonts w:ascii="Arial" w:hAnsi="Arial" w:cs="Arial"/>
        </w:rPr>
        <w:t xml:space="preserve">ssetia remain </w:t>
      </w:r>
      <w:r w:rsidR="00B678C9" w:rsidRPr="0050557F">
        <w:rPr>
          <w:rFonts w:ascii="Arial" w:hAnsi="Arial" w:cs="Arial"/>
        </w:rPr>
        <w:t>useful to Russia, which can exploit the</w:t>
      </w:r>
      <w:r w:rsidR="000C126E" w:rsidRPr="0050557F">
        <w:rPr>
          <w:rFonts w:ascii="Arial" w:hAnsi="Arial" w:cs="Arial"/>
        </w:rPr>
        <w:t xml:space="preserve">m to </w:t>
      </w:r>
      <w:r w:rsidR="00FA5589" w:rsidRPr="0050557F">
        <w:rPr>
          <w:rFonts w:ascii="Arial" w:hAnsi="Arial" w:cs="Arial"/>
        </w:rPr>
        <w:t xml:space="preserve">undermine Georgian sovereignty, keep Georgia weak and </w:t>
      </w:r>
      <w:r w:rsidR="00B678C9" w:rsidRPr="0050557F">
        <w:rPr>
          <w:rFonts w:ascii="Arial" w:hAnsi="Arial" w:cs="Arial"/>
        </w:rPr>
        <w:t xml:space="preserve">ensure </w:t>
      </w:r>
      <w:r w:rsidR="00FA5589" w:rsidRPr="0050557F">
        <w:rPr>
          <w:rFonts w:ascii="Arial" w:hAnsi="Arial" w:cs="Arial"/>
        </w:rPr>
        <w:t>NATO and EU membership ‘remains a dream’.</w:t>
      </w:r>
      <w:r w:rsidR="00FA5589" w:rsidRPr="0050557F">
        <w:rPr>
          <w:rFonts w:ascii="Arial" w:hAnsi="Arial" w:cs="Arial"/>
          <w:vertAlign w:val="superscript"/>
        </w:rPr>
        <w:footnoteReference w:id="171"/>
      </w:r>
      <w:r w:rsidR="00FA5589" w:rsidRPr="0050557F">
        <w:rPr>
          <w:rFonts w:ascii="Arial" w:hAnsi="Arial" w:cs="Arial"/>
        </w:rPr>
        <w:t xml:space="preserve">  </w:t>
      </w:r>
      <w:r w:rsidR="003A117D" w:rsidRPr="0050557F">
        <w:rPr>
          <w:rFonts w:ascii="Arial" w:hAnsi="Arial" w:cs="Arial"/>
        </w:rPr>
        <w:t>On</w:t>
      </w:r>
      <w:r w:rsidR="00AC7A15" w:rsidRPr="0050557F">
        <w:rPr>
          <w:rFonts w:ascii="Arial" w:hAnsi="Arial" w:cs="Arial"/>
        </w:rPr>
        <w:t xml:space="preserve">e </w:t>
      </w:r>
      <w:r w:rsidR="00B678C9" w:rsidRPr="0050557F">
        <w:rPr>
          <w:rFonts w:ascii="Arial" w:hAnsi="Arial" w:cs="Arial"/>
        </w:rPr>
        <w:t xml:space="preserve">possible </w:t>
      </w:r>
      <w:r w:rsidR="000C126E" w:rsidRPr="0050557F">
        <w:rPr>
          <w:rFonts w:ascii="Arial" w:hAnsi="Arial" w:cs="Arial"/>
        </w:rPr>
        <w:t xml:space="preserve">endorsement of this view </w:t>
      </w:r>
      <w:r w:rsidR="00AC7A15" w:rsidRPr="0050557F">
        <w:rPr>
          <w:rFonts w:ascii="Arial" w:hAnsi="Arial" w:cs="Arial"/>
        </w:rPr>
        <w:t xml:space="preserve">is that, unlike Crimea, </w:t>
      </w:r>
      <w:r w:rsidR="00D36EF3" w:rsidRPr="0050557F">
        <w:rPr>
          <w:rFonts w:ascii="Arial" w:hAnsi="Arial" w:cs="Arial"/>
        </w:rPr>
        <w:t xml:space="preserve">so far </w:t>
      </w:r>
      <w:r w:rsidR="00AC7A15" w:rsidRPr="0050557F">
        <w:rPr>
          <w:rFonts w:ascii="Arial" w:hAnsi="Arial" w:cs="Arial"/>
        </w:rPr>
        <w:t xml:space="preserve">South Ossetia </w:t>
      </w:r>
      <w:r w:rsidR="00B678C9" w:rsidRPr="0050557F">
        <w:rPr>
          <w:rFonts w:ascii="Arial" w:hAnsi="Arial" w:cs="Arial"/>
        </w:rPr>
        <w:t xml:space="preserve">has been </w:t>
      </w:r>
      <w:r w:rsidR="00AC7A15" w:rsidRPr="0050557F">
        <w:rPr>
          <w:rFonts w:ascii="Arial" w:hAnsi="Arial" w:cs="Arial"/>
        </w:rPr>
        <w:t xml:space="preserve">given </w:t>
      </w:r>
      <w:r w:rsidR="00FA5589" w:rsidRPr="0050557F">
        <w:rPr>
          <w:rFonts w:ascii="Arial" w:hAnsi="Arial" w:cs="Arial"/>
        </w:rPr>
        <w:t xml:space="preserve">no </w:t>
      </w:r>
      <w:r w:rsidR="00AC7A15" w:rsidRPr="0050557F">
        <w:rPr>
          <w:rFonts w:ascii="Arial" w:hAnsi="Arial" w:cs="Arial"/>
        </w:rPr>
        <w:t xml:space="preserve">opportunity to unite with </w:t>
      </w:r>
      <w:r w:rsidR="006008C6" w:rsidRPr="0050557F">
        <w:rPr>
          <w:rFonts w:ascii="Arial" w:hAnsi="Arial" w:cs="Arial"/>
        </w:rPr>
        <w:t xml:space="preserve">their transnational kin in the </w:t>
      </w:r>
      <w:r w:rsidR="00AC7A15" w:rsidRPr="0050557F">
        <w:rPr>
          <w:rFonts w:ascii="Arial" w:hAnsi="Arial" w:cs="Arial"/>
        </w:rPr>
        <w:t>Russian Federation</w:t>
      </w:r>
      <w:r w:rsidR="00A74903" w:rsidRPr="0050557F">
        <w:rPr>
          <w:rFonts w:ascii="Arial" w:hAnsi="Arial" w:cs="Arial"/>
        </w:rPr>
        <w:t xml:space="preserve"> </w:t>
      </w:r>
      <w:r w:rsidR="0066431A" w:rsidRPr="0050557F">
        <w:rPr>
          <w:rFonts w:ascii="Arial" w:hAnsi="Arial" w:cs="Arial"/>
        </w:rPr>
        <w:t>despite having</w:t>
      </w:r>
      <w:r w:rsidR="00A74903" w:rsidRPr="0050557F">
        <w:rPr>
          <w:rFonts w:ascii="Arial" w:hAnsi="Arial" w:cs="Arial"/>
        </w:rPr>
        <w:t xml:space="preserve"> little prospect of being a viable independent state.  As for Abkhazia, its relationship with Moscow is somewhat uneasy.  Sukhumi remains committed to full independence and has shown signs of unhappiness at being a Russian protectorate, perceiving that </w:t>
      </w:r>
      <w:r w:rsidR="00A74903" w:rsidRPr="0050557F">
        <w:rPr>
          <w:rFonts w:ascii="Arial" w:hAnsi="Arial" w:cs="Arial"/>
          <w:i/>
        </w:rPr>
        <w:t xml:space="preserve">de facto </w:t>
      </w:r>
      <w:r w:rsidR="00A74903" w:rsidRPr="0050557F">
        <w:rPr>
          <w:rFonts w:ascii="Arial" w:hAnsi="Arial" w:cs="Arial"/>
        </w:rPr>
        <w:t xml:space="preserve">occupation has left it more constrained and at the mercy of Russian policy towards Tbilisi.  There is also deep concern that </w:t>
      </w:r>
      <w:r w:rsidR="0062385A" w:rsidRPr="0050557F">
        <w:rPr>
          <w:rFonts w:ascii="Arial" w:hAnsi="Arial" w:cs="Arial"/>
        </w:rPr>
        <w:t xml:space="preserve">Abkhaz </w:t>
      </w:r>
      <w:r w:rsidR="00A74903" w:rsidRPr="0050557F">
        <w:rPr>
          <w:rFonts w:ascii="Arial" w:hAnsi="Arial" w:cs="Arial"/>
        </w:rPr>
        <w:t xml:space="preserve">cultural and ethnic identity is threatened by Russian domination.  Moscow suggested in November 2013, that it seeks to diminish its subsidies and replace it with investment, which led to </w:t>
      </w:r>
      <w:r w:rsidR="00471452" w:rsidRPr="0050557F">
        <w:rPr>
          <w:rFonts w:ascii="Arial" w:hAnsi="Arial" w:cs="Arial"/>
        </w:rPr>
        <w:t xml:space="preserve">Abkhazian </w:t>
      </w:r>
      <w:r w:rsidR="00A74903" w:rsidRPr="0050557F">
        <w:rPr>
          <w:rFonts w:ascii="Arial" w:hAnsi="Arial" w:cs="Arial"/>
        </w:rPr>
        <w:t xml:space="preserve">fears that </w:t>
      </w:r>
      <w:r w:rsidR="00471452" w:rsidRPr="0050557F">
        <w:rPr>
          <w:rFonts w:ascii="Arial" w:hAnsi="Arial" w:cs="Arial"/>
        </w:rPr>
        <w:t>Russians would take ownership of much of their land, particularly along the coast.</w:t>
      </w:r>
      <w:r w:rsidR="00A74903" w:rsidRPr="0050557F">
        <w:rPr>
          <w:rFonts w:ascii="Arial" w:hAnsi="Arial" w:cs="Arial"/>
          <w:vertAlign w:val="superscript"/>
        </w:rPr>
        <w:footnoteReference w:id="172"/>
      </w:r>
      <w:r w:rsidR="00A74903" w:rsidRPr="0050557F">
        <w:rPr>
          <w:rFonts w:ascii="Arial" w:hAnsi="Arial" w:cs="Arial"/>
        </w:rPr>
        <w:t xml:space="preserve">  </w:t>
      </w:r>
      <w:r w:rsidR="00F40A7B" w:rsidRPr="0050557F">
        <w:rPr>
          <w:rFonts w:ascii="Arial" w:hAnsi="Arial" w:cs="Arial"/>
        </w:rPr>
        <w:t>In May 2014, i</w:t>
      </w:r>
      <w:r w:rsidR="006008C6" w:rsidRPr="0050557F">
        <w:rPr>
          <w:rFonts w:ascii="Arial" w:hAnsi="Arial" w:cs="Arial"/>
        </w:rPr>
        <w:t xml:space="preserve">n a situation not without irony, increasing nationalist sentiment and resentment of Russian dominance </w:t>
      </w:r>
      <w:r w:rsidR="007246E2" w:rsidRPr="0050557F">
        <w:rPr>
          <w:rFonts w:ascii="Arial" w:hAnsi="Arial" w:cs="Arial"/>
        </w:rPr>
        <w:t>were</w:t>
      </w:r>
      <w:r w:rsidR="006008C6" w:rsidRPr="0050557F">
        <w:rPr>
          <w:rFonts w:ascii="Arial" w:hAnsi="Arial" w:cs="Arial"/>
        </w:rPr>
        <w:t xml:space="preserve"> </w:t>
      </w:r>
      <w:r w:rsidR="007246E2" w:rsidRPr="0050557F">
        <w:rPr>
          <w:rFonts w:ascii="Arial" w:hAnsi="Arial" w:cs="Arial"/>
        </w:rPr>
        <w:t>assessed</w:t>
      </w:r>
      <w:r w:rsidR="006008C6" w:rsidRPr="0050557F">
        <w:rPr>
          <w:rFonts w:ascii="Arial" w:hAnsi="Arial" w:cs="Arial"/>
        </w:rPr>
        <w:t xml:space="preserve"> to have </w:t>
      </w:r>
      <w:r w:rsidR="0062385A" w:rsidRPr="0050557F">
        <w:rPr>
          <w:rFonts w:ascii="Arial" w:hAnsi="Arial" w:cs="Arial"/>
        </w:rPr>
        <w:t>prompted</w:t>
      </w:r>
      <w:r w:rsidR="006008C6" w:rsidRPr="0050557F">
        <w:rPr>
          <w:rFonts w:ascii="Arial" w:hAnsi="Arial" w:cs="Arial"/>
        </w:rPr>
        <w:t xml:space="preserve"> a ‘coup’ that deposed </w:t>
      </w:r>
      <w:r w:rsidR="005C466D" w:rsidRPr="0050557F">
        <w:rPr>
          <w:rFonts w:ascii="Arial" w:hAnsi="Arial" w:cs="Arial"/>
        </w:rPr>
        <w:t xml:space="preserve">Abkhazia’s </w:t>
      </w:r>
      <w:r w:rsidR="00826D86" w:rsidRPr="0050557F">
        <w:rPr>
          <w:rFonts w:ascii="Arial" w:hAnsi="Arial" w:cs="Arial"/>
        </w:rPr>
        <w:t xml:space="preserve">pro-Moscow </w:t>
      </w:r>
      <w:r w:rsidR="005C466D" w:rsidRPr="0050557F">
        <w:rPr>
          <w:rFonts w:ascii="Arial" w:hAnsi="Arial" w:cs="Arial"/>
        </w:rPr>
        <w:t>p</w:t>
      </w:r>
      <w:r w:rsidR="006008C6" w:rsidRPr="0050557F">
        <w:rPr>
          <w:rFonts w:ascii="Arial" w:hAnsi="Arial" w:cs="Arial"/>
        </w:rPr>
        <w:t>resident.</w:t>
      </w:r>
      <w:r w:rsidR="00416355" w:rsidRPr="0050557F">
        <w:rPr>
          <w:rStyle w:val="FootnoteReference"/>
          <w:rFonts w:ascii="Arial" w:hAnsi="Arial" w:cs="Arial"/>
        </w:rPr>
        <w:footnoteReference w:id="173"/>
      </w:r>
      <w:r w:rsidR="006008C6" w:rsidRPr="0050557F">
        <w:rPr>
          <w:rFonts w:ascii="Arial" w:hAnsi="Arial" w:cs="Arial"/>
        </w:rPr>
        <w:t xml:space="preserve">  </w:t>
      </w:r>
    </w:p>
    <w:p w14:paraId="714145C6" w14:textId="77777777" w:rsidR="006008C6" w:rsidRPr="0050557F" w:rsidRDefault="006008C6" w:rsidP="0034367B">
      <w:pPr>
        <w:autoSpaceDE w:val="0"/>
        <w:autoSpaceDN w:val="0"/>
        <w:adjustRightInd w:val="0"/>
        <w:spacing w:after="0" w:line="276" w:lineRule="auto"/>
        <w:rPr>
          <w:rFonts w:ascii="Arial" w:hAnsi="Arial" w:cs="Arial"/>
        </w:rPr>
      </w:pPr>
    </w:p>
    <w:p w14:paraId="05F8E102" w14:textId="396392EE" w:rsidR="00F64E34" w:rsidRPr="0050557F" w:rsidRDefault="00FF2EEB" w:rsidP="0034367B">
      <w:pPr>
        <w:autoSpaceDE w:val="0"/>
        <w:autoSpaceDN w:val="0"/>
        <w:adjustRightInd w:val="0"/>
        <w:spacing w:after="0" w:line="276" w:lineRule="auto"/>
        <w:rPr>
          <w:rFonts w:ascii="Arial" w:hAnsi="Arial" w:cs="Arial"/>
        </w:rPr>
      </w:pPr>
      <w:r w:rsidRPr="0050557F">
        <w:rPr>
          <w:rFonts w:ascii="Arial" w:hAnsi="Arial" w:cs="Arial"/>
        </w:rPr>
        <w:t>T</w:t>
      </w:r>
      <w:r w:rsidR="005D7B4B" w:rsidRPr="0050557F">
        <w:rPr>
          <w:rFonts w:ascii="Arial" w:hAnsi="Arial" w:cs="Arial"/>
        </w:rPr>
        <w:t xml:space="preserve">he Georgian </w:t>
      </w:r>
      <w:r w:rsidR="00841DF0" w:rsidRPr="0050557F">
        <w:rPr>
          <w:rFonts w:ascii="Arial" w:hAnsi="Arial" w:cs="Arial"/>
        </w:rPr>
        <w:t>case</w:t>
      </w:r>
      <w:r w:rsidR="005D7B4B" w:rsidRPr="0050557F">
        <w:rPr>
          <w:rFonts w:ascii="Arial" w:hAnsi="Arial" w:cs="Arial"/>
        </w:rPr>
        <w:t xml:space="preserve"> seems </w:t>
      </w:r>
      <w:r w:rsidR="0062385A" w:rsidRPr="0050557F">
        <w:rPr>
          <w:rFonts w:ascii="Arial" w:hAnsi="Arial" w:cs="Arial"/>
        </w:rPr>
        <w:t xml:space="preserve">therefore </w:t>
      </w:r>
      <w:r w:rsidR="005D7B4B" w:rsidRPr="0050557F">
        <w:rPr>
          <w:rFonts w:ascii="Arial" w:hAnsi="Arial" w:cs="Arial"/>
        </w:rPr>
        <w:t xml:space="preserve">to </w:t>
      </w:r>
      <w:r w:rsidRPr="0050557F">
        <w:rPr>
          <w:rFonts w:ascii="Arial" w:hAnsi="Arial" w:cs="Arial"/>
        </w:rPr>
        <w:t>support</w:t>
      </w:r>
      <w:r w:rsidR="005D7B4B" w:rsidRPr="0050557F">
        <w:rPr>
          <w:rFonts w:ascii="Arial" w:hAnsi="Arial" w:cs="Arial"/>
        </w:rPr>
        <w:t xml:space="preserve"> th</w:t>
      </w:r>
      <w:r w:rsidR="00841DF0" w:rsidRPr="0050557F">
        <w:rPr>
          <w:rFonts w:ascii="Arial" w:hAnsi="Arial" w:cs="Arial"/>
        </w:rPr>
        <w:t>e</w:t>
      </w:r>
      <w:r w:rsidR="005D7B4B" w:rsidRPr="0050557F">
        <w:rPr>
          <w:rFonts w:ascii="Arial" w:hAnsi="Arial" w:cs="Arial"/>
        </w:rPr>
        <w:t xml:space="preserve"> hypothesis.  </w:t>
      </w:r>
      <w:r w:rsidR="002A48FC" w:rsidRPr="0050557F">
        <w:rPr>
          <w:rFonts w:ascii="Arial" w:hAnsi="Arial" w:cs="Arial"/>
        </w:rPr>
        <w:t xml:space="preserve">Russia's 2008 intervention was a continuation of its policy, enacted from the moment of Georgia’s independence, of </w:t>
      </w:r>
      <w:r w:rsidR="0062385A" w:rsidRPr="0050557F">
        <w:rPr>
          <w:rFonts w:ascii="Arial" w:hAnsi="Arial" w:cs="Arial"/>
        </w:rPr>
        <w:t xml:space="preserve">imposing itself </w:t>
      </w:r>
      <w:r w:rsidR="002A48FC" w:rsidRPr="0050557F">
        <w:rPr>
          <w:rFonts w:ascii="Arial" w:hAnsi="Arial" w:cs="Arial"/>
        </w:rPr>
        <w:t xml:space="preserve">against Georgian wishes for selfish, but not altogether illogical, geopolitical reasons.  Moscow was largely successful until the Rose Revolution, when Georgia moved too close to the West and, equally significantly, the West was poised to move closer to Russia.  As a consequence, </w:t>
      </w:r>
      <w:r w:rsidR="0062385A" w:rsidRPr="0050557F">
        <w:rPr>
          <w:rFonts w:ascii="Arial" w:hAnsi="Arial" w:cs="Arial"/>
        </w:rPr>
        <w:t xml:space="preserve">Georgia made itself vulnerable to direct Russian intervention.  </w:t>
      </w:r>
      <w:r w:rsidR="002A48FC" w:rsidRPr="0050557F">
        <w:rPr>
          <w:rFonts w:ascii="Arial" w:hAnsi="Arial" w:cs="Arial"/>
        </w:rPr>
        <w:t xml:space="preserve">Moscow seized an opportunity in August 2008 to coerce Georgia and send a </w:t>
      </w:r>
      <w:r w:rsidR="0062385A" w:rsidRPr="0050557F">
        <w:rPr>
          <w:rFonts w:ascii="Arial" w:hAnsi="Arial" w:cs="Arial"/>
        </w:rPr>
        <w:t xml:space="preserve">powerful </w:t>
      </w:r>
      <w:r w:rsidR="002A48FC" w:rsidRPr="0050557F">
        <w:rPr>
          <w:rFonts w:ascii="Arial" w:hAnsi="Arial" w:cs="Arial"/>
        </w:rPr>
        <w:t>message</w:t>
      </w:r>
      <w:r w:rsidR="00B262DC" w:rsidRPr="0050557F">
        <w:rPr>
          <w:rFonts w:ascii="Arial" w:hAnsi="Arial" w:cs="Arial"/>
        </w:rPr>
        <w:t xml:space="preserve"> </w:t>
      </w:r>
      <w:r w:rsidR="002A48FC" w:rsidRPr="0050557F">
        <w:rPr>
          <w:rFonts w:ascii="Arial" w:hAnsi="Arial" w:cs="Arial"/>
        </w:rPr>
        <w:t xml:space="preserve">to Tbilisi, to </w:t>
      </w:r>
      <w:r w:rsidR="00D74DA1" w:rsidRPr="0050557F">
        <w:rPr>
          <w:rFonts w:ascii="Arial" w:hAnsi="Arial" w:cs="Arial"/>
        </w:rPr>
        <w:t>its near abroad</w:t>
      </w:r>
      <w:r w:rsidR="002A48FC" w:rsidRPr="0050557F">
        <w:rPr>
          <w:rFonts w:ascii="Arial" w:hAnsi="Arial" w:cs="Arial"/>
        </w:rPr>
        <w:t>, and to a global audience.</w:t>
      </w:r>
      <w:r w:rsidR="002A48FC" w:rsidRPr="0050557F">
        <w:rPr>
          <w:rFonts w:ascii="Arial" w:hAnsi="Arial" w:cs="Arial"/>
          <w:b/>
        </w:rPr>
        <w:t xml:space="preserve">  </w:t>
      </w:r>
    </w:p>
    <w:p w14:paraId="4F5C6E0D" w14:textId="77777777" w:rsidR="00A74903" w:rsidRDefault="00A74903" w:rsidP="0034367B">
      <w:pPr>
        <w:spacing w:after="0" w:line="276" w:lineRule="auto"/>
        <w:rPr>
          <w:rFonts w:ascii="Arial" w:hAnsi="Arial" w:cs="Arial"/>
          <w:b/>
        </w:rPr>
      </w:pPr>
    </w:p>
    <w:p w14:paraId="5BB9A0DA" w14:textId="77777777" w:rsidR="0034367B" w:rsidRPr="0050557F" w:rsidRDefault="0034367B" w:rsidP="0034367B">
      <w:pPr>
        <w:spacing w:after="0" w:line="276" w:lineRule="auto"/>
        <w:rPr>
          <w:rFonts w:ascii="Arial" w:hAnsi="Arial" w:cs="Arial"/>
          <w:b/>
        </w:rPr>
      </w:pPr>
    </w:p>
    <w:p w14:paraId="7E74C7A9" w14:textId="4BA4D904" w:rsidR="00B161B5" w:rsidRPr="0050557F" w:rsidRDefault="00E36D62" w:rsidP="0034367B">
      <w:pPr>
        <w:spacing w:after="0" w:line="276" w:lineRule="auto"/>
        <w:rPr>
          <w:rFonts w:ascii="Arial" w:hAnsi="Arial" w:cs="Arial"/>
        </w:rPr>
      </w:pPr>
      <w:r w:rsidRPr="0050557F">
        <w:rPr>
          <w:rFonts w:ascii="Arial" w:hAnsi="Arial" w:cs="Arial"/>
          <w:b/>
        </w:rPr>
        <w:lastRenderedPageBreak/>
        <w:t xml:space="preserve">Hypothesis 2: </w:t>
      </w:r>
      <w:r w:rsidR="004D05F2" w:rsidRPr="0050557F">
        <w:rPr>
          <w:rFonts w:ascii="Arial" w:hAnsi="Arial" w:cs="Arial"/>
          <w:b/>
        </w:rPr>
        <w:t>‘</w:t>
      </w:r>
      <w:r w:rsidR="00395867" w:rsidRPr="0050557F">
        <w:rPr>
          <w:rFonts w:ascii="Arial" w:hAnsi="Arial" w:cs="Arial"/>
          <w:b/>
        </w:rPr>
        <w:t>c</w:t>
      </w:r>
      <w:r w:rsidR="004D05F2" w:rsidRPr="0050557F">
        <w:rPr>
          <w:rFonts w:ascii="Arial" w:hAnsi="Arial" w:cs="Arial"/>
          <w:b/>
        </w:rPr>
        <w:t>ompatriot</w:t>
      </w:r>
      <w:r w:rsidRPr="0050557F">
        <w:rPr>
          <w:rFonts w:ascii="Arial" w:hAnsi="Arial" w:cs="Arial"/>
          <w:b/>
        </w:rPr>
        <w:t xml:space="preserve"> politics</w:t>
      </w:r>
      <w:r w:rsidR="004D05F2" w:rsidRPr="0050557F">
        <w:rPr>
          <w:rFonts w:ascii="Arial" w:hAnsi="Arial" w:cs="Arial"/>
          <w:b/>
        </w:rPr>
        <w:t>’</w:t>
      </w:r>
      <w:r w:rsidRPr="0050557F">
        <w:rPr>
          <w:rFonts w:ascii="Arial" w:hAnsi="Arial" w:cs="Arial"/>
          <w:b/>
        </w:rPr>
        <w:t xml:space="preserve"> can potentially be employed throughout the European post-Soviet space because Moscow’s conception of who constitutes a ‘compatriot’ is a deliberately elastic one.     </w:t>
      </w:r>
    </w:p>
    <w:p w14:paraId="1E906CDA" w14:textId="77777777" w:rsidR="00B161B5" w:rsidRPr="0050557F" w:rsidRDefault="00B161B5" w:rsidP="0034367B">
      <w:pPr>
        <w:spacing w:after="0" w:line="276" w:lineRule="auto"/>
        <w:rPr>
          <w:rFonts w:ascii="Arial" w:hAnsi="Arial" w:cs="Arial"/>
        </w:rPr>
      </w:pPr>
    </w:p>
    <w:p w14:paraId="7693C516" w14:textId="3C087C3E" w:rsidR="00413872" w:rsidRPr="0050557F" w:rsidRDefault="00B161B5" w:rsidP="0034367B">
      <w:pPr>
        <w:spacing w:after="0" w:line="276" w:lineRule="auto"/>
        <w:rPr>
          <w:rFonts w:ascii="Arial" w:hAnsi="Arial" w:cs="Arial"/>
        </w:rPr>
      </w:pPr>
      <w:r w:rsidRPr="0050557F">
        <w:rPr>
          <w:rFonts w:ascii="Arial" w:hAnsi="Arial" w:cs="Arial"/>
        </w:rPr>
        <w:t xml:space="preserve">After 1991, </w:t>
      </w:r>
      <w:r w:rsidR="00653503" w:rsidRPr="0050557F">
        <w:rPr>
          <w:rFonts w:ascii="Arial" w:hAnsi="Arial" w:cs="Arial"/>
        </w:rPr>
        <w:t xml:space="preserve">Abkhazia and South Ossetia were united in their hostility to the </w:t>
      </w:r>
      <w:r w:rsidR="00B814EC" w:rsidRPr="0050557F">
        <w:rPr>
          <w:rFonts w:ascii="Arial" w:hAnsi="Arial" w:cs="Arial"/>
        </w:rPr>
        <w:t xml:space="preserve">uncompromising nationalism and insensitivity of the </w:t>
      </w:r>
      <w:r w:rsidR="00653503" w:rsidRPr="0050557F">
        <w:rPr>
          <w:rFonts w:ascii="Arial" w:hAnsi="Arial" w:cs="Arial"/>
        </w:rPr>
        <w:t>new Georgian state</w:t>
      </w:r>
      <w:r w:rsidR="00050EE0" w:rsidRPr="0050557F">
        <w:rPr>
          <w:rFonts w:ascii="Arial" w:hAnsi="Arial" w:cs="Arial"/>
        </w:rPr>
        <w:t xml:space="preserve">, </w:t>
      </w:r>
      <w:r w:rsidR="00653503" w:rsidRPr="0050557F">
        <w:rPr>
          <w:rFonts w:ascii="Arial" w:hAnsi="Arial" w:cs="Arial"/>
        </w:rPr>
        <w:t xml:space="preserve">but they </w:t>
      </w:r>
      <w:r w:rsidR="006C1732" w:rsidRPr="0050557F">
        <w:rPr>
          <w:rFonts w:ascii="Arial" w:hAnsi="Arial" w:cs="Arial"/>
        </w:rPr>
        <w:t xml:space="preserve">pursued </w:t>
      </w:r>
      <w:r w:rsidR="00653503" w:rsidRPr="0050557F">
        <w:rPr>
          <w:rFonts w:ascii="Arial" w:hAnsi="Arial" w:cs="Arial"/>
        </w:rPr>
        <w:t xml:space="preserve">different objectives.  Abkhazians sense of historic nationhood </w:t>
      </w:r>
      <w:r w:rsidR="00B814EC" w:rsidRPr="0050557F">
        <w:rPr>
          <w:rFonts w:ascii="Arial" w:hAnsi="Arial" w:cs="Arial"/>
        </w:rPr>
        <w:t xml:space="preserve">is strong and they </w:t>
      </w:r>
      <w:r w:rsidR="00653503" w:rsidRPr="0050557F">
        <w:rPr>
          <w:rFonts w:ascii="Arial" w:hAnsi="Arial" w:cs="Arial"/>
        </w:rPr>
        <w:t xml:space="preserve">sought outright independence.  </w:t>
      </w:r>
      <w:r w:rsidR="00B814EC" w:rsidRPr="0050557F">
        <w:rPr>
          <w:rFonts w:ascii="Arial" w:hAnsi="Arial" w:cs="Arial"/>
        </w:rPr>
        <w:t xml:space="preserve">For Ossetians, the principal goal was unification with their </w:t>
      </w:r>
      <w:r w:rsidR="00E716FA" w:rsidRPr="0050557F">
        <w:rPr>
          <w:rFonts w:ascii="Arial" w:hAnsi="Arial" w:cs="Arial"/>
        </w:rPr>
        <w:t xml:space="preserve">ethnic kin </w:t>
      </w:r>
      <w:r w:rsidR="00B814EC" w:rsidRPr="0050557F">
        <w:rPr>
          <w:rFonts w:ascii="Arial" w:hAnsi="Arial" w:cs="Arial"/>
        </w:rPr>
        <w:t xml:space="preserve">to the north.  </w:t>
      </w:r>
      <w:r w:rsidR="00653503" w:rsidRPr="0050557F">
        <w:rPr>
          <w:rFonts w:ascii="Arial" w:hAnsi="Arial" w:cs="Arial"/>
        </w:rPr>
        <w:t>The situation in both regions, however, was ripe for exploitation</w:t>
      </w:r>
      <w:r w:rsidR="006C1732" w:rsidRPr="0050557F">
        <w:rPr>
          <w:rFonts w:ascii="Arial" w:hAnsi="Arial" w:cs="Arial"/>
        </w:rPr>
        <w:t xml:space="preserve"> by Russia</w:t>
      </w:r>
      <w:r w:rsidR="00BD47F8" w:rsidRPr="0050557F">
        <w:rPr>
          <w:rFonts w:ascii="Arial" w:hAnsi="Arial" w:cs="Arial"/>
        </w:rPr>
        <w:t>.</w:t>
      </w:r>
      <w:r w:rsidR="00B814EC" w:rsidRPr="0050557F">
        <w:rPr>
          <w:rFonts w:ascii="Arial" w:hAnsi="Arial" w:cs="Arial"/>
        </w:rPr>
        <w:t xml:space="preserve">  </w:t>
      </w:r>
      <w:r w:rsidR="000E53E9" w:rsidRPr="0050557F">
        <w:rPr>
          <w:rFonts w:ascii="Arial" w:hAnsi="Arial" w:cs="Arial"/>
        </w:rPr>
        <w:t xml:space="preserve">The conflicts in 1992-93 left </w:t>
      </w:r>
      <w:r w:rsidR="00A86D2D" w:rsidRPr="0050557F">
        <w:rPr>
          <w:rFonts w:ascii="Arial" w:hAnsi="Arial" w:cs="Arial"/>
        </w:rPr>
        <w:t xml:space="preserve">them under </w:t>
      </w:r>
      <w:r w:rsidR="000E53E9" w:rsidRPr="0050557F">
        <w:rPr>
          <w:rFonts w:ascii="Arial" w:hAnsi="Arial" w:cs="Arial"/>
        </w:rPr>
        <w:t>Moscow</w:t>
      </w:r>
      <w:r w:rsidR="00A86D2D" w:rsidRPr="0050557F">
        <w:rPr>
          <w:rFonts w:ascii="Arial" w:hAnsi="Arial" w:cs="Arial"/>
        </w:rPr>
        <w:t xml:space="preserve">’s </w:t>
      </w:r>
      <w:r w:rsidR="000E53E9" w:rsidRPr="0050557F">
        <w:rPr>
          <w:rFonts w:ascii="Arial" w:hAnsi="Arial" w:cs="Arial"/>
          <w:i/>
        </w:rPr>
        <w:t>de facto</w:t>
      </w:r>
      <w:r w:rsidR="000E53E9" w:rsidRPr="0050557F">
        <w:rPr>
          <w:rFonts w:ascii="Arial" w:hAnsi="Arial" w:cs="Arial"/>
        </w:rPr>
        <w:t xml:space="preserve"> control</w:t>
      </w:r>
      <w:r w:rsidR="00A86D2D" w:rsidRPr="0050557F">
        <w:rPr>
          <w:rFonts w:ascii="Arial" w:hAnsi="Arial" w:cs="Arial"/>
        </w:rPr>
        <w:t xml:space="preserve">, </w:t>
      </w:r>
      <w:r w:rsidR="000E53E9" w:rsidRPr="0050557F">
        <w:rPr>
          <w:rFonts w:ascii="Arial" w:hAnsi="Arial" w:cs="Arial"/>
        </w:rPr>
        <w:t xml:space="preserve">free from Georgian rule but economically weak.  Their vulnerability allowed Russia to ingratiate itself with the separatists through direct and indirect economic aid, including infrastructure investments and, in April 2008, </w:t>
      </w:r>
      <w:r w:rsidR="00B2703A" w:rsidRPr="0050557F">
        <w:rPr>
          <w:rFonts w:ascii="Arial" w:hAnsi="Arial" w:cs="Arial"/>
        </w:rPr>
        <w:t xml:space="preserve">by </w:t>
      </w:r>
      <w:r w:rsidR="000E53E9" w:rsidRPr="0050557F">
        <w:rPr>
          <w:rFonts w:ascii="Arial" w:hAnsi="Arial" w:cs="Arial"/>
        </w:rPr>
        <w:t>lifting an economic embargo imposed in the original ceasefires.</w:t>
      </w:r>
      <w:r w:rsidR="000E53E9" w:rsidRPr="0050557F">
        <w:rPr>
          <w:rFonts w:ascii="Arial" w:hAnsi="Arial" w:cs="Arial"/>
          <w:vertAlign w:val="superscript"/>
        </w:rPr>
        <w:footnoteReference w:id="174"/>
      </w:r>
      <w:r w:rsidR="000E53E9" w:rsidRPr="0050557F">
        <w:rPr>
          <w:rFonts w:ascii="Arial" w:hAnsi="Arial" w:cs="Arial"/>
        </w:rPr>
        <w:t xml:space="preserve">  Russian companies invested in both regions and Russia’s armed forces equipped the separatists despite their supposed neutrality.  But </w:t>
      </w:r>
      <w:r w:rsidR="00C44EF4" w:rsidRPr="0050557F">
        <w:rPr>
          <w:rFonts w:ascii="Arial" w:hAnsi="Arial" w:cs="Arial"/>
        </w:rPr>
        <w:t xml:space="preserve">creating a ‘compatriot’ population in Abkhazia and South Ossetia by </w:t>
      </w:r>
      <w:r w:rsidR="008344DC" w:rsidRPr="0050557F">
        <w:rPr>
          <w:rFonts w:ascii="Arial" w:hAnsi="Arial" w:cs="Arial"/>
        </w:rPr>
        <w:t xml:space="preserve">granting citizenship was undoubtedly the most significant element of Moscow’s policy.  </w:t>
      </w:r>
      <w:r w:rsidR="000E53E9" w:rsidRPr="0050557F">
        <w:rPr>
          <w:rFonts w:ascii="Arial" w:hAnsi="Arial" w:cs="Arial"/>
        </w:rPr>
        <w:t xml:space="preserve"> </w:t>
      </w:r>
    </w:p>
    <w:p w14:paraId="315E9F60" w14:textId="77777777" w:rsidR="00C44EF4" w:rsidRPr="0050557F" w:rsidRDefault="00C44EF4" w:rsidP="0034367B">
      <w:pPr>
        <w:spacing w:after="0" w:line="276" w:lineRule="auto"/>
        <w:rPr>
          <w:rFonts w:ascii="Arial" w:hAnsi="Arial" w:cs="Arial"/>
        </w:rPr>
      </w:pPr>
    </w:p>
    <w:p w14:paraId="7596B41C" w14:textId="1FC92AD2" w:rsidR="00AB68FF" w:rsidRPr="0050557F" w:rsidRDefault="004F1B55" w:rsidP="0034367B">
      <w:pPr>
        <w:spacing w:after="0" w:line="276" w:lineRule="auto"/>
        <w:rPr>
          <w:rFonts w:ascii="Arial" w:hAnsi="Arial" w:cs="Arial"/>
        </w:rPr>
      </w:pPr>
      <w:r w:rsidRPr="0050557F">
        <w:rPr>
          <w:rFonts w:ascii="Arial" w:hAnsi="Arial" w:cs="Arial"/>
        </w:rPr>
        <w:t xml:space="preserve">The fractious Caucasus, </w:t>
      </w:r>
      <w:r w:rsidR="006C1732" w:rsidRPr="0050557F">
        <w:rPr>
          <w:rFonts w:ascii="Arial" w:hAnsi="Arial" w:cs="Arial"/>
        </w:rPr>
        <w:t xml:space="preserve">viewed with suspicion by many Russians and a region </w:t>
      </w:r>
      <w:r w:rsidRPr="0050557F">
        <w:rPr>
          <w:rFonts w:ascii="Arial" w:hAnsi="Arial" w:cs="Arial"/>
        </w:rPr>
        <w:t>where ‘people define themselves principally by ethnicity’</w:t>
      </w:r>
      <w:r w:rsidR="006C1732" w:rsidRPr="0050557F">
        <w:rPr>
          <w:rFonts w:ascii="Arial" w:hAnsi="Arial" w:cs="Arial"/>
        </w:rPr>
        <w:t>,</w:t>
      </w:r>
      <w:r w:rsidR="006C1732" w:rsidRPr="0050557F">
        <w:rPr>
          <w:rFonts w:ascii="Arial" w:hAnsi="Arial" w:cs="Arial"/>
          <w:vertAlign w:val="superscript"/>
        </w:rPr>
        <w:t xml:space="preserve"> </w:t>
      </w:r>
      <w:r w:rsidR="006C1732" w:rsidRPr="0050557F">
        <w:rPr>
          <w:rFonts w:ascii="Arial" w:hAnsi="Arial" w:cs="Arial"/>
          <w:vertAlign w:val="superscript"/>
        </w:rPr>
        <w:footnoteReference w:id="175"/>
      </w:r>
      <w:r w:rsidR="006C1732" w:rsidRPr="0050557F">
        <w:rPr>
          <w:rFonts w:ascii="Arial" w:hAnsi="Arial" w:cs="Arial"/>
        </w:rPr>
        <w:t xml:space="preserve"> </w:t>
      </w:r>
      <w:r w:rsidRPr="0050557F">
        <w:rPr>
          <w:rFonts w:ascii="Arial" w:hAnsi="Arial" w:cs="Arial"/>
        </w:rPr>
        <w:t>is not an obvious location for willing accept</w:t>
      </w:r>
      <w:r w:rsidR="002F7E83" w:rsidRPr="0050557F">
        <w:rPr>
          <w:rFonts w:ascii="Arial" w:hAnsi="Arial" w:cs="Arial"/>
        </w:rPr>
        <w:t xml:space="preserve">ance of </w:t>
      </w:r>
      <w:r w:rsidRPr="0050557F">
        <w:rPr>
          <w:rFonts w:ascii="Arial" w:hAnsi="Arial" w:cs="Arial"/>
        </w:rPr>
        <w:t>Russian citizenship</w:t>
      </w:r>
      <w:r w:rsidR="00822C3C" w:rsidRPr="0050557F">
        <w:rPr>
          <w:rFonts w:ascii="Arial" w:hAnsi="Arial" w:cs="Arial"/>
        </w:rPr>
        <w:t xml:space="preserve">. </w:t>
      </w:r>
      <w:r w:rsidR="005E2701" w:rsidRPr="0050557F">
        <w:rPr>
          <w:rFonts w:ascii="Arial" w:hAnsi="Arial" w:cs="Arial"/>
        </w:rPr>
        <w:t xml:space="preserve"> </w:t>
      </w:r>
      <w:r w:rsidR="002F7E83" w:rsidRPr="0050557F">
        <w:rPr>
          <w:rFonts w:ascii="Arial" w:hAnsi="Arial" w:cs="Arial"/>
        </w:rPr>
        <w:t>Abkhaz</w:t>
      </w:r>
      <w:r w:rsidR="006C1732" w:rsidRPr="0050557F">
        <w:rPr>
          <w:rFonts w:ascii="Arial" w:hAnsi="Arial" w:cs="Arial"/>
        </w:rPr>
        <w:t>ians</w:t>
      </w:r>
      <w:r w:rsidR="002F7E83" w:rsidRPr="0050557F">
        <w:rPr>
          <w:rFonts w:ascii="Arial" w:hAnsi="Arial" w:cs="Arial"/>
        </w:rPr>
        <w:t xml:space="preserve"> and Ossetians </w:t>
      </w:r>
      <w:r w:rsidR="006C1732" w:rsidRPr="0050557F">
        <w:rPr>
          <w:rFonts w:ascii="Arial" w:hAnsi="Arial" w:cs="Arial"/>
        </w:rPr>
        <w:t>are</w:t>
      </w:r>
      <w:r w:rsidR="005E2701" w:rsidRPr="0050557F">
        <w:rPr>
          <w:rFonts w:ascii="Arial" w:hAnsi="Arial" w:cs="Arial"/>
        </w:rPr>
        <w:t xml:space="preserve"> far from ethnically Russian.  Many sp</w:t>
      </w:r>
      <w:r w:rsidR="006C1732" w:rsidRPr="0050557F">
        <w:rPr>
          <w:rFonts w:ascii="Arial" w:hAnsi="Arial" w:cs="Arial"/>
        </w:rPr>
        <w:t>eak</w:t>
      </w:r>
      <w:r w:rsidR="005E2701" w:rsidRPr="0050557F">
        <w:rPr>
          <w:rFonts w:ascii="Arial" w:hAnsi="Arial" w:cs="Arial"/>
        </w:rPr>
        <w:t xml:space="preserve"> some Russian, but </w:t>
      </w:r>
      <w:r w:rsidR="002F7E83" w:rsidRPr="0050557F">
        <w:rPr>
          <w:rFonts w:ascii="Arial" w:hAnsi="Arial" w:cs="Arial"/>
        </w:rPr>
        <w:t xml:space="preserve">they </w:t>
      </w:r>
      <w:r w:rsidR="006C1732" w:rsidRPr="0050557F">
        <w:rPr>
          <w:rFonts w:ascii="Arial" w:hAnsi="Arial" w:cs="Arial"/>
        </w:rPr>
        <w:t>communicate</w:t>
      </w:r>
      <w:r w:rsidR="005E2701" w:rsidRPr="0050557F">
        <w:rPr>
          <w:rFonts w:ascii="Arial" w:hAnsi="Arial" w:cs="Arial"/>
        </w:rPr>
        <w:t xml:space="preserve"> </w:t>
      </w:r>
      <w:r w:rsidR="002F7E83" w:rsidRPr="0050557F">
        <w:rPr>
          <w:rFonts w:ascii="Arial" w:hAnsi="Arial" w:cs="Arial"/>
        </w:rPr>
        <w:t xml:space="preserve">mainly </w:t>
      </w:r>
      <w:r w:rsidR="00D74DA1" w:rsidRPr="0050557F">
        <w:rPr>
          <w:rFonts w:ascii="Arial" w:hAnsi="Arial" w:cs="Arial"/>
        </w:rPr>
        <w:t xml:space="preserve">in </w:t>
      </w:r>
      <w:r w:rsidR="005E2701" w:rsidRPr="0050557F">
        <w:rPr>
          <w:rFonts w:ascii="Arial" w:hAnsi="Arial" w:cs="Arial"/>
        </w:rPr>
        <w:t xml:space="preserve">their indigenous languages.  </w:t>
      </w:r>
      <w:r w:rsidR="00822C3C" w:rsidRPr="0050557F">
        <w:rPr>
          <w:rFonts w:ascii="Arial" w:hAnsi="Arial" w:cs="Arial"/>
        </w:rPr>
        <w:t>B</w:t>
      </w:r>
      <w:r w:rsidRPr="0050557F">
        <w:rPr>
          <w:rFonts w:ascii="Arial" w:hAnsi="Arial" w:cs="Arial"/>
        </w:rPr>
        <w:t xml:space="preserve">ut </w:t>
      </w:r>
      <w:r w:rsidR="006C1732" w:rsidRPr="0050557F">
        <w:rPr>
          <w:rFonts w:ascii="Arial" w:hAnsi="Arial" w:cs="Arial"/>
        </w:rPr>
        <w:t xml:space="preserve">passportisation </w:t>
      </w:r>
      <w:r w:rsidRPr="0050557F">
        <w:rPr>
          <w:rFonts w:ascii="Arial" w:hAnsi="Arial" w:cs="Arial"/>
        </w:rPr>
        <w:t xml:space="preserve">was a mutually beneficial move for both Russia and the separatists.  </w:t>
      </w:r>
      <w:r w:rsidR="00826309" w:rsidRPr="0050557F">
        <w:rPr>
          <w:rFonts w:ascii="Arial" w:hAnsi="Arial" w:cs="Arial"/>
        </w:rPr>
        <w:t>For Moscow, it f</w:t>
      </w:r>
      <w:r w:rsidR="0049015F" w:rsidRPr="0050557F">
        <w:rPr>
          <w:rFonts w:ascii="Arial" w:hAnsi="Arial" w:cs="Arial"/>
        </w:rPr>
        <w:t xml:space="preserve">urther undermined Tbilisi’s influence in the regions </w:t>
      </w:r>
      <w:r w:rsidR="000E53E9" w:rsidRPr="0050557F">
        <w:rPr>
          <w:rFonts w:ascii="Arial" w:hAnsi="Arial" w:cs="Arial"/>
        </w:rPr>
        <w:t xml:space="preserve">just as Georgia under Saakashvili was finding ways to circumvent </w:t>
      </w:r>
      <w:r w:rsidR="004348D0" w:rsidRPr="0050557F">
        <w:rPr>
          <w:rFonts w:ascii="Arial" w:hAnsi="Arial" w:cs="Arial"/>
        </w:rPr>
        <w:t>its</w:t>
      </w:r>
      <w:r w:rsidR="000E53E9" w:rsidRPr="0050557F">
        <w:rPr>
          <w:rFonts w:ascii="Arial" w:hAnsi="Arial" w:cs="Arial"/>
        </w:rPr>
        <w:t xml:space="preserve"> other means of influence.  It allowed </w:t>
      </w:r>
      <w:r w:rsidR="004348D0" w:rsidRPr="0050557F">
        <w:rPr>
          <w:rFonts w:ascii="Arial" w:hAnsi="Arial" w:cs="Arial"/>
        </w:rPr>
        <w:t>Russia</w:t>
      </w:r>
      <w:r w:rsidR="00413872" w:rsidRPr="0050557F">
        <w:rPr>
          <w:rFonts w:ascii="Arial" w:hAnsi="Arial" w:cs="Arial"/>
        </w:rPr>
        <w:t xml:space="preserve"> </w:t>
      </w:r>
      <w:r w:rsidR="000E53E9" w:rsidRPr="0050557F">
        <w:rPr>
          <w:rFonts w:ascii="Arial" w:hAnsi="Arial" w:cs="Arial"/>
        </w:rPr>
        <w:t>to pay pensions to Abkhaz</w:t>
      </w:r>
      <w:r w:rsidR="002F7E83" w:rsidRPr="0050557F">
        <w:rPr>
          <w:rFonts w:ascii="Arial" w:hAnsi="Arial" w:cs="Arial"/>
        </w:rPr>
        <w:t>ians</w:t>
      </w:r>
      <w:r w:rsidR="000E53E9" w:rsidRPr="0050557F">
        <w:rPr>
          <w:rFonts w:ascii="Arial" w:hAnsi="Arial" w:cs="Arial"/>
        </w:rPr>
        <w:t xml:space="preserve"> and South Ossetian</w:t>
      </w:r>
      <w:r w:rsidR="002F7E83" w:rsidRPr="0050557F">
        <w:rPr>
          <w:rFonts w:ascii="Arial" w:hAnsi="Arial" w:cs="Arial"/>
        </w:rPr>
        <w:t>s</w:t>
      </w:r>
      <w:r w:rsidR="000E53E9" w:rsidRPr="0050557F">
        <w:rPr>
          <w:rFonts w:ascii="Arial" w:hAnsi="Arial" w:cs="Arial"/>
        </w:rPr>
        <w:t xml:space="preserve"> under highly favourable terms not available to citizens in the Russian Federation</w:t>
      </w:r>
      <w:r w:rsidR="002F7E83" w:rsidRPr="0050557F">
        <w:rPr>
          <w:rFonts w:ascii="Arial" w:hAnsi="Arial" w:cs="Arial"/>
        </w:rPr>
        <w:t>,</w:t>
      </w:r>
      <w:r w:rsidR="000E53E9" w:rsidRPr="0050557F">
        <w:rPr>
          <w:rFonts w:ascii="Arial" w:hAnsi="Arial" w:cs="Arial"/>
        </w:rPr>
        <w:t xml:space="preserve"> and certainly better than those offered by the Georgian state, </w:t>
      </w:r>
      <w:r w:rsidR="00E716FA" w:rsidRPr="0050557F">
        <w:rPr>
          <w:rFonts w:ascii="Arial" w:hAnsi="Arial" w:cs="Arial"/>
        </w:rPr>
        <w:t xml:space="preserve">thus </w:t>
      </w:r>
      <w:r w:rsidR="000E53E9" w:rsidRPr="0050557F">
        <w:rPr>
          <w:rFonts w:ascii="Arial" w:hAnsi="Arial" w:cs="Arial"/>
        </w:rPr>
        <w:t>making the offer of citizenship doubly attractive.</w:t>
      </w:r>
      <w:r w:rsidR="000E53E9" w:rsidRPr="0050557F">
        <w:rPr>
          <w:rStyle w:val="FootnoteReference"/>
          <w:rFonts w:ascii="Arial" w:hAnsi="Arial" w:cs="Arial"/>
        </w:rPr>
        <w:footnoteReference w:id="176"/>
      </w:r>
      <w:r w:rsidR="000E53E9" w:rsidRPr="0050557F">
        <w:rPr>
          <w:rFonts w:ascii="Arial" w:hAnsi="Arial" w:cs="Arial"/>
        </w:rPr>
        <w:t xml:space="preserve">  For Ossetians</w:t>
      </w:r>
      <w:r w:rsidR="00CD3DD0" w:rsidRPr="0050557F">
        <w:rPr>
          <w:rFonts w:ascii="Arial" w:hAnsi="Arial" w:cs="Arial"/>
        </w:rPr>
        <w:t xml:space="preserve">, Russian citizenship was especially desirable because many wished </w:t>
      </w:r>
      <w:r w:rsidR="00E716FA" w:rsidRPr="0050557F">
        <w:rPr>
          <w:rFonts w:ascii="Arial" w:hAnsi="Arial" w:cs="Arial"/>
        </w:rPr>
        <w:t>for incorporation into the Russian Federation</w:t>
      </w:r>
      <w:r w:rsidR="00826309" w:rsidRPr="0050557F">
        <w:rPr>
          <w:rFonts w:ascii="Arial" w:hAnsi="Arial" w:cs="Arial"/>
        </w:rPr>
        <w:t>, a goal repeatedly expressed by t</w:t>
      </w:r>
      <w:r w:rsidR="000E53E9" w:rsidRPr="0050557F">
        <w:rPr>
          <w:rFonts w:ascii="Arial" w:hAnsi="Arial" w:cs="Arial"/>
        </w:rPr>
        <w:t>he South Ossetian leader</w:t>
      </w:r>
      <w:r w:rsidR="00826309" w:rsidRPr="0050557F">
        <w:rPr>
          <w:rFonts w:ascii="Arial" w:hAnsi="Arial" w:cs="Arial"/>
        </w:rPr>
        <w:t>ship.</w:t>
      </w:r>
      <w:r w:rsidR="000E53E9" w:rsidRPr="0050557F">
        <w:rPr>
          <w:rFonts w:ascii="Arial" w:hAnsi="Arial" w:cs="Arial"/>
          <w:vertAlign w:val="superscript"/>
        </w:rPr>
        <w:footnoteReference w:id="177"/>
      </w:r>
      <w:r w:rsidR="000E53E9" w:rsidRPr="0050557F">
        <w:rPr>
          <w:rFonts w:ascii="Arial" w:hAnsi="Arial" w:cs="Arial"/>
        </w:rPr>
        <w:t xml:space="preserve">  </w:t>
      </w:r>
      <w:r w:rsidR="00413872" w:rsidRPr="0050557F">
        <w:rPr>
          <w:rFonts w:ascii="Arial" w:hAnsi="Arial" w:cs="Arial"/>
        </w:rPr>
        <w:t>Russia also exploited Abkhaz</w:t>
      </w:r>
      <w:r w:rsidR="004348D0" w:rsidRPr="0050557F">
        <w:rPr>
          <w:rFonts w:ascii="Arial" w:hAnsi="Arial" w:cs="Arial"/>
        </w:rPr>
        <w:t>ian</w:t>
      </w:r>
      <w:r w:rsidR="00413872" w:rsidRPr="0050557F">
        <w:rPr>
          <w:rFonts w:ascii="Arial" w:hAnsi="Arial" w:cs="Arial"/>
        </w:rPr>
        <w:t xml:space="preserve"> and South Ossetian insecurity.  </w:t>
      </w:r>
      <w:r w:rsidR="00621D66" w:rsidRPr="0050557F">
        <w:rPr>
          <w:rFonts w:ascii="Arial" w:hAnsi="Arial" w:cs="Arial"/>
        </w:rPr>
        <w:t>With citizenship came implicit Russian security guarantees, further strengthening the separatist governments, distancing them further from Georgia and towards Russia, and discouraging the</w:t>
      </w:r>
      <w:r w:rsidR="002F7E83" w:rsidRPr="0050557F">
        <w:rPr>
          <w:rFonts w:ascii="Arial" w:hAnsi="Arial" w:cs="Arial"/>
        </w:rPr>
        <w:t>m</w:t>
      </w:r>
      <w:r w:rsidR="00621D66" w:rsidRPr="0050557F">
        <w:rPr>
          <w:rFonts w:ascii="Arial" w:hAnsi="Arial" w:cs="Arial"/>
        </w:rPr>
        <w:t xml:space="preserve"> </w:t>
      </w:r>
      <w:r w:rsidR="00614FA1" w:rsidRPr="0050557F">
        <w:rPr>
          <w:rFonts w:ascii="Arial" w:hAnsi="Arial" w:cs="Arial"/>
        </w:rPr>
        <w:t xml:space="preserve">from </w:t>
      </w:r>
      <w:r w:rsidR="00621D66" w:rsidRPr="0050557F">
        <w:rPr>
          <w:rFonts w:ascii="Arial" w:hAnsi="Arial" w:cs="Arial"/>
        </w:rPr>
        <w:t>seek</w:t>
      </w:r>
      <w:r w:rsidR="00614FA1" w:rsidRPr="0050557F">
        <w:rPr>
          <w:rFonts w:ascii="Arial" w:hAnsi="Arial" w:cs="Arial"/>
        </w:rPr>
        <w:t>ing</w:t>
      </w:r>
      <w:r w:rsidR="00621D66" w:rsidRPr="0050557F">
        <w:rPr>
          <w:rFonts w:ascii="Arial" w:hAnsi="Arial" w:cs="Arial"/>
        </w:rPr>
        <w:t xml:space="preserve"> a resolution to the conflict.  In a 2004 visit to Mo</w:t>
      </w:r>
      <w:r w:rsidR="00614FA1" w:rsidRPr="0050557F">
        <w:rPr>
          <w:rFonts w:ascii="Arial" w:hAnsi="Arial" w:cs="Arial"/>
        </w:rPr>
        <w:t>s</w:t>
      </w:r>
      <w:r w:rsidR="00621D66" w:rsidRPr="0050557F">
        <w:rPr>
          <w:rFonts w:ascii="Arial" w:hAnsi="Arial" w:cs="Arial"/>
        </w:rPr>
        <w:t xml:space="preserve">cow, </w:t>
      </w:r>
      <w:r w:rsidR="0093241E" w:rsidRPr="0050557F">
        <w:rPr>
          <w:rFonts w:ascii="Arial" w:hAnsi="Arial" w:cs="Arial"/>
        </w:rPr>
        <w:t xml:space="preserve">the </w:t>
      </w:r>
      <w:r w:rsidR="00F8727C" w:rsidRPr="0050557F">
        <w:rPr>
          <w:rFonts w:ascii="Arial" w:hAnsi="Arial" w:cs="Arial"/>
        </w:rPr>
        <w:t xml:space="preserve">Ossetian leader </w:t>
      </w:r>
      <w:r w:rsidR="005B16FB" w:rsidRPr="0050557F">
        <w:rPr>
          <w:rFonts w:ascii="Arial" w:hAnsi="Arial" w:cs="Arial"/>
        </w:rPr>
        <w:t xml:space="preserve">Eduard </w:t>
      </w:r>
      <w:r w:rsidR="00621D66" w:rsidRPr="0050557F">
        <w:rPr>
          <w:rFonts w:ascii="Arial" w:hAnsi="Arial" w:cs="Arial"/>
        </w:rPr>
        <w:t xml:space="preserve">Kokoity said that ‘Russian citizens living in South Ossetia are confident that Russia will provide them with the necessary support’; in return, the </w:t>
      </w:r>
      <w:r w:rsidR="004348D0" w:rsidRPr="0050557F">
        <w:rPr>
          <w:rFonts w:ascii="Arial" w:hAnsi="Arial" w:cs="Arial"/>
        </w:rPr>
        <w:t xml:space="preserve">Russian </w:t>
      </w:r>
      <w:r w:rsidR="00621D66" w:rsidRPr="0050557F">
        <w:rPr>
          <w:rFonts w:ascii="Arial" w:hAnsi="Arial" w:cs="Arial"/>
        </w:rPr>
        <w:t>Foreign Ministry stated that ‘Russia cannot remain indifferent when it comes to the security of the Russian citizens living in South Ossetia and protecting their rights and interests’.</w:t>
      </w:r>
      <w:r w:rsidR="00621D66" w:rsidRPr="0050557F">
        <w:rPr>
          <w:rFonts w:ascii="Arial" w:hAnsi="Arial" w:cs="Arial"/>
          <w:vertAlign w:val="superscript"/>
        </w:rPr>
        <w:footnoteReference w:id="178"/>
      </w:r>
      <w:r w:rsidR="00621D66" w:rsidRPr="0050557F">
        <w:rPr>
          <w:rFonts w:ascii="Arial" w:hAnsi="Arial" w:cs="Arial"/>
        </w:rPr>
        <w:t xml:space="preserve">  In 2006, Abkhazia’s foreign minister said that </w:t>
      </w:r>
      <w:r w:rsidR="00C44EF4" w:rsidRPr="0050557F">
        <w:rPr>
          <w:rFonts w:ascii="Arial" w:hAnsi="Arial" w:cs="Arial"/>
        </w:rPr>
        <w:t>Tbilisi’</w:t>
      </w:r>
      <w:r w:rsidR="002F7E83" w:rsidRPr="0050557F">
        <w:rPr>
          <w:rFonts w:ascii="Arial" w:hAnsi="Arial" w:cs="Arial"/>
        </w:rPr>
        <w:t xml:space="preserve">s </w:t>
      </w:r>
      <w:r w:rsidR="00621D66" w:rsidRPr="0050557F">
        <w:rPr>
          <w:rFonts w:ascii="Arial" w:hAnsi="Arial" w:cs="Arial"/>
        </w:rPr>
        <w:t xml:space="preserve">increasing defence spending and </w:t>
      </w:r>
      <w:r w:rsidR="002F7E83" w:rsidRPr="0050557F">
        <w:rPr>
          <w:rFonts w:ascii="Arial" w:hAnsi="Arial" w:cs="Arial"/>
        </w:rPr>
        <w:t xml:space="preserve">its </w:t>
      </w:r>
      <w:r w:rsidR="00621D66" w:rsidRPr="0050557F">
        <w:rPr>
          <w:rFonts w:ascii="Arial" w:hAnsi="Arial" w:cs="Arial"/>
        </w:rPr>
        <w:t>‘provocations’ had ‘forced S</w:t>
      </w:r>
      <w:r w:rsidR="007B5032" w:rsidRPr="0050557F">
        <w:rPr>
          <w:rFonts w:ascii="Arial" w:hAnsi="Arial" w:cs="Arial"/>
        </w:rPr>
        <w:t>u</w:t>
      </w:r>
      <w:r w:rsidR="00621D66" w:rsidRPr="0050557F">
        <w:rPr>
          <w:rFonts w:ascii="Arial" w:hAnsi="Arial" w:cs="Arial"/>
        </w:rPr>
        <w:t xml:space="preserve">khumi to prepare for potential hostilities’ and that he expected Russia to provide security guarantees because, with the majority of </w:t>
      </w:r>
      <w:r w:rsidR="002F7E83" w:rsidRPr="0050557F">
        <w:rPr>
          <w:rFonts w:ascii="Arial" w:hAnsi="Arial" w:cs="Arial"/>
        </w:rPr>
        <w:t>Abkhazians</w:t>
      </w:r>
      <w:r w:rsidR="00621D66" w:rsidRPr="0050557F">
        <w:rPr>
          <w:rFonts w:ascii="Arial" w:hAnsi="Arial" w:cs="Arial"/>
        </w:rPr>
        <w:t xml:space="preserve"> by then holding Russian passports, ‘each state should protect its </w:t>
      </w:r>
      <w:r w:rsidR="00621D66" w:rsidRPr="0050557F">
        <w:rPr>
          <w:rFonts w:ascii="Arial" w:hAnsi="Arial" w:cs="Arial"/>
        </w:rPr>
        <w:lastRenderedPageBreak/>
        <w:t>citizens’.</w:t>
      </w:r>
      <w:r w:rsidR="00621D66" w:rsidRPr="0050557F">
        <w:rPr>
          <w:rFonts w:ascii="Arial" w:hAnsi="Arial" w:cs="Arial"/>
          <w:vertAlign w:val="superscript"/>
        </w:rPr>
        <w:footnoteReference w:id="179"/>
      </w:r>
      <w:r w:rsidR="00445B10" w:rsidRPr="0050557F">
        <w:rPr>
          <w:rFonts w:ascii="Arial" w:hAnsi="Arial" w:cs="Arial"/>
        </w:rPr>
        <w:t xml:space="preserve">  </w:t>
      </w:r>
      <w:r w:rsidR="00C90ABA" w:rsidRPr="0050557F">
        <w:rPr>
          <w:rFonts w:ascii="Arial" w:hAnsi="Arial" w:cs="Arial"/>
        </w:rPr>
        <w:t>This expectation was not unfounded: in 2007 Russia’s Foreign Minister Lavrov said that Russia was responsible for the residents of Abkhazia and South Ossetia because the majority of them held Russian passports and were therefore ‘our citizens’.</w:t>
      </w:r>
      <w:r w:rsidR="00C90ABA" w:rsidRPr="0050557F">
        <w:rPr>
          <w:rFonts w:ascii="Arial" w:hAnsi="Arial" w:cs="Arial"/>
          <w:vertAlign w:val="superscript"/>
        </w:rPr>
        <w:footnoteReference w:id="180"/>
      </w:r>
      <w:r w:rsidR="00C90ABA" w:rsidRPr="0050557F">
        <w:rPr>
          <w:rFonts w:ascii="Arial" w:hAnsi="Arial" w:cs="Arial"/>
        </w:rPr>
        <w:t xml:space="preserve">  </w:t>
      </w:r>
    </w:p>
    <w:p w14:paraId="7A5ABCBB" w14:textId="77777777" w:rsidR="00C64745" w:rsidRPr="0050557F" w:rsidRDefault="00C64745" w:rsidP="0034367B">
      <w:pPr>
        <w:spacing w:after="0" w:line="276" w:lineRule="auto"/>
        <w:rPr>
          <w:rFonts w:ascii="Arial" w:hAnsi="Arial" w:cs="Arial"/>
        </w:rPr>
      </w:pPr>
    </w:p>
    <w:p w14:paraId="2B7859E3" w14:textId="64749F80" w:rsidR="00C64745" w:rsidRPr="0050557F" w:rsidRDefault="00C64745" w:rsidP="0034367B">
      <w:pPr>
        <w:spacing w:after="0" w:line="276" w:lineRule="auto"/>
        <w:rPr>
          <w:rFonts w:ascii="Arial" w:hAnsi="Arial" w:cs="Arial"/>
        </w:rPr>
      </w:pPr>
      <w:r w:rsidRPr="0050557F">
        <w:rPr>
          <w:rFonts w:ascii="Arial" w:hAnsi="Arial" w:cs="Arial"/>
        </w:rPr>
        <w:t xml:space="preserve">Data with regard to the actual extent of passportisation is limited.  Nevertheless, media reports give the impression that was </w:t>
      </w:r>
      <w:r w:rsidR="007B5032" w:rsidRPr="0050557F">
        <w:rPr>
          <w:rFonts w:ascii="Arial" w:hAnsi="Arial" w:cs="Arial"/>
        </w:rPr>
        <w:t xml:space="preserve">both </w:t>
      </w:r>
      <w:r w:rsidRPr="0050557F">
        <w:rPr>
          <w:rFonts w:ascii="Arial" w:hAnsi="Arial" w:cs="Arial"/>
        </w:rPr>
        <w:t xml:space="preserve">widespread and en-masse.  </w:t>
      </w:r>
      <w:r w:rsidR="005B16FB" w:rsidRPr="0050557F">
        <w:rPr>
          <w:rFonts w:ascii="Arial" w:hAnsi="Arial" w:cs="Arial"/>
        </w:rPr>
        <w:t>It seems to have begun around 1999, and by</w:t>
      </w:r>
      <w:r w:rsidR="002F7E83" w:rsidRPr="0050557F">
        <w:rPr>
          <w:rFonts w:ascii="Arial" w:hAnsi="Arial" w:cs="Arial"/>
        </w:rPr>
        <w:t xml:space="preserve"> early 2005, t</w:t>
      </w:r>
      <w:r w:rsidRPr="0050557F">
        <w:rPr>
          <w:rFonts w:ascii="Arial" w:hAnsi="Arial" w:cs="Arial"/>
        </w:rPr>
        <w:t xml:space="preserve">he Abkhaz leader </w:t>
      </w:r>
      <w:r w:rsidR="00D406AD" w:rsidRPr="0050557F">
        <w:rPr>
          <w:rFonts w:ascii="Arial" w:hAnsi="Arial" w:cs="Arial"/>
        </w:rPr>
        <w:t xml:space="preserve">Sergei </w:t>
      </w:r>
      <w:r w:rsidRPr="0050557F">
        <w:rPr>
          <w:rFonts w:ascii="Arial" w:hAnsi="Arial" w:cs="Arial"/>
        </w:rPr>
        <w:t xml:space="preserve">Bagapsh claimed that ‘presently, 80-82% of our citizens have Russian passports ... and I think that by the end of this year almost 100% </w:t>
      </w:r>
      <w:r w:rsidR="009169A8" w:rsidRPr="0050557F">
        <w:rPr>
          <w:rFonts w:ascii="Arial" w:hAnsi="Arial" w:cs="Arial"/>
        </w:rPr>
        <w:t xml:space="preserve">… </w:t>
      </w:r>
      <w:r w:rsidRPr="0050557F">
        <w:rPr>
          <w:rFonts w:ascii="Arial" w:hAnsi="Arial" w:cs="Arial"/>
        </w:rPr>
        <w:t>will have [them]’.</w:t>
      </w:r>
      <w:r w:rsidRPr="0050557F">
        <w:rPr>
          <w:rFonts w:ascii="Arial" w:hAnsi="Arial" w:cs="Arial"/>
          <w:vertAlign w:val="superscript"/>
        </w:rPr>
        <w:footnoteReference w:id="181"/>
      </w:r>
      <w:r w:rsidRPr="0050557F">
        <w:rPr>
          <w:rFonts w:ascii="Arial" w:hAnsi="Arial" w:cs="Arial"/>
        </w:rPr>
        <w:t xml:space="preserve">  During a visit to Moscow in the same year, Kokoity said that South Ossetia ‘is actually already part of the Russian Federation’, </w:t>
      </w:r>
      <w:r w:rsidR="007B5032" w:rsidRPr="0050557F">
        <w:rPr>
          <w:rFonts w:ascii="Arial" w:hAnsi="Arial" w:cs="Arial"/>
        </w:rPr>
        <w:t>because</w:t>
      </w:r>
      <w:r w:rsidRPr="0050557F">
        <w:rPr>
          <w:rFonts w:ascii="Arial" w:hAnsi="Arial" w:cs="Arial"/>
        </w:rPr>
        <w:t xml:space="preserve"> about 95% of population held Russian passports.</w:t>
      </w:r>
      <w:r w:rsidRPr="0050557F">
        <w:rPr>
          <w:rFonts w:ascii="Arial" w:hAnsi="Arial" w:cs="Arial"/>
          <w:vertAlign w:val="superscript"/>
        </w:rPr>
        <w:footnoteReference w:id="182"/>
      </w:r>
      <w:r w:rsidRPr="0050557F">
        <w:rPr>
          <w:rFonts w:ascii="Arial" w:hAnsi="Arial" w:cs="Arial"/>
        </w:rPr>
        <w:t xml:space="preserve">  These claims contrast with the data from the last Soviet census in 1989, in which only </w:t>
      </w:r>
      <w:r w:rsidR="000A4789" w:rsidRPr="0050557F">
        <w:rPr>
          <w:rFonts w:ascii="Arial" w:hAnsi="Arial" w:cs="Arial"/>
        </w:rPr>
        <w:t xml:space="preserve">16.4% </w:t>
      </w:r>
      <w:r w:rsidRPr="0050557F">
        <w:rPr>
          <w:rFonts w:ascii="Arial" w:hAnsi="Arial" w:cs="Arial"/>
        </w:rPr>
        <w:t>of those living in Abkhazia</w:t>
      </w:r>
      <w:r w:rsidR="000A4789" w:rsidRPr="0050557F">
        <w:rPr>
          <w:rFonts w:ascii="Arial" w:hAnsi="Arial" w:cs="Arial"/>
        </w:rPr>
        <w:t xml:space="preserve"> </w:t>
      </w:r>
      <w:r w:rsidRPr="0050557F">
        <w:rPr>
          <w:rFonts w:ascii="Arial" w:hAnsi="Arial" w:cs="Arial"/>
        </w:rPr>
        <w:t>and 2</w:t>
      </w:r>
      <w:r w:rsidR="000A4789" w:rsidRPr="0050557F">
        <w:rPr>
          <w:rFonts w:ascii="Arial" w:hAnsi="Arial" w:cs="Arial"/>
        </w:rPr>
        <w:t>.2</w:t>
      </w:r>
      <w:r w:rsidRPr="0050557F">
        <w:rPr>
          <w:rFonts w:ascii="Arial" w:hAnsi="Arial" w:cs="Arial"/>
        </w:rPr>
        <w:t xml:space="preserve">% of those in South Ossetia identified themselves as </w:t>
      </w:r>
      <w:r w:rsidR="000A4789" w:rsidRPr="0050557F">
        <w:rPr>
          <w:rFonts w:ascii="Arial" w:hAnsi="Arial" w:cs="Arial"/>
        </w:rPr>
        <w:t xml:space="preserve">ethnically </w:t>
      </w:r>
      <w:r w:rsidRPr="0050557F">
        <w:rPr>
          <w:rFonts w:ascii="Arial" w:hAnsi="Arial" w:cs="Arial"/>
        </w:rPr>
        <w:t>Russian.</w:t>
      </w:r>
      <w:r w:rsidR="000A4789" w:rsidRPr="0050557F">
        <w:rPr>
          <w:rStyle w:val="FootnoteReference"/>
          <w:rFonts w:ascii="Arial" w:hAnsi="Arial" w:cs="Arial"/>
        </w:rPr>
        <w:footnoteReference w:id="183"/>
      </w:r>
      <w:r w:rsidR="000A4789" w:rsidRPr="0050557F">
        <w:rPr>
          <w:rFonts w:ascii="Arial" w:hAnsi="Arial" w:cs="Arial"/>
        </w:rPr>
        <w:t xml:space="preserve"> </w:t>
      </w:r>
      <w:r w:rsidRPr="0050557F">
        <w:rPr>
          <w:rFonts w:ascii="Arial" w:hAnsi="Arial" w:cs="Arial"/>
        </w:rPr>
        <w:t xml:space="preserve">  </w:t>
      </w:r>
    </w:p>
    <w:p w14:paraId="6D627E63" w14:textId="77777777" w:rsidR="00C64745" w:rsidRPr="0050557F" w:rsidRDefault="00C64745" w:rsidP="0034367B">
      <w:pPr>
        <w:spacing w:after="0" w:line="276" w:lineRule="auto"/>
        <w:rPr>
          <w:rFonts w:ascii="Arial" w:hAnsi="Arial" w:cs="Arial"/>
        </w:rPr>
      </w:pPr>
    </w:p>
    <w:p w14:paraId="4CDE705D" w14:textId="5DF8513E" w:rsidR="004B33D8" w:rsidRPr="0050557F" w:rsidRDefault="00DB3E8D" w:rsidP="0034367B">
      <w:pPr>
        <w:spacing w:after="0" w:line="276" w:lineRule="auto"/>
        <w:rPr>
          <w:rFonts w:ascii="Arial" w:hAnsi="Arial" w:cs="Arial"/>
        </w:rPr>
      </w:pPr>
      <w:r w:rsidRPr="0050557F">
        <w:rPr>
          <w:rFonts w:ascii="Arial" w:hAnsi="Arial" w:cs="Arial"/>
        </w:rPr>
        <w:t>Moscow</w:t>
      </w:r>
      <w:r w:rsidR="00C64745" w:rsidRPr="0050557F">
        <w:rPr>
          <w:rFonts w:ascii="Arial" w:hAnsi="Arial" w:cs="Arial"/>
        </w:rPr>
        <w:t xml:space="preserve"> presented t</w:t>
      </w:r>
      <w:r w:rsidR="00445B10" w:rsidRPr="0050557F">
        <w:rPr>
          <w:rFonts w:ascii="Arial" w:hAnsi="Arial" w:cs="Arial"/>
        </w:rPr>
        <w:t>he distribution of Russian passports as a human rights obligation to address the recipients’ unresolved international legal status</w:t>
      </w:r>
      <w:r w:rsidR="00E1057D" w:rsidRPr="0050557F">
        <w:rPr>
          <w:rFonts w:ascii="Arial" w:hAnsi="Arial" w:cs="Arial"/>
        </w:rPr>
        <w:t>, t</w:t>
      </w:r>
      <w:r w:rsidR="00D74DA1" w:rsidRPr="0050557F">
        <w:rPr>
          <w:rFonts w:ascii="Arial" w:hAnsi="Arial" w:cs="Arial"/>
        </w:rPr>
        <w:t>o</w:t>
      </w:r>
      <w:r w:rsidRPr="0050557F">
        <w:rPr>
          <w:rFonts w:ascii="Arial" w:hAnsi="Arial" w:cs="Arial"/>
        </w:rPr>
        <w:t xml:space="preserve"> </w:t>
      </w:r>
      <w:r w:rsidR="00445B10" w:rsidRPr="0050557F">
        <w:rPr>
          <w:rFonts w:ascii="Arial" w:hAnsi="Arial" w:cs="Arial"/>
        </w:rPr>
        <w:t>enable the</w:t>
      </w:r>
      <w:r w:rsidR="009169A8" w:rsidRPr="0050557F">
        <w:rPr>
          <w:rFonts w:ascii="Arial" w:hAnsi="Arial" w:cs="Arial"/>
        </w:rPr>
        <w:t xml:space="preserve">m </w:t>
      </w:r>
      <w:r w:rsidR="00445B10" w:rsidRPr="0050557F">
        <w:rPr>
          <w:rFonts w:ascii="Arial" w:hAnsi="Arial" w:cs="Arial"/>
        </w:rPr>
        <w:t>to travel abroad</w:t>
      </w:r>
      <w:r w:rsidR="00E1057D" w:rsidRPr="0050557F">
        <w:rPr>
          <w:rFonts w:ascii="Arial" w:hAnsi="Arial" w:cs="Arial"/>
        </w:rPr>
        <w:t xml:space="preserve"> and to give them ‘social support’</w:t>
      </w:r>
      <w:r w:rsidR="00445B10" w:rsidRPr="0050557F">
        <w:rPr>
          <w:rFonts w:ascii="Arial" w:hAnsi="Arial" w:cs="Arial"/>
        </w:rPr>
        <w:t>.</w:t>
      </w:r>
      <w:r w:rsidR="00445B10" w:rsidRPr="0050557F">
        <w:rPr>
          <w:rFonts w:ascii="Arial" w:hAnsi="Arial" w:cs="Arial"/>
          <w:vertAlign w:val="superscript"/>
        </w:rPr>
        <w:footnoteReference w:id="184"/>
      </w:r>
      <w:r w:rsidR="00445B10" w:rsidRPr="0050557F">
        <w:rPr>
          <w:rFonts w:ascii="Arial" w:hAnsi="Arial" w:cs="Arial"/>
        </w:rPr>
        <w:t xml:space="preserve">  </w:t>
      </w:r>
      <w:r w:rsidRPr="0050557F">
        <w:rPr>
          <w:rFonts w:ascii="Arial" w:hAnsi="Arial" w:cs="Arial"/>
        </w:rPr>
        <w:t xml:space="preserve">However, </w:t>
      </w:r>
      <w:r w:rsidR="00DA4EFB" w:rsidRPr="0050557F">
        <w:rPr>
          <w:rFonts w:ascii="Arial" w:hAnsi="Arial" w:cs="Arial"/>
        </w:rPr>
        <w:t>R</w:t>
      </w:r>
      <w:r w:rsidR="00445B10" w:rsidRPr="0050557F">
        <w:rPr>
          <w:rFonts w:ascii="Arial" w:hAnsi="Arial" w:cs="Arial"/>
        </w:rPr>
        <w:t xml:space="preserve">ussia’s claim that it </w:t>
      </w:r>
      <w:r w:rsidR="00E106F8" w:rsidRPr="0050557F">
        <w:rPr>
          <w:rFonts w:ascii="Arial" w:hAnsi="Arial" w:cs="Arial"/>
        </w:rPr>
        <w:t xml:space="preserve">acted </w:t>
      </w:r>
      <w:r w:rsidR="00445B10" w:rsidRPr="0050557F">
        <w:rPr>
          <w:rFonts w:ascii="Arial" w:hAnsi="Arial" w:cs="Arial"/>
        </w:rPr>
        <w:t xml:space="preserve">on humanitarian grounds is questionable.  </w:t>
      </w:r>
      <w:r w:rsidR="00D74DA1" w:rsidRPr="0050557F">
        <w:rPr>
          <w:rFonts w:ascii="Arial" w:hAnsi="Arial" w:cs="Arial"/>
        </w:rPr>
        <w:t xml:space="preserve">There seems to have been </w:t>
      </w:r>
      <w:r w:rsidR="00445B10" w:rsidRPr="0050557F">
        <w:rPr>
          <w:rFonts w:ascii="Arial" w:hAnsi="Arial" w:cs="Arial"/>
        </w:rPr>
        <w:t xml:space="preserve">no obvious </w:t>
      </w:r>
      <w:r w:rsidR="0061020A" w:rsidRPr="0050557F">
        <w:rPr>
          <w:rFonts w:ascii="Arial" w:hAnsi="Arial" w:cs="Arial"/>
        </w:rPr>
        <w:t xml:space="preserve">Russian </w:t>
      </w:r>
      <w:r w:rsidR="00E80E7E" w:rsidRPr="0050557F">
        <w:rPr>
          <w:rFonts w:ascii="Arial" w:hAnsi="Arial" w:cs="Arial"/>
        </w:rPr>
        <w:t xml:space="preserve">concern </w:t>
      </w:r>
      <w:r w:rsidR="0061020A" w:rsidRPr="0050557F">
        <w:rPr>
          <w:rFonts w:ascii="Arial" w:hAnsi="Arial" w:cs="Arial"/>
        </w:rPr>
        <w:t>o</w:t>
      </w:r>
      <w:r w:rsidR="00E80E7E" w:rsidRPr="0050557F">
        <w:rPr>
          <w:rFonts w:ascii="Arial" w:hAnsi="Arial" w:cs="Arial"/>
        </w:rPr>
        <w:t>ver the p</w:t>
      </w:r>
      <w:r w:rsidR="00445B10" w:rsidRPr="0050557F">
        <w:rPr>
          <w:rFonts w:ascii="Arial" w:hAnsi="Arial" w:cs="Arial"/>
        </w:rPr>
        <w:t>assport issue in the 1990s, when the need for travel out of the separatist regions was just as necessary and only partly addressed by the use of Soviet passports.</w:t>
      </w:r>
      <w:r w:rsidR="00445B10" w:rsidRPr="0050557F">
        <w:rPr>
          <w:rStyle w:val="FootnoteReference"/>
          <w:rFonts w:ascii="Arial" w:hAnsi="Arial" w:cs="Arial"/>
        </w:rPr>
        <w:footnoteReference w:id="185"/>
      </w:r>
      <w:r w:rsidR="00445B10" w:rsidRPr="0050557F">
        <w:rPr>
          <w:rFonts w:ascii="Arial" w:hAnsi="Arial" w:cs="Arial"/>
        </w:rPr>
        <w:t xml:space="preserve">  Gia Nodia rejects </w:t>
      </w:r>
      <w:r w:rsidR="00E106F8" w:rsidRPr="0050557F">
        <w:rPr>
          <w:rFonts w:ascii="Arial" w:hAnsi="Arial" w:cs="Arial"/>
        </w:rPr>
        <w:t xml:space="preserve">Russia’s </w:t>
      </w:r>
      <w:r w:rsidR="00E80E7E" w:rsidRPr="0050557F">
        <w:rPr>
          <w:rFonts w:ascii="Arial" w:hAnsi="Arial" w:cs="Arial"/>
        </w:rPr>
        <w:t>argument;</w:t>
      </w:r>
      <w:r w:rsidR="00445B10" w:rsidRPr="0050557F">
        <w:rPr>
          <w:rFonts w:ascii="Arial" w:hAnsi="Arial" w:cs="Arial"/>
        </w:rPr>
        <w:t xml:space="preserve"> as he puts it, ‘Putin is pragmatic</w:t>
      </w:r>
      <w:r w:rsidR="00E80E7E" w:rsidRPr="0050557F">
        <w:rPr>
          <w:rFonts w:ascii="Arial" w:hAnsi="Arial" w:cs="Arial"/>
        </w:rPr>
        <w:t xml:space="preserve"> and not </w:t>
      </w:r>
      <w:r w:rsidR="00445B10" w:rsidRPr="0050557F">
        <w:rPr>
          <w:rFonts w:ascii="Arial" w:hAnsi="Arial" w:cs="Arial"/>
        </w:rPr>
        <w:t>apparently humanitarian’.</w:t>
      </w:r>
      <w:r w:rsidR="00445B10" w:rsidRPr="0050557F">
        <w:rPr>
          <w:rStyle w:val="FootnoteReference"/>
          <w:rFonts w:ascii="Arial" w:hAnsi="Arial" w:cs="Arial"/>
        </w:rPr>
        <w:footnoteReference w:id="186"/>
      </w:r>
      <w:r w:rsidR="00445B10" w:rsidRPr="0050557F">
        <w:rPr>
          <w:rFonts w:ascii="Arial" w:hAnsi="Arial" w:cs="Arial"/>
        </w:rPr>
        <w:t xml:space="preserve">  Irakli Menagarishvili says that </w:t>
      </w:r>
      <w:r w:rsidR="00E80E7E" w:rsidRPr="0050557F">
        <w:rPr>
          <w:rFonts w:ascii="Arial" w:hAnsi="Arial" w:cs="Arial"/>
        </w:rPr>
        <w:t xml:space="preserve">passportisation was an approach ‘worked out by the Special Services’, </w:t>
      </w:r>
      <w:r w:rsidR="0061020A" w:rsidRPr="0050557F">
        <w:rPr>
          <w:rFonts w:ascii="Arial" w:hAnsi="Arial" w:cs="Arial"/>
        </w:rPr>
        <w:t xml:space="preserve">carried out </w:t>
      </w:r>
      <w:r w:rsidR="00445B10" w:rsidRPr="0050557F">
        <w:rPr>
          <w:rFonts w:ascii="Arial" w:hAnsi="Arial" w:cs="Arial"/>
        </w:rPr>
        <w:t>despite strong Georgian objections</w:t>
      </w:r>
      <w:r w:rsidR="0061020A" w:rsidRPr="0050557F">
        <w:rPr>
          <w:rFonts w:ascii="Arial" w:hAnsi="Arial" w:cs="Arial"/>
        </w:rPr>
        <w:t xml:space="preserve"> by the </w:t>
      </w:r>
      <w:r w:rsidR="00445B10" w:rsidRPr="0050557F">
        <w:rPr>
          <w:rFonts w:ascii="Arial" w:hAnsi="Arial" w:cs="Arial"/>
        </w:rPr>
        <w:t xml:space="preserve">Russian Migration Service </w:t>
      </w:r>
      <w:r w:rsidR="0061020A" w:rsidRPr="0050557F">
        <w:rPr>
          <w:rFonts w:ascii="Arial" w:hAnsi="Arial" w:cs="Arial"/>
        </w:rPr>
        <w:t xml:space="preserve">which </w:t>
      </w:r>
      <w:r w:rsidR="00445B10" w:rsidRPr="0050557F">
        <w:rPr>
          <w:rFonts w:ascii="Arial" w:hAnsi="Arial" w:cs="Arial"/>
        </w:rPr>
        <w:t>exempted Abkhazians and Ossetians from a revised Russian visa regime for Georgian</w:t>
      </w:r>
      <w:r w:rsidR="00E80E7E" w:rsidRPr="0050557F">
        <w:rPr>
          <w:rFonts w:ascii="Arial" w:hAnsi="Arial" w:cs="Arial"/>
        </w:rPr>
        <w:t>s</w:t>
      </w:r>
      <w:r w:rsidR="00445B10" w:rsidRPr="0050557F">
        <w:rPr>
          <w:rFonts w:ascii="Arial" w:hAnsi="Arial" w:cs="Arial"/>
        </w:rPr>
        <w:t>.</w:t>
      </w:r>
      <w:r w:rsidR="0061020A" w:rsidRPr="0050557F">
        <w:rPr>
          <w:rFonts w:ascii="Arial" w:hAnsi="Arial" w:cs="Arial"/>
          <w:vertAlign w:val="superscript"/>
        </w:rPr>
        <w:t xml:space="preserve"> </w:t>
      </w:r>
      <w:r w:rsidR="0061020A" w:rsidRPr="0050557F">
        <w:rPr>
          <w:rFonts w:ascii="Arial" w:hAnsi="Arial" w:cs="Arial"/>
          <w:vertAlign w:val="superscript"/>
        </w:rPr>
        <w:footnoteReference w:id="187"/>
      </w:r>
      <w:r w:rsidR="0061020A" w:rsidRPr="0050557F">
        <w:rPr>
          <w:rFonts w:ascii="Arial" w:hAnsi="Arial" w:cs="Arial"/>
        </w:rPr>
        <w:t xml:space="preserve"> </w:t>
      </w:r>
      <w:r w:rsidR="00445B10" w:rsidRPr="0050557F">
        <w:rPr>
          <w:rFonts w:ascii="Arial" w:hAnsi="Arial" w:cs="Arial"/>
        </w:rPr>
        <w:t xml:space="preserve"> </w:t>
      </w:r>
      <w:r w:rsidR="00E106F8" w:rsidRPr="0050557F">
        <w:rPr>
          <w:rFonts w:ascii="Arial" w:hAnsi="Arial" w:cs="Arial"/>
        </w:rPr>
        <w:t xml:space="preserve">Nevertheless, </w:t>
      </w:r>
      <w:r w:rsidR="00D74DA1" w:rsidRPr="0050557F">
        <w:rPr>
          <w:rFonts w:ascii="Arial" w:hAnsi="Arial" w:cs="Arial"/>
        </w:rPr>
        <w:t>it is far from clear</w:t>
      </w:r>
      <w:r w:rsidR="00445B10" w:rsidRPr="0050557F">
        <w:rPr>
          <w:rFonts w:ascii="Arial" w:hAnsi="Arial" w:cs="Arial"/>
        </w:rPr>
        <w:t xml:space="preserve"> that passportisation was a coordinated Kremlin policy from the start.  </w:t>
      </w:r>
      <w:r w:rsidR="00D74DA1" w:rsidRPr="0050557F">
        <w:rPr>
          <w:rFonts w:ascii="Arial" w:hAnsi="Arial" w:cs="Arial"/>
        </w:rPr>
        <w:t>B</w:t>
      </w:r>
      <w:r w:rsidR="00445B10" w:rsidRPr="0050557F">
        <w:rPr>
          <w:rFonts w:ascii="Arial" w:hAnsi="Arial" w:cs="Arial"/>
        </w:rPr>
        <w:t xml:space="preserve">ribery </w:t>
      </w:r>
      <w:r w:rsidR="0061020A" w:rsidRPr="0050557F">
        <w:rPr>
          <w:rFonts w:ascii="Arial" w:hAnsi="Arial" w:cs="Arial"/>
        </w:rPr>
        <w:t>or</w:t>
      </w:r>
      <w:r w:rsidR="00445B10" w:rsidRPr="0050557F">
        <w:rPr>
          <w:rFonts w:ascii="Arial" w:hAnsi="Arial" w:cs="Arial"/>
        </w:rPr>
        <w:t xml:space="preserve"> corruption </w:t>
      </w:r>
      <w:r w:rsidR="0061020A" w:rsidRPr="0050557F">
        <w:rPr>
          <w:rFonts w:ascii="Arial" w:hAnsi="Arial" w:cs="Arial"/>
        </w:rPr>
        <w:t>are</w:t>
      </w:r>
      <w:r w:rsidR="00445B10" w:rsidRPr="0050557F">
        <w:rPr>
          <w:rFonts w:ascii="Arial" w:hAnsi="Arial" w:cs="Arial"/>
        </w:rPr>
        <w:t xml:space="preserve"> equally valid explanation</w:t>
      </w:r>
      <w:r w:rsidR="00E106F8" w:rsidRPr="0050557F">
        <w:rPr>
          <w:rFonts w:ascii="Arial" w:hAnsi="Arial" w:cs="Arial"/>
        </w:rPr>
        <w:t xml:space="preserve">s and </w:t>
      </w:r>
      <w:r w:rsidR="00445B10" w:rsidRPr="0050557F">
        <w:rPr>
          <w:rFonts w:ascii="Arial" w:hAnsi="Arial" w:cs="Arial"/>
        </w:rPr>
        <w:t>the sclerotic Russian system is unlikely to have facilitated such a planned strategy</w:t>
      </w:r>
      <w:r w:rsidR="0071522E" w:rsidRPr="0050557F">
        <w:rPr>
          <w:rFonts w:ascii="Arial" w:hAnsi="Arial" w:cs="Arial"/>
        </w:rPr>
        <w:t>.</w:t>
      </w:r>
      <w:r w:rsidR="00320D32" w:rsidRPr="0050557F">
        <w:rPr>
          <w:rFonts w:ascii="Arial" w:hAnsi="Arial" w:cs="Arial"/>
          <w:vertAlign w:val="superscript"/>
        </w:rPr>
        <w:footnoteReference w:id="188"/>
      </w:r>
      <w:r w:rsidR="0071522E" w:rsidRPr="0050557F">
        <w:rPr>
          <w:rFonts w:ascii="Arial" w:hAnsi="Arial" w:cs="Arial"/>
        </w:rPr>
        <w:t xml:space="preserve">  B</w:t>
      </w:r>
      <w:r w:rsidR="00D74DA1" w:rsidRPr="0050557F">
        <w:rPr>
          <w:rFonts w:ascii="Arial" w:hAnsi="Arial" w:cs="Arial"/>
        </w:rPr>
        <w:t xml:space="preserve">ut </w:t>
      </w:r>
      <w:r w:rsidR="004348D0" w:rsidRPr="0050557F">
        <w:rPr>
          <w:rFonts w:ascii="Arial" w:hAnsi="Arial" w:cs="Arial"/>
        </w:rPr>
        <w:t>the Kremlin</w:t>
      </w:r>
      <w:r w:rsidR="0092668F" w:rsidRPr="0050557F">
        <w:rPr>
          <w:rFonts w:ascii="Arial" w:hAnsi="Arial" w:cs="Arial"/>
        </w:rPr>
        <w:t xml:space="preserve"> may not have disapproved and </w:t>
      </w:r>
      <w:r w:rsidR="0061020A" w:rsidRPr="0050557F">
        <w:rPr>
          <w:rFonts w:ascii="Arial" w:hAnsi="Arial" w:cs="Arial"/>
        </w:rPr>
        <w:t xml:space="preserve">made no obvious efforts to </w:t>
      </w:r>
      <w:r w:rsidR="0071522E" w:rsidRPr="0050557F">
        <w:rPr>
          <w:rFonts w:ascii="Arial" w:hAnsi="Arial" w:cs="Arial"/>
        </w:rPr>
        <w:t xml:space="preserve">stop </w:t>
      </w:r>
      <w:r w:rsidR="0061020A" w:rsidRPr="0050557F">
        <w:rPr>
          <w:rFonts w:ascii="Arial" w:hAnsi="Arial" w:cs="Arial"/>
        </w:rPr>
        <w:t>t</w:t>
      </w:r>
      <w:r w:rsidR="00445B10" w:rsidRPr="0050557F">
        <w:rPr>
          <w:rFonts w:ascii="Arial" w:hAnsi="Arial" w:cs="Arial"/>
        </w:rPr>
        <w:t>he issue</w:t>
      </w:r>
      <w:r w:rsidR="0071522E" w:rsidRPr="0050557F">
        <w:rPr>
          <w:rFonts w:ascii="Arial" w:hAnsi="Arial" w:cs="Arial"/>
        </w:rPr>
        <w:t xml:space="preserve"> of passports</w:t>
      </w:r>
      <w:r w:rsidR="00445B10" w:rsidRPr="0050557F">
        <w:rPr>
          <w:rFonts w:ascii="Arial" w:hAnsi="Arial" w:cs="Arial"/>
        </w:rPr>
        <w:t xml:space="preserve">.  </w:t>
      </w:r>
      <w:r w:rsidR="005C5D9F" w:rsidRPr="0050557F">
        <w:rPr>
          <w:rFonts w:ascii="Arial" w:hAnsi="Arial" w:cs="Arial"/>
        </w:rPr>
        <w:t xml:space="preserve">In any case, Moscow certainly embraced the citizen </w:t>
      </w:r>
      <w:r w:rsidR="0093241E" w:rsidRPr="0050557F">
        <w:rPr>
          <w:rFonts w:ascii="Arial" w:hAnsi="Arial" w:cs="Arial"/>
        </w:rPr>
        <w:t>population</w:t>
      </w:r>
      <w:r w:rsidR="005C5D9F" w:rsidRPr="0050557F">
        <w:rPr>
          <w:rFonts w:ascii="Arial" w:hAnsi="Arial" w:cs="Arial"/>
        </w:rPr>
        <w:t xml:space="preserve"> that the passportisation produced, because it </w:t>
      </w:r>
      <w:r w:rsidR="00F357FE" w:rsidRPr="0050557F">
        <w:rPr>
          <w:rFonts w:ascii="Arial" w:hAnsi="Arial" w:cs="Arial"/>
        </w:rPr>
        <w:t>increas</w:t>
      </w:r>
      <w:r w:rsidR="005C5D9F" w:rsidRPr="0050557F">
        <w:rPr>
          <w:rFonts w:ascii="Arial" w:hAnsi="Arial" w:cs="Arial"/>
        </w:rPr>
        <w:t>ed</w:t>
      </w:r>
      <w:r w:rsidR="00F357FE" w:rsidRPr="0050557F">
        <w:rPr>
          <w:rFonts w:ascii="Arial" w:hAnsi="Arial" w:cs="Arial"/>
        </w:rPr>
        <w:t xml:space="preserve"> </w:t>
      </w:r>
      <w:r w:rsidR="004348D0" w:rsidRPr="0050557F">
        <w:rPr>
          <w:rFonts w:ascii="Arial" w:hAnsi="Arial" w:cs="Arial"/>
        </w:rPr>
        <w:t>its</w:t>
      </w:r>
      <w:r w:rsidR="00F357FE" w:rsidRPr="0050557F">
        <w:rPr>
          <w:rFonts w:ascii="Arial" w:hAnsi="Arial" w:cs="Arial"/>
        </w:rPr>
        <w:t xml:space="preserve"> </w:t>
      </w:r>
      <w:r w:rsidR="000804BD" w:rsidRPr="0050557F">
        <w:rPr>
          <w:rFonts w:ascii="Arial" w:hAnsi="Arial" w:cs="Arial"/>
          <w:i/>
        </w:rPr>
        <w:t>de facto</w:t>
      </w:r>
      <w:r w:rsidR="000804BD" w:rsidRPr="0050557F">
        <w:rPr>
          <w:rFonts w:ascii="Arial" w:hAnsi="Arial" w:cs="Arial"/>
        </w:rPr>
        <w:t xml:space="preserve"> control</w:t>
      </w:r>
      <w:r w:rsidR="005C5D9F" w:rsidRPr="0050557F">
        <w:rPr>
          <w:rFonts w:ascii="Arial" w:hAnsi="Arial" w:cs="Arial"/>
        </w:rPr>
        <w:t xml:space="preserve"> of the separatist regions</w:t>
      </w:r>
      <w:r w:rsidR="00255FA4" w:rsidRPr="0050557F">
        <w:rPr>
          <w:rFonts w:ascii="Arial" w:hAnsi="Arial" w:cs="Arial"/>
        </w:rPr>
        <w:t xml:space="preserve"> a</w:t>
      </w:r>
      <w:r w:rsidR="00F357FE" w:rsidRPr="0050557F">
        <w:rPr>
          <w:rFonts w:ascii="Arial" w:hAnsi="Arial" w:cs="Arial"/>
        </w:rPr>
        <w:t>nd provid</w:t>
      </w:r>
      <w:r w:rsidR="005C5D9F" w:rsidRPr="0050557F">
        <w:rPr>
          <w:rFonts w:ascii="Arial" w:hAnsi="Arial" w:cs="Arial"/>
        </w:rPr>
        <w:t>ed</w:t>
      </w:r>
      <w:r w:rsidR="00F357FE" w:rsidRPr="0050557F">
        <w:rPr>
          <w:rFonts w:ascii="Arial" w:hAnsi="Arial" w:cs="Arial"/>
        </w:rPr>
        <w:t xml:space="preserve"> a ready alibi for intervention in 2008</w:t>
      </w:r>
      <w:r w:rsidR="000804BD" w:rsidRPr="0050557F">
        <w:rPr>
          <w:rFonts w:ascii="Arial" w:hAnsi="Arial" w:cs="Arial"/>
        </w:rPr>
        <w:t>.</w:t>
      </w:r>
      <w:r w:rsidR="000804BD" w:rsidRPr="0050557F">
        <w:rPr>
          <w:rFonts w:ascii="Arial" w:hAnsi="Arial" w:cs="Arial"/>
          <w:vertAlign w:val="superscript"/>
        </w:rPr>
        <w:footnoteReference w:id="189"/>
      </w:r>
      <w:r w:rsidR="004B33D8" w:rsidRPr="0050557F">
        <w:rPr>
          <w:rFonts w:ascii="Arial" w:hAnsi="Arial" w:cs="Arial"/>
        </w:rPr>
        <w:t xml:space="preserve">  </w:t>
      </w:r>
      <w:r w:rsidR="005C5D9F" w:rsidRPr="0050557F">
        <w:rPr>
          <w:rFonts w:ascii="Arial" w:hAnsi="Arial" w:cs="Arial"/>
        </w:rPr>
        <w:t xml:space="preserve">Russia also seemed to take note of the </w:t>
      </w:r>
      <w:r w:rsidR="00D76924" w:rsidRPr="0050557F">
        <w:rPr>
          <w:rFonts w:ascii="Arial" w:hAnsi="Arial" w:cs="Arial"/>
        </w:rPr>
        <w:t xml:space="preserve">potency of passportisation that was demonstrated in </w:t>
      </w:r>
      <w:r w:rsidR="00320D32" w:rsidRPr="0050557F">
        <w:rPr>
          <w:rFonts w:ascii="Arial" w:hAnsi="Arial" w:cs="Arial"/>
        </w:rPr>
        <w:t>Abkhazia and South Ossetia</w:t>
      </w:r>
      <w:r w:rsidR="00D76924" w:rsidRPr="0050557F">
        <w:rPr>
          <w:rFonts w:ascii="Arial" w:hAnsi="Arial" w:cs="Arial"/>
        </w:rPr>
        <w:t>.  T</w:t>
      </w:r>
      <w:r w:rsidR="0002707F" w:rsidRPr="0050557F">
        <w:rPr>
          <w:rFonts w:ascii="Arial" w:hAnsi="Arial" w:cs="Arial"/>
        </w:rPr>
        <w:t xml:space="preserve">here were claims that some Russian units involved in the invasion of Georgia carried with them bundles of blank </w:t>
      </w:r>
      <w:r w:rsidR="0002707F" w:rsidRPr="0050557F">
        <w:rPr>
          <w:rFonts w:ascii="Arial" w:hAnsi="Arial" w:cs="Arial"/>
        </w:rPr>
        <w:lastRenderedPageBreak/>
        <w:t>passports ready to be issued to anyone who wanted one.</w:t>
      </w:r>
      <w:r w:rsidR="0002707F" w:rsidRPr="0050557F">
        <w:rPr>
          <w:rFonts w:ascii="Arial" w:hAnsi="Arial" w:cs="Arial"/>
          <w:vertAlign w:val="superscript"/>
        </w:rPr>
        <w:footnoteReference w:id="190"/>
      </w:r>
      <w:r w:rsidR="0002707F" w:rsidRPr="0050557F">
        <w:rPr>
          <w:rFonts w:ascii="Arial" w:hAnsi="Arial" w:cs="Arial"/>
        </w:rPr>
        <w:t xml:space="preserve">  </w:t>
      </w:r>
      <w:r w:rsidR="00D76924" w:rsidRPr="0050557F">
        <w:rPr>
          <w:rFonts w:ascii="Arial" w:hAnsi="Arial" w:cs="Arial"/>
        </w:rPr>
        <w:t xml:space="preserve">It may also have led Moscow to employ it as a more </w:t>
      </w:r>
      <w:r w:rsidR="0071522E" w:rsidRPr="0050557F">
        <w:rPr>
          <w:rFonts w:ascii="Arial" w:hAnsi="Arial" w:cs="Arial"/>
        </w:rPr>
        <w:t xml:space="preserve">deliberate </w:t>
      </w:r>
      <w:r w:rsidR="00D76924" w:rsidRPr="0050557F">
        <w:rPr>
          <w:rFonts w:ascii="Arial" w:hAnsi="Arial" w:cs="Arial"/>
        </w:rPr>
        <w:t>strategy</w:t>
      </w:r>
      <w:r w:rsidR="0071522E" w:rsidRPr="0050557F">
        <w:rPr>
          <w:rFonts w:ascii="Arial" w:hAnsi="Arial" w:cs="Arial"/>
        </w:rPr>
        <w:t xml:space="preserve"> in Ukraine</w:t>
      </w:r>
      <w:r w:rsidR="00D76924" w:rsidRPr="0050557F">
        <w:rPr>
          <w:rFonts w:ascii="Arial" w:hAnsi="Arial" w:cs="Arial"/>
        </w:rPr>
        <w:t>.</w:t>
      </w:r>
    </w:p>
    <w:p w14:paraId="12D4CC3D" w14:textId="77777777" w:rsidR="004B33D8" w:rsidRPr="0050557F" w:rsidRDefault="004B33D8" w:rsidP="0034367B">
      <w:pPr>
        <w:spacing w:after="0" w:line="276" w:lineRule="auto"/>
        <w:rPr>
          <w:rFonts w:ascii="Arial" w:hAnsi="Arial" w:cs="Arial"/>
        </w:rPr>
      </w:pPr>
    </w:p>
    <w:p w14:paraId="46F9C75E" w14:textId="4BC38F11" w:rsidR="00255FA4" w:rsidRPr="0050557F" w:rsidRDefault="004B33D8" w:rsidP="0034367B">
      <w:pPr>
        <w:spacing w:after="0" w:line="276" w:lineRule="auto"/>
        <w:rPr>
          <w:rFonts w:ascii="Arial" w:hAnsi="Arial" w:cs="Arial"/>
        </w:rPr>
      </w:pPr>
      <w:r w:rsidRPr="0050557F">
        <w:rPr>
          <w:rFonts w:ascii="Arial" w:hAnsi="Arial" w:cs="Arial"/>
        </w:rPr>
        <w:t>T</w:t>
      </w:r>
      <w:r w:rsidR="004A54A0" w:rsidRPr="0050557F">
        <w:rPr>
          <w:rFonts w:ascii="Arial" w:hAnsi="Arial" w:cs="Arial"/>
        </w:rPr>
        <w:t xml:space="preserve">he passportisation of its separatist regions, </w:t>
      </w:r>
      <w:r w:rsidR="001E2608" w:rsidRPr="0050557F">
        <w:rPr>
          <w:rFonts w:ascii="Arial" w:hAnsi="Arial" w:cs="Arial"/>
        </w:rPr>
        <w:t xml:space="preserve">whilst welcome for the recipients themselves, was seen </w:t>
      </w:r>
      <w:r w:rsidR="004A54A0" w:rsidRPr="0050557F">
        <w:rPr>
          <w:rFonts w:ascii="Arial" w:hAnsi="Arial" w:cs="Arial"/>
        </w:rPr>
        <w:t xml:space="preserve">by Tbilisi </w:t>
      </w:r>
      <w:r w:rsidR="001E2608" w:rsidRPr="0050557F">
        <w:rPr>
          <w:rFonts w:ascii="Arial" w:hAnsi="Arial" w:cs="Arial"/>
        </w:rPr>
        <w:t>as an ‘implicit threat’ against direct action in the regions.</w:t>
      </w:r>
      <w:r w:rsidR="001E2608" w:rsidRPr="0050557F">
        <w:rPr>
          <w:rFonts w:ascii="Arial" w:hAnsi="Arial" w:cs="Arial"/>
          <w:vertAlign w:val="superscript"/>
        </w:rPr>
        <w:footnoteReference w:id="191"/>
      </w:r>
      <w:r w:rsidR="001E2608" w:rsidRPr="0050557F">
        <w:rPr>
          <w:rFonts w:ascii="Arial" w:hAnsi="Arial" w:cs="Arial"/>
        </w:rPr>
        <w:t xml:space="preserve">  </w:t>
      </w:r>
      <w:r w:rsidR="00B5750A" w:rsidRPr="0050557F">
        <w:rPr>
          <w:rFonts w:ascii="Arial" w:hAnsi="Arial" w:cs="Arial"/>
        </w:rPr>
        <w:t xml:space="preserve">It was also viewed as illegitimate and illegal, an </w:t>
      </w:r>
      <w:r w:rsidR="00EE7006" w:rsidRPr="0050557F">
        <w:rPr>
          <w:rFonts w:ascii="Arial" w:hAnsi="Arial" w:cs="Arial"/>
        </w:rPr>
        <w:t xml:space="preserve">abrogation of </w:t>
      </w:r>
      <w:r w:rsidR="00B5750A" w:rsidRPr="0050557F">
        <w:rPr>
          <w:rFonts w:ascii="Arial" w:hAnsi="Arial" w:cs="Arial"/>
        </w:rPr>
        <w:t xml:space="preserve">Russia’s </w:t>
      </w:r>
      <w:r w:rsidR="00EE7006" w:rsidRPr="0050557F">
        <w:rPr>
          <w:rFonts w:ascii="Arial" w:hAnsi="Arial" w:cs="Arial"/>
        </w:rPr>
        <w:t xml:space="preserve">peacekeeping </w:t>
      </w:r>
      <w:r w:rsidR="00B457A9" w:rsidRPr="0050557F">
        <w:rPr>
          <w:rFonts w:ascii="Arial" w:hAnsi="Arial" w:cs="Arial"/>
        </w:rPr>
        <w:t xml:space="preserve">and conflict mediation </w:t>
      </w:r>
      <w:r w:rsidR="00EE7006" w:rsidRPr="0050557F">
        <w:rPr>
          <w:rFonts w:ascii="Arial" w:hAnsi="Arial" w:cs="Arial"/>
        </w:rPr>
        <w:t>duties</w:t>
      </w:r>
      <w:r w:rsidR="00B5750A" w:rsidRPr="0050557F">
        <w:rPr>
          <w:rFonts w:ascii="Arial" w:hAnsi="Arial" w:cs="Arial"/>
        </w:rPr>
        <w:t xml:space="preserve">.  </w:t>
      </w:r>
      <w:r w:rsidR="00007499" w:rsidRPr="0050557F">
        <w:rPr>
          <w:rFonts w:ascii="Arial" w:hAnsi="Arial" w:cs="Arial"/>
        </w:rPr>
        <w:t>The possession of citizenship is a right under the 1954 UN Convention Relating to the Status of Stateless Persons</w:t>
      </w:r>
      <w:r w:rsidR="0092668F" w:rsidRPr="0050557F">
        <w:rPr>
          <w:rFonts w:ascii="Arial" w:hAnsi="Arial" w:cs="Arial"/>
        </w:rPr>
        <w:t>.</w:t>
      </w:r>
      <w:r w:rsidR="00E8467C" w:rsidRPr="0050557F">
        <w:rPr>
          <w:rStyle w:val="FootnoteReference"/>
          <w:rFonts w:ascii="Arial" w:hAnsi="Arial" w:cs="Arial"/>
        </w:rPr>
        <w:footnoteReference w:id="192"/>
      </w:r>
      <w:r w:rsidR="0092668F" w:rsidRPr="0050557F">
        <w:rPr>
          <w:rFonts w:ascii="Arial" w:hAnsi="Arial" w:cs="Arial"/>
        </w:rPr>
        <w:t xml:space="preserve">  But</w:t>
      </w:r>
      <w:r w:rsidR="00007499" w:rsidRPr="0050557F">
        <w:rPr>
          <w:rFonts w:ascii="Arial" w:hAnsi="Arial" w:cs="Arial"/>
        </w:rPr>
        <w:t xml:space="preserve"> a</w:t>
      </w:r>
      <w:r w:rsidR="00B5750A" w:rsidRPr="0050557F">
        <w:rPr>
          <w:rFonts w:ascii="Arial" w:hAnsi="Arial" w:cs="Arial"/>
        </w:rPr>
        <w:t xml:space="preserve">lthough the </w:t>
      </w:r>
      <w:r w:rsidRPr="0050557F">
        <w:rPr>
          <w:rFonts w:ascii="Arial" w:hAnsi="Arial" w:cs="Arial"/>
        </w:rPr>
        <w:t>regions’ citizens</w:t>
      </w:r>
      <w:r w:rsidR="00B5750A" w:rsidRPr="0050557F">
        <w:rPr>
          <w:rFonts w:ascii="Arial" w:hAnsi="Arial" w:cs="Arial"/>
        </w:rPr>
        <w:t xml:space="preserve"> were de facto stateless before they acquired Russian </w:t>
      </w:r>
      <w:r w:rsidR="00E8467C" w:rsidRPr="0050557F">
        <w:rPr>
          <w:rFonts w:ascii="Arial" w:hAnsi="Arial" w:cs="Arial"/>
        </w:rPr>
        <w:t>passports</w:t>
      </w:r>
      <w:r w:rsidR="00B5750A" w:rsidRPr="0050557F">
        <w:rPr>
          <w:rFonts w:ascii="Arial" w:hAnsi="Arial" w:cs="Arial"/>
        </w:rPr>
        <w:t>, it was because they had rejected Georgian citizenship rather than been denied it</w:t>
      </w:r>
      <w:r w:rsidR="00007499" w:rsidRPr="0050557F">
        <w:rPr>
          <w:rFonts w:ascii="Arial" w:hAnsi="Arial" w:cs="Arial"/>
        </w:rPr>
        <w:t>, preferring to remain stateless than become Georgians.</w:t>
      </w:r>
      <w:r w:rsidR="00007499" w:rsidRPr="0050557F">
        <w:rPr>
          <w:rFonts w:ascii="Arial" w:hAnsi="Arial" w:cs="Arial"/>
          <w:vertAlign w:val="superscript"/>
        </w:rPr>
        <w:footnoteReference w:id="193"/>
      </w:r>
      <w:r w:rsidR="00007499" w:rsidRPr="0050557F">
        <w:rPr>
          <w:rFonts w:ascii="Arial" w:hAnsi="Arial" w:cs="Arial"/>
        </w:rPr>
        <w:t xml:space="preserve">  </w:t>
      </w:r>
      <w:r w:rsidR="00DA7436" w:rsidRPr="0050557F">
        <w:rPr>
          <w:rFonts w:ascii="Arial" w:hAnsi="Arial" w:cs="Arial"/>
        </w:rPr>
        <w:t>F</w:t>
      </w:r>
      <w:r w:rsidR="00E8467C" w:rsidRPr="0050557F">
        <w:rPr>
          <w:rFonts w:ascii="Arial" w:hAnsi="Arial" w:cs="Arial"/>
        </w:rPr>
        <w:t xml:space="preserve">rom </w:t>
      </w:r>
      <w:r w:rsidRPr="0050557F">
        <w:rPr>
          <w:rFonts w:ascii="Arial" w:hAnsi="Arial" w:cs="Arial"/>
        </w:rPr>
        <w:t>Tbilisi</w:t>
      </w:r>
      <w:r w:rsidR="00E8467C" w:rsidRPr="0050557F">
        <w:rPr>
          <w:rFonts w:ascii="Arial" w:hAnsi="Arial" w:cs="Arial"/>
        </w:rPr>
        <w:t>’s perspective</w:t>
      </w:r>
      <w:r w:rsidR="00DA7436" w:rsidRPr="0050557F">
        <w:rPr>
          <w:rFonts w:ascii="Arial" w:hAnsi="Arial" w:cs="Arial"/>
        </w:rPr>
        <w:t xml:space="preserve">, </w:t>
      </w:r>
      <w:r w:rsidR="00B457A9" w:rsidRPr="0050557F">
        <w:rPr>
          <w:rFonts w:ascii="Arial" w:hAnsi="Arial" w:cs="Arial"/>
        </w:rPr>
        <w:t xml:space="preserve">passportisation was a politicised act of Russian foreign policy, carried out </w:t>
      </w:r>
      <w:r w:rsidR="0092668F" w:rsidRPr="0050557F">
        <w:rPr>
          <w:rFonts w:ascii="Arial" w:hAnsi="Arial" w:cs="Arial"/>
        </w:rPr>
        <w:t xml:space="preserve">by the Foreign Ministry </w:t>
      </w:r>
      <w:r w:rsidR="00255FA4" w:rsidRPr="0050557F">
        <w:rPr>
          <w:rFonts w:ascii="Arial" w:hAnsi="Arial" w:cs="Arial"/>
        </w:rPr>
        <w:t>(</w:t>
      </w:r>
      <w:r w:rsidR="0092668F" w:rsidRPr="0050557F">
        <w:rPr>
          <w:rFonts w:ascii="Arial" w:hAnsi="Arial" w:cs="Arial"/>
        </w:rPr>
        <w:t>rather than the Interior Ministry</w:t>
      </w:r>
      <w:r w:rsidR="00E8467C" w:rsidRPr="0050557F">
        <w:rPr>
          <w:rFonts w:ascii="Arial" w:hAnsi="Arial" w:cs="Arial"/>
        </w:rPr>
        <w:t xml:space="preserve"> as was usual</w:t>
      </w:r>
      <w:r w:rsidR="00255FA4" w:rsidRPr="0050557F">
        <w:rPr>
          <w:rFonts w:ascii="Arial" w:hAnsi="Arial" w:cs="Arial"/>
        </w:rPr>
        <w:t>)</w:t>
      </w:r>
      <w:r w:rsidR="0092668F" w:rsidRPr="0050557F">
        <w:rPr>
          <w:rFonts w:ascii="Arial" w:hAnsi="Arial" w:cs="Arial"/>
        </w:rPr>
        <w:t xml:space="preserve"> </w:t>
      </w:r>
      <w:r w:rsidR="00320D32" w:rsidRPr="0050557F">
        <w:rPr>
          <w:rFonts w:ascii="Arial" w:hAnsi="Arial" w:cs="Arial"/>
        </w:rPr>
        <w:t xml:space="preserve">and </w:t>
      </w:r>
      <w:r w:rsidR="0092668F" w:rsidRPr="0050557F">
        <w:rPr>
          <w:rFonts w:ascii="Arial" w:hAnsi="Arial" w:cs="Arial"/>
        </w:rPr>
        <w:t>using a uniquely simplified procedure</w:t>
      </w:r>
      <w:r w:rsidR="00320D32" w:rsidRPr="0050557F">
        <w:rPr>
          <w:rFonts w:ascii="Arial" w:hAnsi="Arial" w:cs="Arial"/>
        </w:rPr>
        <w:t xml:space="preserve">.  Georgia saw it as </w:t>
      </w:r>
      <w:r w:rsidR="00B457A9" w:rsidRPr="0050557F">
        <w:rPr>
          <w:rFonts w:ascii="Arial" w:hAnsi="Arial" w:cs="Arial"/>
        </w:rPr>
        <w:t>challeng</w:t>
      </w:r>
      <w:r w:rsidR="00320D32" w:rsidRPr="0050557F">
        <w:rPr>
          <w:rFonts w:ascii="Arial" w:hAnsi="Arial" w:cs="Arial"/>
        </w:rPr>
        <w:t xml:space="preserve">ing its </w:t>
      </w:r>
      <w:r w:rsidR="00B457A9" w:rsidRPr="0050557F">
        <w:rPr>
          <w:rFonts w:ascii="Arial" w:hAnsi="Arial" w:cs="Arial"/>
        </w:rPr>
        <w:t>territorial sovereignty and subvert</w:t>
      </w:r>
      <w:r w:rsidR="00320D32" w:rsidRPr="0050557F">
        <w:rPr>
          <w:rFonts w:ascii="Arial" w:hAnsi="Arial" w:cs="Arial"/>
        </w:rPr>
        <w:t>ing</w:t>
      </w:r>
      <w:r w:rsidR="00B457A9" w:rsidRPr="0050557F">
        <w:rPr>
          <w:rFonts w:ascii="Arial" w:hAnsi="Arial" w:cs="Arial"/>
        </w:rPr>
        <w:t xml:space="preserve"> efforts to resolve the disputes </w:t>
      </w:r>
      <w:r w:rsidRPr="0050557F">
        <w:rPr>
          <w:rFonts w:ascii="Arial" w:hAnsi="Arial" w:cs="Arial"/>
        </w:rPr>
        <w:t>Russia</w:t>
      </w:r>
      <w:r w:rsidR="00B457A9" w:rsidRPr="0050557F">
        <w:rPr>
          <w:rFonts w:ascii="Arial" w:hAnsi="Arial" w:cs="Arial"/>
        </w:rPr>
        <w:t xml:space="preserve"> was supposed to support.</w:t>
      </w:r>
      <w:r w:rsidRPr="0050557F">
        <w:rPr>
          <w:rFonts w:ascii="Arial" w:hAnsi="Arial" w:cs="Arial"/>
        </w:rPr>
        <w:t xml:space="preserve">  </w:t>
      </w:r>
      <w:r w:rsidR="00250EDD" w:rsidRPr="0050557F">
        <w:rPr>
          <w:rFonts w:ascii="Arial" w:hAnsi="Arial" w:cs="Arial"/>
        </w:rPr>
        <w:t xml:space="preserve">As early as </w:t>
      </w:r>
      <w:r w:rsidR="00B0691F" w:rsidRPr="0050557F">
        <w:rPr>
          <w:rFonts w:ascii="Arial" w:hAnsi="Arial" w:cs="Arial"/>
        </w:rPr>
        <w:t xml:space="preserve">2003, before the Rose Revolution and its subsequent Saakashvili/Putin animosity, the Georgian envoy to the UN told the UNSC </w:t>
      </w:r>
      <w:r w:rsidR="00250EDD" w:rsidRPr="0050557F">
        <w:rPr>
          <w:rFonts w:ascii="Arial" w:hAnsi="Arial" w:cs="Arial"/>
        </w:rPr>
        <w:t xml:space="preserve">that </w:t>
      </w:r>
      <w:r w:rsidR="00B0691F" w:rsidRPr="0050557F">
        <w:rPr>
          <w:rFonts w:ascii="Arial" w:hAnsi="Arial" w:cs="Arial"/>
        </w:rPr>
        <w:t>Russia</w:t>
      </w:r>
      <w:r w:rsidR="00255FA4" w:rsidRPr="0050557F">
        <w:rPr>
          <w:rFonts w:ascii="Arial" w:hAnsi="Arial" w:cs="Arial"/>
        </w:rPr>
        <w:t>:</w:t>
      </w:r>
    </w:p>
    <w:p w14:paraId="7B5CC2ED" w14:textId="77777777" w:rsidR="0034367B" w:rsidRDefault="0034367B" w:rsidP="0034367B">
      <w:pPr>
        <w:spacing w:after="0" w:line="276" w:lineRule="auto"/>
        <w:ind w:left="720"/>
        <w:rPr>
          <w:rFonts w:ascii="Arial" w:hAnsi="Arial" w:cs="Arial"/>
        </w:rPr>
      </w:pPr>
    </w:p>
    <w:p w14:paraId="344DF7A1" w14:textId="77777777" w:rsidR="00255FA4" w:rsidRPr="0050557F" w:rsidRDefault="00B0691F" w:rsidP="0034367B">
      <w:pPr>
        <w:spacing w:after="0" w:line="276" w:lineRule="auto"/>
        <w:ind w:left="720"/>
        <w:rPr>
          <w:rFonts w:ascii="Arial" w:hAnsi="Arial" w:cs="Arial"/>
        </w:rPr>
      </w:pPr>
      <w:r w:rsidRPr="0050557F">
        <w:rPr>
          <w:rFonts w:ascii="Arial" w:hAnsi="Arial" w:cs="Arial"/>
        </w:rPr>
        <w:t xml:space="preserve">‘continues and even accelerated granting of citizenship en masse to the population of Abkhazia … separatist leaders of Abkhazia frequently state they are citizens of the Russian </w:t>
      </w:r>
      <w:r w:rsidR="00881737" w:rsidRPr="0050557F">
        <w:rPr>
          <w:rFonts w:ascii="Arial" w:hAnsi="Arial" w:cs="Arial"/>
        </w:rPr>
        <w:t xml:space="preserve">Federation … </w:t>
      </w:r>
      <w:r w:rsidRPr="0050557F">
        <w:rPr>
          <w:rFonts w:ascii="Arial" w:hAnsi="Arial" w:cs="Arial"/>
        </w:rPr>
        <w:t>[its objective is] exerting effective control over Abkhazia under the pretext of protection of the Russian citizens from the ‘barbaric’ Georgians. I assume there is no need to assess the detrimental effect of this action on the process of the conflict settlement.’</w:t>
      </w:r>
      <w:r w:rsidRPr="0050557F">
        <w:rPr>
          <w:rFonts w:ascii="Arial" w:hAnsi="Arial" w:cs="Arial"/>
          <w:vertAlign w:val="superscript"/>
        </w:rPr>
        <w:footnoteReference w:id="194"/>
      </w:r>
      <w:r w:rsidRPr="0050557F">
        <w:rPr>
          <w:rFonts w:ascii="Arial" w:hAnsi="Arial" w:cs="Arial"/>
        </w:rPr>
        <w:t xml:space="preserve">  </w:t>
      </w:r>
    </w:p>
    <w:p w14:paraId="5D6CF23D" w14:textId="77777777" w:rsidR="00255FA4" w:rsidRPr="0050557F" w:rsidRDefault="00255FA4" w:rsidP="0034367B">
      <w:pPr>
        <w:spacing w:after="0" w:line="276" w:lineRule="auto"/>
        <w:rPr>
          <w:rFonts w:ascii="Arial" w:hAnsi="Arial" w:cs="Arial"/>
        </w:rPr>
      </w:pPr>
    </w:p>
    <w:p w14:paraId="0E144A16" w14:textId="5378D668" w:rsidR="001B15F8" w:rsidRPr="0050557F" w:rsidRDefault="00A7384B" w:rsidP="0034367B">
      <w:pPr>
        <w:spacing w:after="0" w:line="276" w:lineRule="auto"/>
        <w:rPr>
          <w:rFonts w:ascii="Arial" w:hAnsi="Arial" w:cs="Arial"/>
        </w:rPr>
      </w:pPr>
      <w:r w:rsidRPr="0050557F">
        <w:rPr>
          <w:rFonts w:ascii="Arial" w:hAnsi="Arial" w:cs="Arial"/>
        </w:rPr>
        <w:t>It was obvious that the benefits of the separatists’ relationship with Russia outweighed anything th</w:t>
      </w:r>
      <w:r w:rsidR="00496EF3" w:rsidRPr="0050557F">
        <w:rPr>
          <w:rFonts w:ascii="Arial" w:hAnsi="Arial" w:cs="Arial"/>
        </w:rPr>
        <w:t xml:space="preserve">at </w:t>
      </w:r>
      <w:r w:rsidRPr="0050557F">
        <w:rPr>
          <w:rFonts w:ascii="Arial" w:hAnsi="Arial" w:cs="Arial"/>
        </w:rPr>
        <w:t>Georgia could offer short of full independence,</w:t>
      </w:r>
      <w:r w:rsidR="00AD40C6" w:rsidRPr="0050557F">
        <w:rPr>
          <w:rFonts w:ascii="Arial" w:hAnsi="Arial" w:cs="Arial"/>
        </w:rPr>
        <w:t xml:space="preserve"> </w:t>
      </w:r>
      <w:r w:rsidRPr="0050557F">
        <w:rPr>
          <w:rFonts w:ascii="Arial" w:hAnsi="Arial" w:cs="Arial"/>
        </w:rPr>
        <w:t xml:space="preserve">and there was a real fear that Moscow was in effect conducting a covert </w:t>
      </w:r>
      <w:r w:rsidR="00320D32" w:rsidRPr="0050557F">
        <w:rPr>
          <w:rFonts w:ascii="Arial" w:hAnsi="Arial" w:cs="Arial"/>
        </w:rPr>
        <w:t>seizure</w:t>
      </w:r>
      <w:r w:rsidRPr="0050557F">
        <w:rPr>
          <w:rFonts w:ascii="Arial" w:hAnsi="Arial" w:cs="Arial"/>
        </w:rPr>
        <w:t xml:space="preserve"> of both regions.</w:t>
      </w:r>
      <w:r w:rsidR="00FA2E6B" w:rsidRPr="0050557F">
        <w:rPr>
          <w:rFonts w:ascii="Arial" w:hAnsi="Arial" w:cs="Arial"/>
        </w:rPr>
        <w:t xml:space="preserve">  </w:t>
      </w:r>
      <w:r w:rsidR="001B15F8" w:rsidRPr="0050557F">
        <w:rPr>
          <w:rFonts w:ascii="Arial" w:hAnsi="Arial" w:cs="Arial"/>
        </w:rPr>
        <w:t>In 2006</w:t>
      </w:r>
      <w:r w:rsidR="00496EF3" w:rsidRPr="0050557F">
        <w:rPr>
          <w:rFonts w:ascii="Arial" w:hAnsi="Arial" w:cs="Arial"/>
        </w:rPr>
        <w:t>,</w:t>
      </w:r>
      <w:r w:rsidR="001B15F8" w:rsidRPr="0050557F">
        <w:rPr>
          <w:rFonts w:ascii="Arial" w:hAnsi="Arial" w:cs="Arial"/>
        </w:rPr>
        <w:t xml:space="preserve"> Saakashvili </w:t>
      </w:r>
      <w:r w:rsidR="001D1838" w:rsidRPr="0050557F">
        <w:rPr>
          <w:rFonts w:ascii="Arial" w:hAnsi="Arial" w:cs="Arial"/>
        </w:rPr>
        <w:t xml:space="preserve">said </w:t>
      </w:r>
      <w:r w:rsidR="001B15F8" w:rsidRPr="0050557F">
        <w:rPr>
          <w:rFonts w:ascii="Arial" w:hAnsi="Arial" w:cs="Arial"/>
        </w:rPr>
        <w:t xml:space="preserve">that ‘the painful, but factual truth is that these regions are being annexed by </w:t>
      </w:r>
      <w:r w:rsidR="00C243FA" w:rsidRPr="0050557F">
        <w:rPr>
          <w:rFonts w:ascii="Arial" w:hAnsi="Arial" w:cs="Arial"/>
        </w:rPr>
        <w:t xml:space="preserve">… </w:t>
      </w:r>
      <w:r w:rsidR="001B15F8" w:rsidRPr="0050557F">
        <w:rPr>
          <w:rFonts w:ascii="Arial" w:hAnsi="Arial" w:cs="Arial"/>
        </w:rPr>
        <w:t>the Russian Federation - which has actively supported their incorporation through a concerted policy of mass distribution of Russian passports - in direct violation of international law’.</w:t>
      </w:r>
      <w:r w:rsidR="001B15F8" w:rsidRPr="0050557F">
        <w:rPr>
          <w:rFonts w:ascii="Arial" w:hAnsi="Arial" w:cs="Arial"/>
          <w:vertAlign w:val="superscript"/>
        </w:rPr>
        <w:footnoteReference w:id="195"/>
      </w:r>
      <w:r w:rsidR="001D1838" w:rsidRPr="0050557F">
        <w:rPr>
          <w:rFonts w:ascii="Arial" w:hAnsi="Arial" w:cs="Arial"/>
        </w:rPr>
        <w:t xml:space="preserve"> </w:t>
      </w:r>
      <w:r w:rsidR="00C243FA" w:rsidRPr="0050557F">
        <w:rPr>
          <w:rFonts w:ascii="Arial" w:hAnsi="Arial" w:cs="Arial"/>
        </w:rPr>
        <w:t xml:space="preserve"> </w:t>
      </w:r>
      <w:r w:rsidR="0092668F" w:rsidRPr="0050557F">
        <w:rPr>
          <w:rFonts w:ascii="Arial" w:hAnsi="Arial" w:cs="Arial"/>
        </w:rPr>
        <w:t>S</w:t>
      </w:r>
      <w:r w:rsidR="00581EB6" w:rsidRPr="0050557F">
        <w:rPr>
          <w:rFonts w:ascii="Arial" w:hAnsi="Arial" w:cs="Arial"/>
        </w:rPr>
        <w:t xml:space="preserve">ome </w:t>
      </w:r>
      <w:r w:rsidR="001D1838" w:rsidRPr="0050557F">
        <w:rPr>
          <w:rFonts w:ascii="Arial" w:hAnsi="Arial" w:cs="Arial"/>
        </w:rPr>
        <w:t xml:space="preserve">predicted that passportisation afforded Moscow the ready excuse of intervening in their citizens’ interests in any future conflict.  </w:t>
      </w:r>
      <w:r w:rsidR="00581EB6" w:rsidRPr="0050557F">
        <w:rPr>
          <w:rFonts w:ascii="Arial" w:hAnsi="Arial" w:cs="Arial"/>
        </w:rPr>
        <w:t>In 2008, these predictions proved true.</w:t>
      </w:r>
    </w:p>
    <w:p w14:paraId="66CE5FFD" w14:textId="77777777" w:rsidR="00EE7006" w:rsidRPr="0050557F" w:rsidRDefault="00EE7006" w:rsidP="0034367B">
      <w:pPr>
        <w:spacing w:after="0" w:line="276" w:lineRule="auto"/>
        <w:rPr>
          <w:rFonts w:ascii="Arial" w:hAnsi="Arial" w:cs="Arial"/>
        </w:rPr>
      </w:pPr>
    </w:p>
    <w:p w14:paraId="4848D9AC" w14:textId="6F52140E" w:rsidR="00412B6D" w:rsidRPr="0050557F" w:rsidRDefault="00DA618D" w:rsidP="0034367B">
      <w:pPr>
        <w:spacing w:after="0" w:line="276" w:lineRule="auto"/>
        <w:rPr>
          <w:rFonts w:ascii="Arial" w:hAnsi="Arial" w:cs="Arial"/>
        </w:rPr>
      </w:pPr>
      <w:r w:rsidRPr="0050557F">
        <w:rPr>
          <w:rFonts w:ascii="Arial" w:hAnsi="Arial" w:cs="Arial"/>
        </w:rPr>
        <w:t xml:space="preserve">The </w:t>
      </w:r>
      <w:r w:rsidR="00AB7C7E" w:rsidRPr="0050557F">
        <w:rPr>
          <w:rFonts w:ascii="Arial" w:hAnsi="Arial" w:cs="Arial"/>
        </w:rPr>
        <w:t xml:space="preserve">passportisation of </w:t>
      </w:r>
      <w:r w:rsidR="00030609" w:rsidRPr="0050557F">
        <w:rPr>
          <w:rFonts w:ascii="Arial" w:hAnsi="Arial" w:cs="Arial"/>
        </w:rPr>
        <w:t>Abkhazia</w:t>
      </w:r>
      <w:r w:rsidRPr="0050557F">
        <w:rPr>
          <w:rFonts w:ascii="Arial" w:hAnsi="Arial" w:cs="Arial"/>
        </w:rPr>
        <w:t xml:space="preserve"> and South Ossetia </w:t>
      </w:r>
      <w:r w:rsidR="001E11C3" w:rsidRPr="0050557F">
        <w:rPr>
          <w:rFonts w:ascii="Arial" w:hAnsi="Arial" w:cs="Arial"/>
        </w:rPr>
        <w:t xml:space="preserve">has </w:t>
      </w:r>
      <w:r w:rsidR="005F0513" w:rsidRPr="0050557F">
        <w:rPr>
          <w:rFonts w:ascii="Arial" w:hAnsi="Arial" w:cs="Arial"/>
        </w:rPr>
        <w:t xml:space="preserve">also </w:t>
      </w:r>
      <w:r w:rsidR="00AB7C7E" w:rsidRPr="0050557F">
        <w:rPr>
          <w:rFonts w:ascii="Arial" w:hAnsi="Arial" w:cs="Arial"/>
        </w:rPr>
        <w:t>made</w:t>
      </w:r>
      <w:r w:rsidRPr="0050557F">
        <w:rPr>
          <w:rFonts w:ascii="Arial" w:hAnsi="Arial" w:cs="Arial"/>
        </w:rPr>
        <w:t xml:space="preserve"> </w:t>
      </w:r>
      <w:r w:rsidR="001F0F95" w:rsidRPr="0050557F">
        <w:rPr>
          <w:rFonts w:ascii="Arial" w:hAnsi="Arial" w:cs="Arial"/>
        </w:rPr>
        <w:t xml:space="preserve">some </w:t>
      </w:r>
      <w:r w:rsidRPr="0050557F">
        <w:rPr>
          <w:rFonts w:ascii="Arial" w:hAnsi="Arial" w:cs="Arial"/>
        </w:rPr>
        <w:t xml:space="preserve">Georgians suspicious that </w:t>
      </w:r>
      <w:r w:rsidR="00AB7C7E" w:rsidRPr="0050557F">
        <w:rPr>
          <w:rFonts w:ascii="Arial" w:hAnsi="Arial" w:cs="Arial"/>
        </w:rPr>
        <w:t xml:space="preserve">Moscow </w:t>
      </w:r>
      <w:r w:rsidRPr="0050557F">
        <w:rPr>
          <w:rFonts w:ascii="Arial" w:hAnsi="Arial" w:cs="Arial"/>
        </w:rPr>
        <w:t>m</w:t>
      </w:r>
      <w:r w:rsidR="00AB7C7E" w:rsidRPr="0050557F">
        <w:rPr>
          <w:rFonts w:ascii="Arial" w:hAnsi="Arial" w:cs="Arial"/>
        </w:rPr>
        <w:t xml:space="preserve">ight </w:t>
      </w:r>
      <w:r w:rsidRPr="0050557F">
        <w:rPr>
          <w:rFonts w:ascii="Arial" w:hAnsi="Arial" w:cs="Arial"/>
        </w:rPr>
        <w:t xml:space="preserve">employ a similar approach </w:t>
      </w:r>
      <w:r w:rsidR="00AB7C7E" w:rsidRPr="0050557F">
        <w:rPr>
          <w:rFonts w:ascii="Arial" w:hAnsi="Arial" w:cs="Arial"/>
        </w:rPr>
        <w:t xml:space="preserve">on another of </w:t>
      </w:r>
      <w:r w:rsidRPr="0050557F">
        <w:rPr>
          <w:rFonts w:ascii="Arial" w:hAnsi="Arial" w:cs="Arial"/>
        </w:rPr>
        <w:t>Georgia</w:t>
      </w:r>
      <w:r w:rsidR="00AB7C7E" w:rsidRPr="0050557F">
        <w:rPr>
          <w:rFonts w:ascii="Arial" w:hAnsi="Arial" w:cs="Arial"/>
        </w:rPr>
        <w:t xml:space="preserve">’s ethno-political </w:t>
      </w:r>
      <w:r w:rsidR="001758EC" w:rsidRPr="0050557F">
        <w:rPr>
          <w:rFonts w:ascii="Arial" w:hAnsi="Arial" w:cs="Arial"/>
        </w:rPr>
        <w:t>faultlines</w:t>
      </w:r>
      <w:r w:rsidRPr="0050557F">
        <w:rPr>
          <w:rFonts w:ascii="Arial" w:hAnsi="Arial" w:cs="Arial"/>
        </w:rPr>
        <w:t xml:space="preserve">.  </w:t>
      </w:r>
      <w:r w:rsidR="001F5360" w:rsidRPr="0050557F">
        <w:rPr>
          <w:rFonts w:ascii="Arial" w:hAnsi="Arial" w:cs="Arial"/>
        </w:rPr>
        <w:t xml:space="preserve">In particular, </w:t>
      </w:r>
      <w:r w:rsidR="001F0F95" w:rsidRPr="0050557F">
        <w:rPr>
          <w:rFonts w:ascii="Arial" w:hAnsi="Arial" w:cs="Arial"/>
        </w:rPr>
        <w:t xml:space="preserve">they fear </w:t>
      </w:r>
      <w:r w:rsidR="001F5360" w:rsidRPr="0050557F">
        <w:rPr>
          <w:rFonts w:ascii="Arial" w:hAnsi="Arial" w:cs="Arial"/>
        </w:rPr>
        <w:t>that Russia seek</w:t>
      </w:r>
      <w:r w:rsidR="001F0F95" w:rsidRPr="0050557F">
        <w:rPr>
          <w:rFonts w:ascii="Arial" w:hAnsi="Arial" w:cs="Arial"/>
        </w:rPr>
        <w:t>s</w:t>
      </w:r>
      <w:r w:rsidR="001F5360" w:rsidRPr="0050557F">
        <w:rPr>
          <w:rFonts w:ascii="Arial" w:hAnsi="Arial" w:cs="Arial"/>
        </w:rPr>
        <w:t xml:space="preserve"> to passportise </w:t>
      </w:r>
      <w:r w:rsidR="00E03CA7" w:rsidRPr="0050557F">
        <w:rPr>
          <w:rFonts w:ascii="Arial" w:hAnsi="Arial" w:cs="Arial"/>
        </w:rPr>
        <w:t xml:space="preserve">through its consulate at the Swiss Embassy in Tbilisi </w:t>
      </w:r>
      <w:r w:rsidR="001F5360" w:rsidRPr="0050557F">
        <w:rPr>
          <w:rFonts w:ascii="Arial" w:hAnsi="Arial" w:cs="Arial"/>
        </w:rPr>
        <w:t>the predominantly Armenian region of Samtskhe-Javkaheti</w:t>
      </w:r>
      <w:r w:rsidR="00D10826" w:rsidRPr="0050557F">
        <w:rPr>
          <w:rFonts w:ascii="Arial" w:hAnsi="Arial" w:cs="Arial"/>
        </w:rPr>
        <w:t xml:space="preserve">, where </w:t>
      </w:r>
      <w:r w:rsidR="001F5360" w:rsidRPr="0050557F">
        <w:rPr>
          <w:rFonts w:ascii="Arial" w:hAnsi="Arial" w:cs="Arial"/>
        </w:rPr>
        <w:t>local tensions reflect both the</w:t>
      </w:r>
      <w:r w:rsidR="00701B91" w:rsidRPr="0050557F">
        <w:rPr>
          <w:rFonts w:ascii="Arial" w:hAnsi="Arial" w:cs="Arial"/>
        </w:rPr>
        <w:t xml:space="preserve"> historically un</w:t>
      </w:r>
      <w:r w:rsidR="001F5360" w:rsidRPr="0050557F">
        <w:rPr>
          <w:rFonts w:ascii="Arial" w:hAnsi="Arial" w:cs="Arial"/>
        </w:rPr>
        <w:t>even Georgia-Armenia relations</w:t>
      </w:r>
      <w:r w:rsidR="001F0F95" w:rsidRPr="0050557F">
        <w:rPr>
          <w:rFonts w:ascii="Arial" w:hAnsi="Arial" w:cs="Arial"/>
        </w:rPr>
        <w:t>hip</w:t>
      </w:r>
      <w:r w:rsidRPr="0050557F">
        <w:rPr>
          <w:rFonts w:ascii="Arial" w:hAnsi="Arial" w:cs="Arial"/>
          <w:vertAlign w:val="superscript"/>
        </w:rPr>
        <w:footnoteReference w:id="196"/>
      </w:r>
      <w:r w:rsidRPr="0050557F">
        <w:rPr>
          <w:rFonts w:ascii="Arial" w:hAnsi="Arial" w:cs="Arial"/>
        </w:rPr>
        <w:t xml:space="preserve"> </w:t>
      </w:r>
      <w:r w:rsidR="001F5360" w:rsidRPr="0050557F">
        <w:rPr>
          <w:rFonts w:ascii="Arial" w:hAnsi="Arial" w:cs="Arial"/>
        </w:rPr>
        <w:t xml:space="preserve">and the legacy of </w:t>
      </w:r>
      <w:r w:rsidRPr="0050557F">
        <w:rPr>
          <w:rFonts w:ascii="Arial" w:hAnsi="Arial" w:cs="Arial"/>
        </w:rPr>
        <w:t>Gamsakhurdia’s policies</w:t>
      </w:r>
      <w:r w:rsidR="001F5360" w:rsidRPr="0050557F">
        <w:rPr>
          <w:rFonts w:ascii="Arial" w:hAnsi="Arial" w:cs="Arial"/>
        </w:rPr>
        <w:t>.</w:t>
      </w:r>
      <w:r w:rsidR="001F0F95" w:rsidRPr="0050557F">
        <w:rPr>
          <w:rFonts w:ascii="Arial" w:hAnsi="Arial" w:cs="Arial"/>
        </w:rPr>
        <w:t xml:space="preserve">  </w:t>
      </w:r>
      <w:r w:rsidR="0036159E" w:rsidRPr="0050557F">
        <w:rPr>
          <w:rFonts w:ascii="Arial" w:hAnsi="Arial" w:cs="Arial"/>
        </w:rPr>
        <w:t xml:space="preserve">Eka Tkeshelashvili claims </w:t>
      </w:r>
      <w:r w:rsidR="0028621A" w:rsidRPr="0050557F">
        <w:rPr>
          <w:rFonts w:ascii="Arial" w:hAnsi="Arial" w:cs="Arial"/>
        </w:rPr>
        <w:t xml:space="preserve">that </w:t>
      </w:r>
      <w:r w:rsidR="0036159E" w:rsidRPr="0050557F">
        <w:rPr>
          <w:rFonts w:ascii="Arial" w:hAnsi="Arial" w:cs="Arial"/>
        </w:rPr>
        <w:t xml:space="preserve">Russia </w:t>
      </w:r>
      <w:r w:rsidR="001F0F95" w:rsidRPr="0050557F">
        <w:rPr>
          <w:rFonts w:ascii="Arial" w:hAnsi="Arial" w:cs="Arial"/>
        </w:rPr>
        <w:t xml:space="preserve">is </w:t>
      </w:r>
      <w:r w:rsidR="0028621A" w:rsidRPr="0050557F">
        <w:rPr>
          <w:rFonts w:ascii="Arial" w:hAnsi="Arial" w:cs="Arial"/>
        </w:rPr>
        <w:t xml:space="preserve">using the </w:t>
      </w:r>
      <w:r w:rsidR="005B6F4E" w:rsidRPr="0050557F">
        <w:rPr>
          <w:rFonts w:ascii="Arial" w:hAnsi="Arial" w:cs="Arial"/>
        </w:rPr>
        <w:t xml:space="preserve">attraction of seasonal </w:t>
      </w:r>
      <w:r w:rsidR="00D10826" w:rsidRPr="0050557F">
        <w:rPr>
          <w:rFonts w:ascii="Arial" w:hAnsi="Arial" w:cs="Arial"/>
        </w:rPr>
        <w:t>employment in</w:t>
      </w:r>
      <w:r w:rsidR="005B6F4E" w:rsidRPr="0050557F">
        <w:rPr>
          <w:rFonts w:ascii="Arial" w:hAnsi="Arial" w:cs="Arial"/>
        </w:rPr>
        <w:t xml:space="preserve"> </w:t>
      </w:r>
      <w:r w:rsidR="005B6F4E" w:rsidRPr="0050557F">
        <w:rPr>
          <w:rFonts w:ascii="Arial" w:hAnsi="Arial" w:cs="Arial"/>
        </w:rPr>
        <w:lastRenderedPageBreak/>
        <w:t xml:space="preserve">Russia </w:t>
      </w:r>
      <w:r w:rsidR="00D10826" w:rsidRPr="0050557F">
        <w:rPr>
          <w:rFonts w:ascii="Arial" w:hAnsi="Arial" w:cs="Arial"/>
        </w:rPr>
        <w:t xml:space="preserve">to </w:t>
      </w:r>
      <w:r w:rsidR="0028621A" w:rsidRPr="0050557F">
        <w:rPr>
          <w:rFonts w:ascii="Arial" w:hAnsi="Arial" w:cs="Arial"/>
        </w:rPr>
        <w:t xml:space="preserve">lure the residents of </w:t>
      </w:r>
      <w:r w:rsidR="0036159E" w:rsidRPr="0050557F">
        <w:rPr>
          <w:rFonts w:ascii="Arial" w:hAnsi="Arial" w:cs="Arial"/>
        </w:rPr>
        <w:t>a poor region</w:t>
      </w:r>
      <w:r w:rsidR="00E03CA7" w:rsidRPr="0050557F">
        <w:rPr>
          <w:rFonts w:ascii="Arial" w:hAnsi="Arial" w:cs="Arial"/>
        </w:rPr>
        <w:t xml:space="preserve"> to obtain passports</w:t>
      </w:r>
      <w:r w:rsidR="0036159E" w:rsidRPr="0050557F">
        <w:rPr>
          <w:rFonts w:ascii="Arial" w:hAnsi="Arial" w:cs="Arial"/>
        </w:rPr>
        <w:t>.</w:t>
      </w:r>
      <w:r w:rsidR="0036159E" w:rsidRPr="0050557F">
        <w:rPr>
          <w:rFonts w:ascii="Arial" w:hAnsi="Arial" w:cs="Arial"/>
          <w:vertAlign w:val="superscript"/>
          <w:lang w:val="en-US"/>
        </w:rPr>
        <w:footnoteReference w:id="197"/>
      </w:r>
      <w:r w:rsidR="0036159E" w:rsidRPr="0050557F">
        <w:rPr>
          <w:rFonts w:ascii="Arial" w:hAnsi="Arial" w:cs="Arial"/>
        </w:rPr>
        <w:t xml:space="preserve">  </w:t>
      </w:r>
      <w:r w:rsidR="00B42C48" w:rsidRPr="0050557F">
        <w:rPr>
          <w:rFonts w:ascii="Arial" w:hAnsi="Arial" w:cs="Arial"/>
        </w:rPr>
        <w:t xml:space="preserve">In the wake of Russia’s action in Ukraine, Georgian media reports warn of </w:t>
      </w:r>
      <w:r w:rsidR="00B42C48" w:rsidRPr="0050557F">
        <w:rPr>
          <w:rFonts w:ascii="Arial" w:hAnsi="Arial" w:cs="Arial"/>
          <w:spacing w:val="2"/>
        </w:rPr>
        <w:t xml:space="preserve">a Kremlin plan to better facilitate Armenia’s </w:t>
      </w:r>
      <w:r w:rsidR="004B192E" w:rsidRPr="0050557F">
        <w:rPr>
          <w:rFonts w:ascii="Arial" w:hAnsi="Arial" w:cs="Arial"/>
          <w:spacing w:val="2"/>
        </w:rPr>
        <w:t>E</w:t>
      </w:r>
      <w:r w:rsidR="001E11C3" w:rsidRPr="0050557F">
        <w:rPr>
          <w:rFonts w:ascii="Arial" w:hAnsi="Arial" w:cs="Arial"/>
          <w:spacing w:val="2"/>
        </w:rPr>
        <w:t>urasian Union</w:t>
      </w:r>
      <w:r w:rsidR="004B192E" w:rsidRPr="0050557F">
        <w:rPr>
          <w:rFonts w:ascii="Arial" w:hAnsi="Arial" w:cs="Arial"/>
          <w:spacing w:val="2"/>
        </w:rPr>
        <w:t xml:space="preserve"> </w:t>
      </w:r>
      <w:r w:rsidR="0028621A" w:rsidRPr="0050557F">
        <w:rPr>
          <w:rFonts w:ascii="Arial" w:hAnsi="Arial" w:cs="Arial"/>
          <w:spacing w:val="2"/>
        </w:rPr>
        <w:t xml:space="preserve">membership </w:t>
      </w:r>
      <w:r w:rsidR="00B42C48" w:rsidRPr="0050557F">
        <w:rPr>
          <w:rFonts w:ascii="Arial" w:hAnsi="Arial" w:cs="Arial"/>
          <w:spacing w:val="2"/>
        </w:rPr>
        <w:t xml:space="preserve">by establishing a </w:t>
      </w:r>
      <w:r w:rsidR="004B192E" w:rsidRPr="0050557F">
        <w:rPr>
          <w:rFonts w:ascii="Arial" w:hAnsi="Arial" w:cs="Arial"/>
          <w:spacing w:val="2"/>
        </w:rPr>
        <w:t xml:space="preserve">corridor </w:t>
      </w:r>
      <w:r w:rsidR="00B42C48" w:rsidRPr="0050557F">
        <w:rPr>
          <w:rFonts w:ascii="Arial" w:hAnsi="Arial" w:cs="Arial"/>
          <w:spacing w:val="2"/>
        </w:rPr>
        <w:t xml:space="preserve">between Russia and Armenia by linking Samtskhe-Javkaheti with South Ossetia; the means, the reports suggest, will be </w:t>
      </w:r>
      <w:r w:rsidR="00D10826" w:rsidRPr="0050557F">
        <w:rPr>
          <w:rFonts w:ascii="Arial" w:hAnsi="Arial" w:cs="Arial"/>
          <w:spacing w:val="2"/>
        </w:rPr>
        <w:t>by Russian troops based in Tskhinvali ‘</w:t>
      </w:r>
      <w:r w:rsidR="00B42C48" w:rsidRPr="0050557F">
        <w:rPr>
          <w:rFonts w:ascii="Arial" w:hAnsi="Arial" w:cs="Arial"/>
          <w:spacing w:val="2"/>
        </w:rPr>
        <w:t>protecti</w:t>
      </w:r>
      <w:r w:rsidR="00D10826" w:rsidRPr="0050557F">
        <w:rPr>
          <w:rFonts w:ascii="Arial" w:hAnsi="Arial" w:cs="Arial"/>
          <w:spacing w:val="2"/>
        </w:rPr>
        <w:t>ng’</w:t>
      </w:r>
      <w:r w:rsidR="00B42C48" w:rsidRPr="0050557F">
        <w:rPr>
          <w:rFonts w:ascii="Arial" w:hAnsi="Arial" w:cs="Arial"/>
          <w:spacing w:val="2"/>
        </w:rPr>
        <w:t xml:space="preserve"> </w:t>
      </w:r>
      <w:r w:rsidR="00297FE1" w:rsidRPr="0050557F">
        <w:rPr>
          <w:rFonts w:ascii="Arial" w:hAnsi="Arial" w:cs="Arial"/>
          <w:spacing w:val="2"/>
        </w:rPr>
        <w:t xml:space="preserve">passportised </w:t>
      </w:r>
      <w:r w:rsidR="00B42C48" w:rsidRPr="0050557F">
        <w:rPr>
          <w:rFonts w:ascii="Arial" w:hAnsi="Arial" w:cs="Arial"/>
          <w:spacing w:val="2"/>
        </w:rPr>
        <w:t xml:space="preserve">Russian </w:t>
      </w:r>
      <w:r w:rsidR="00D10826" w:rsidRPr="0050557F">
        <w:rPr>
          <w:rFonts w:ascii="Arial" w:hAnsi="Arial" w:cs="Arial"/>
          <w:spacing w:val="2"/>
        </w:rPr>
        <w:t>citizens</w:t>
      </w:r>
      <w:r w:rsidR="00297FE1" w:rsidRPr="0050557F">
        <w:rPr>
          <w:rFonts w:ascii="Arial" w:hAnsi="Arial" w:cs="Arial"/>
          <w:spacing w:val="2"/>
        </w:rPr>
        <w:t>.</w:t>
      </w:r>
      <w:r w:rsidR="00B42C48" w:rsidRPr="0050557F">
        <w:rPr>
          <w:rStyle w:val="FootnoteReference"/>
          <w:rFonts w:ascii="Arial" w:hAnsi="Arial" w:cs="Arial"/>
          <w:spacing w:val="2"/>
        </w:rPr>
        <w:footnoteReference w:id="198"/>
      </w:r>
      <w:r w:rsidR="00297FE1" w:rsidRPr="0050557F">
        <w:rPr>
          <w:rFonts w:ascii="Arial" w:hAnsi="Arial" w:cs="Arial"/>
          <w:spacing w:val="2"/>
        </w:rPr>
        <w:t xml:space="preserve">  </w:t>
      </w:r>
      <w:r w:rsidR="008271DD" w:rsidRPr="0050557F">
        <w:rPr>
          <w:rFonts w:ascii="Arial" w:hAnsi="Arial" w:cs="Arial"/>
          <w:spacing w:val="2"/>
        </w:rPr>
        <w:t xml:space="preserve">However, </w:t>
      </w:r>
      <w:r w:rsidR="005B6F4E" w:rsidRPr="0050557F">
        <w:rPr>
          <w:rFonts w:ascii="Arial" w:hAnsi="Arial" w:cs="Arial"/>
        </w:rPr>
        <w:t>w</w:t>
      </w:r>
      <w:r w:rsidR="0036159E" w:rsidRPr="0050557F">
        <w:rPr>
          <w:rFonts w:ascii="Arial" w:hAnsi="Arial" w:cs="Arial"/>
        </w:rPr>
        <w:t>hilst it is p</w:t>
      </w:r>
      <w:r w:rsidR="001E11C3" w:rsidRPr="0050557F">
        <w:rPr>
          <w:rFonts w:ascii="Arial" w:hAnsi="Arial" w:cs="Arial"/>
        </w:rPr>
        <w:t xml:space="preserve">lausible </w:t>
      </w:r>
      <w:r w:rsidR="0036159E" w:rsidRPr="0050557F">
        <w:rPr>
          <w:rFonts w:ascii="Arial" w:hAnsi="Arial" w:cs="Arial"/>
        </w:rPr>
        <w:t>that Russia is trying to passportise Samtskhe-Javkaheti’s Armenian</w:t>
      </w:r>
      <w:r w:rsidR="00E43DD4" w:rsidRPr="0050557F">
        <w:rPr>
          <w:rFonts w:ascii="Arial" w:hAnsi="Arial" w:cs="Arial"/>
        </w:rPr>
        <w:t>s</w:t>
      </w:r>
      <w:r w:rsidR="005B6F4E" w:rsidRPr="0050557F">
        <w:rPr>
          <w:rFonts w:ascii="Arial" w:hAnsi="Arial" w:cs="Arial"/>
        </w:rPr>
        <w:t xml:space="preserve">, subsequent </w:t>
      </w:r>
      <w:r w:rsidR="004C6C10" w:rsidRPr="0050557F">
        <w:rPr>
          <w:rFonts w:ascii="Arial" w:hAnsi="Arial" w:cs="Arial"/>
        </w:rPr>
        <w:t>destabilisation</w:t>
      </w:r>
      <w:r w:rsidR="0036159E" w:rsidRPr="0050557F">
        <w:rPr>
          <w:rFonts w:ascii="Arial" w:hAnsi="Arial" w:cs="Arial"/>
        </w:rPr>
        <w:t xml:space="preserve"> could only work if the Armenian government agreed</w:t>
      </w:r>
      <w:r w:rsidR="00E1057D" w:rsidRPr="0050557F">
        <w:rPr>
          <w:rFonts w:ascii="Arial" w:hAnsi="Arial" w:cs="Arial"/>
        </w:rPr>
        <w:t xml:space="preserve">.  </w:t>
      </w:r>
      <w:r w:rsidR="004348D0" w:rsidRPr="0050557F">
        <w:rPr>
          <w:rFonts w:ascii="Arial" w:hAnsi="Arial" w:cs="Arial"/>
        </w:rPr>
        <w:t>A</w:t>
      </w:r>
      <w:r w:rsidR="0036159E" w:rsidRPr="0050557F">
        <w:rPr>
          <w:rFonts w:ascii="Arial" w:hAnsi="Arial" w:cs="Arial"/>
        </w:rPr>
        <w:t>lthough Russia has leverage</w:t>
      </w:r>
      <w:r w:rsidR="004C6C10" w:rsidRPr="0050557F">
        <w:rPr>
          <w:rFonts w:ascii="Arial" w:hAnsi="Arial" w:cs="Arial"/>
        </w:rPr>
        <w:t xml:space="preserve"> over it</w:t>
      </w:r>
      <w:r w:rsidR="0036159E" w:rsidRPr="0050557F">
        <w:rPr>
          <w:rFonts w:ascii="Arial" w:hAnsi="Arial" w:cs="Arial"/>
        </w:rPr>
        <w:t xml:space="preserve">, </w:t>
      </w:r>
      <w:r w:rsidR="005B6F4E" w:rsidRPr="0050557F">
        <w:rPr>
          <w:rFonts w:ascii="Arial" w:hAnsi="Arial" w:cs="Arial"/>
        </w:rPr>
        <w:t xml:space="preserve">Yerevan </w:t>
      </w:r>
      <w:r w:rsidR="0036159E" w:rsidRPr="0050557F">
        <w:rPr>
          <w:rFonts w:ascii="Arial" w:hAnsi="Arial" w:cs="Arial"/>
        </w:rPr>
        <w:t>needs good relations with Georgia because it is otherwise isolated, with no diplomatic relations with either Turkey or Azerbaijan.</w:t>
      </w:r>
      <w:r w:rsidR="0036159E" w:rsidRPr="0050557F">
        <w:rPr>
          <w:rFonts w:ascii="Arial" w:hAnsi="Arial" w:cs="Arial"/>
          <w:vertAlign w:val="superscript"/>
        </w:rPr>
        <w:footnoteReference w:id="199"/>
      </w:r>
      <w:r w:rsidR="005B6F4E" w:rsidRPr="0050557F">
        <w:rPr>
          <w:rFonts w:ascii="Arial" w:hAnsi="Arial" w:cs="Arial"/>
        </w:rPr>
        <w:t xml:space="preserve">  Nevertheless, in light of events in Abkhazia and South Ossetia, Georgian fears of </w:t>
      </w:r>
      <w:r w:rsidR="001E11C3" w:rsidRPr="0050557F">
        <w:rPr>
          <w:rFonts w:ascii="Arial" w:hAnsi="Arial" w:cs="Arial"/>
        </w:rPr>
        <w:t xml:space="preserve">a repeat </w:t>
      </w:r>
      <w:r w:rsidR="005B6F4E" w:rsidRPr="0050557F">
        <w:rPr>
          <w:rFonts w:ascii="Arial" w:hAnsi="Arial" w:cs="Arial"/>
        </w:rPr>
        <w:t>elsewhere are understandable.</w:t>
      </w:r>
    </w:p>
    <w:p w14:paraId="54865266" w14:textId="77777777" w:rsidR="00581EB6" w:rsidRPr="0050557F" w:rsidRDefault="00581EB6" w:rsidP="0034367B">
      <w:pPr>
        <w:spacing w:after="0" w:line="276" w:lineRule="auto"/>
        <w:rPr>
          <w:rFonts w:ascii="Arial" w:hAnsi="Arial" w:cs="Arial"/>
        </w:rPr>
      </w:pPr>
    </w:p>
    <w:p w14:paraId="3CA38C32" w14:textId="68368B68" w:rsidR="00D237FC" w:rsidRPr="0050557F" w:rsidRDefault="00581EB6" w:rsidP="0034367B">
      <w:pPr>
        <w:spacing w:after="0" w:line="276" w:lineRule="auto"/>
        <w:rPr>
          <w:rFonts w:ascii="Arial" w:hAnsi="Arial" w:cs="Arial"/>
        </w:rPr>
      </w:pPr>
      <w:r w:rsidRPr="0050557F">
        <w:rPr>
          <w:rFonts w:ascii="Arial" w:hAnsi="Arial" w:cs="Arial"/>
        </w:rPr>
        <w:t>In Abkhazia and South Ossetia, the concept of a Russian ‘compatriot’ was extre</w:t>
      </w:r>
      <w:r w:rsidR="004F4B11" w:rsidRPr="0050557F">
        <w:rPr>
          <w:rFonts w:ascii="Arial" w:hAnsi="Arial" w:cs="Arial"/>
        </w:rPr>
        <w:t xml:space="preserve">mely elastic.  It was extended </w:t>
      </w:r>
      <w:r w:rsidRPr="0050557F">
        <w:rPr>
          <w:rFonts w:ascii="Arial" w:hAnsi="Arial" w:cs="Arial"/>
        </w:rPr>
        <w:t>to people who were neither ethnically Russian</w:t>
      </w:r>
      <w:r w:rsidR="004D05F2" w:rsidRPr="0050557F">
        <w:rPr>
          <w:rFonts w:ascii="Arial" w:hAnsi="Arial" w:cs="Arial"/>
        </w:rPr>
        <w:t xml:space="preserve">, </w:t>
      </w:r>
      <w:r w:rsidRPr="0050557F">
        <w:rPr>
          <w:rFonts w:ascii="Arial" w:hAnsi="Arial" w:cs="Arial"/>
        </w:rPr>
        <w:t>had ever lived in the Russian Federation</w:t>
      </w:r>
      <w:r w:rsidR="004D05F2" w:rsidRPr="0050557F">
        <w:rPr>
          <w:rFonts w:ascii="Arial" w:hAnsi="Arial" w:cs="Arial"/>
        </w:rPr>
        <w:t>, nor necessarily spoke Russian</w:t>
      </w:r>
      <w:r w:rsidRPr="0050557F">
        <w:rPr>
          <w:rFonts w:ascii="Arial" w:hAnsi="Arial" w:cs="Arial"/>
        </w:rPr>
        <w:t xml:space="preserve">.  </w:t>
      </w:r>
      <w:r w:rsidR="004D05F2" w:rsidRPr="0050557F">
        <w:rPr>
          <w:rFonts w:ascii="Arial" w:hAnsi="Arial" w:cs="Arial"/>
        </w:rPr>
        <w:t>U</w:t>
      </w:r>
      <w:r w:rsidRPr="0050557F">
        <w:rPr>
          <w:rFonts w:ascii="Arial" w:hAnsi="Arial" w:cs="Arial"/>
        </w:rPr>
        <w:t xml:space="preserve">nder international law they were legally citizens of another state, however </w:t>
      </w:r>
      <w:r w:rsidR="004D05F2" w:rsidRPr="0050557F">
        <w:rPr>
          <w:rFonts w:ascii="Arial" w:hAnsi="Arial" w:cs="Arial"/>
        </w:rPr>
        <w:t xml:space="preserve">much </w:t>
      </w:r>
      <w:r w:rsidRPr="0050557F">
        <w:rPr>
          <w:rFonts w:ascii="Arial" w:hAnsi="Arial" w:cs="Arial"/>
        </w:rPr>
        <w:t>disputed</w:t>
      </w:r>
      <w:r w:rsidR="004D05F2" w:rsidRPr="0050557F">
        <w:rPr>
          <w:rFonts w:ascii="Arial" w:hAnsi="Arial" w:cs="Arial"/>
        </w:rPr>
        <w:t>, and Russia infringed Georgia’s sovereignty in offering them its own citizenship</w:t>
      </w:r>
      <w:r w:rsidRPr="0050557F">
        <w:rPr>
          <w:rFonts w:ascii="Arial" w:hAnsi="Arial" w:cs="Arial"/>
        </w:rPr>
        <w:t xml:space="preserve">.  </w:t>
      </w:r>
      <w:r w:rsidR="004D05F2" w:rsidRPr="0050557F">
        <w:rPr>
          <w:rFonts w:ascii="Arial" w:hAnsi="Arial" w:cs="Arial"/>
        </w:rPr>
        <w:t>Indeed, t</w:t>
      </w:r>
      <w:r w:rsidRPr="0050557F">
        <w:rPr>
          <w:rFonts w:ascii="Arial" w:hAnsi="Arial" w:cs="Arial"/>
        </w:rPr>
        <w:t xml:space="preserve">he </w:t>
      </w:r>
      <w:r w:rsidR="005E2701" w:rsidRPr="0050557F">
        <w:rPr>
          <w:rFonts w:ascii="Arial" w:hAnsi="Arial" w:cs="Arial"/>
        </w:rPr>
        <w:t xml:space="preserve">IIFFMCG </w:t>
      </w:r>
      <w:r w:rsidRPr="0050557F">
        <w:rPr>
          <w:rFonts w:ascii="Arial" w:hAnsi="Arial" w:cs="Arial"/>
        </w:rPr>
        <w:t>report concluded that the ‘passporti</w:t>
      </w:r>
      <w:r w:rsidR="00181B84" w:rsidRPr="0050557F">
        <w:rPr>
          <w:rFonts w:ascii="Arial" w:hAnsi="Arial" w:cs="Arial"/>
        </w:rPr>
        <w:t>s</w:t>
      </w:r>
      <w:r w:rsidRPr="0050557F">
        <w:rPr>
          <w:rFonts w:ascii="Arial" w:hAnsi="Arial" w:cs="Arial"/>
        </w:rPr>
        <w:t>ation’</w:t>
      </w:r>
      <w:r w:rsidR="005E2701" w:rsidRPr="0050557F">
        <w:rPr>
          <w:rFonts w:ascii="Arial" w:hAnsi="Arial" w:cs="Arial"/>
        </w:rPr>
        <w:t xml:space="preserve"> </w:t>
      </w:r>
      <w:r w:rsidRPr="0050557F">
        <w:rPr>
          <w:rFonts w:ascii="Arial" w:hAnsi="Arial" w:cs="Arial"/>
        </w:rPr>
        <w:t>of Abkhazia and South Ossetia violated international law.</w:t>
      </w:r>
      <w:r w:rsidR="009B78E1" w:rsidRPr="0050557F">
        <w:rPr>
          <w:rStyle w:val="FootnoteReference"/>
          <w:rFonts w:ascii="Arial" w:hAnsi="Arial" w:cs="Arial"/>
        </w:rPr>
        <w:footnoteReference w:id="200"/>
      </w:r>
      <w:r w:rsidR="004D05F2" w:rsidRPr="0050557F">
        <w:rPr>
          <w:rFonts w:ascii="Arial" w:hAnsi="Arial" w:cs="Arial"/>
        </w:rPr>
        <w:t xml:space="preserve"> </w:t>
      </w:r>
      <w:r w:rsidR="00BA0771" w:rsidRPr="0050557F">
        <w:rPr>
          <w:rFonts w:ascii="Arial" w:hAnsi="Arial" w:cs="Arial"/>
        </w:rPr>
        <w:t xml:space="preserve"> </w:t>
      </w:r>
      <w:r w:rsidR="004D05F2" w:rsidRPr="0050557F">
        <w:rPr>
          <w:rFonts w:ascii="Arial" w:hAnsi="Arial" w:cs="Arial"/>
        </w:rPr>
        <w:t>Unquestionably, Russian citizenship resolved for its recipients difficulties in travelling abroad and provided the regions with both economic support and security</w:t>
      </w:r>
      <w:r w:rsidR="00322B71" w:rsidRPr="0050557F">
        <w:rPr>
          <w:rFonts w:ascii="Arial" w:hAnsi="Arial" w:cs="Arial"/>
        </w:rPr>
        <w:t>.  B</w:t>
      </w:r>
      <w:r w:rsidR="004D05F2" w:rsidRPr="0050557F">
        <w:rPr>
          <w:rFonts w:ascii="Arial" w:hAnsi="Arial" w:cs="Arial"/>
        </w:rPr>
        <w:t>ut it also gave Russia a justification for maintaining control over them and ultimately conducting what amounted to an annexation of the territories</w:t>
      </w:r>
      <w:r w:rsidR="004B192E" w:rsidRPr="0050557F">
        <w:rPr>
          <w:rFonts w:ascii="Arial" w:hAnsi="Arial" w:cs="Arial"/>
        </w:rPr>
        <w:t xml:space="preserve"> in 2008</w:t>
      </w:r>
      <w:r w:rsidR="004D05F2" w:rsidRPr="0050557F">
        <w:rPr>
          <w:rFonts w:ascii="Arial" w:hAnsi="Arial" w:cs="Arial"/>
        </w:rPr>
        <w:t xml:space="preserve">.  </w:t>
      </w:r>
      <w:r w:rsidR="0093241E" w:rsidRPr="0050557F">
        <w:rPr>
          <w:rFonts w:ascii="Arial" w:hAnsi="Arial" w:cs="Arial"/>
        </w:rPr>
        <w:t xml:space="preserve">Citizenship became a means of coercion, allowing Moscow, in effect, to expand its </w:t>
      </w:r>
      <w:r w:rsidR="0093241E" w:rsidRPr="0050557F">
        <w:rPr>
          <w:rFonts w:ascii="Arial" w:hAnsi="Arial" w:cs="Arial"/>
          <w:i/>
        </w:rPr>
        <w:t>de facto</w:t>
      </w:r>
      <w:r w:rsidR="0093241E" w:rsidRPr="0050557F">
        <w:rPr>
          <w:rFonts w:ascii="Arial" w:hAnsi="Arial" w:cs="Arial"/>
        </w:rPr>
        <w:t xml:space="preserve"> territories beyond its </w:t>
      </w:r>
      <w:r w:rsidR="0093241E" w:rsidRPr="0050557F">
        <w:rPr>
          <w:rFonts w:ascii="Arial" w:hAnsi="Arial" w:cs="Arial"/>
          <w:i/>
        </w:rPr>
        <w:t>de jure</w:t>
      </w:r>
      <w:r w:rsidR="0093241E" w:rsidRPr="0050557F">
        <w:rPr>
          <w:rFonts w:ascii="Arial" w:hAnsi="Arial" w:cs="Arial"/>
        </w:rPr>
        <w:t xml:space="preserve"> borders.  </w:t>
      </w:r>
      <w:r w:rsidR="00350F84" w:rsidRPr="0050557F">
        <w:rPr>
          <w:rFonts w:ascii="Arial" w:hAnsi="Arial" w:cs="Arial"/>
        </w:rPr>
        <w:t xml:space="preserve">The case of Georgia </w:t>
      </w:r>
      <w:r w:rsidR="003429BC" w:rsidRPr="0050557F">
        <w:rPr>
          <w:rFonts w:ascii="Arial" w:hAnsi="Arial" w:cs="Arial"/>
        </w:rPr>
        <w:t>indicates</w:t>
      </w:r>
      <w:r w:rsidR="00350F84" w:rsidRPr="0050557F">
        <w:rPr>
          <w:rFonts w:ascii="Arial" w:hAnsi="Arial" w:cs="Arial"/>
        </w:rPr>
        <w:t xml:space="preserve"> that</w:t>
      </w:r>
      <w:r w:rsidR="003429BC" w:rsidRPr="0050557F">
        <w:rPr>
          <w:rFonts w:ascii="Arial" w:hAnsi="Arial" w:cs="Arial"/>
        </w:rPr>
        <w:t xml:space="preserve">, because the dissolution of the USSR left so many intractable ethno-political disputes, </w:t>
      </w:r>
      <w:r w:rsidR="00350F84" w:rsidRPr="0050557F">
        <w:rPr>
          <w:rFonts w:ascii="Arial" w:hAnsi="Arial" w:cs="Arial"/>
        </w:rPr>
        <w:t xml:space="preserve">‘compatriot politics’ can be employed even in </w:t>
      </w:r>
      <w:r w:rsidR="00731967" w:rsidRPr="0050557F">
        <w:rPr>
          <w:rFonts w:ascii="Arial" w:hAnsi="Arial" w:cs="Arial"/>
        </w:rPr>
        <w:t xml:space="preserve">successor states </w:t>
      </w:r>
      <w:r w:rsidR="003429BC" w:rsidRPr="0050557F">
        <w:rPr>
          <w:rFonts w:ascii="Arial" w:hAnsi="Arial" w:cs="Arial"/>
        </w:rPr>
        <w:t xml:space="preserve">where </w:t>
      </w:r>
      <w:r w:rsidR="00BA0771" w:rsidRPr="0050557F">
        <w:rPr>
          <w:rFonts w:ascii="Arial" w:hAnsi="Arial" w:cs="Arial"/>
        </w:rPr>
        <w:t>few</w:t>
      </w:r>
      <w:r w:rsidR="003429BC" w:rsidRPr="0050557F">
        <w:rPr>
          <w:rFonts w:ascii="Arial" w:hAnsi="Arial" w:cs="Arial"/>
        </w:rPr>
        <w:t xml:space="preserve"> obvious Russian compatriots live.</w:t>
      </w:r>
      <w:r w:rsidR="005E2701" w:rsidRPr="0050557F">
        <w:rPr>
          <w:rFonts w:ascii="Arial" w:hAnsi="Arial" w:cs="Arial"/>
        </w:rPr>
        <w:t xml:space="preserve"> </w:t>
      </w:r>
      <w:r w:rsidR="00350F84" w:rsidRPr="0050557F">
        <w:rPr>
          <w:rFonts w:ascii="Arial" w:hAnsi="Arial" w:cs="Arial"/>
        </w:rPr>
        <w:t xml:space="preserve">     </w:t>
      </w:r>
    </w:p>
    <w:p w14:paraId="658173AE" w14:textId="77777777" w:rsidR="00663FDD" w:rsidRPr="0050557F" w:rsidRDefault="00663FDD" w:rsidP="0034367B">
      <w:pPr>
        <w:spacing w:after="0" w:line="276" w:lineRule="auto"/>
        <w:rPr>
          <w:rFonts w:ascii="Arial" w:hAnsi="Arial" w:cs="Arial"/>
        </w:rPr>
      </w:pPr>
    </w:p>
    <w:p w14:paraId="36131A3D" w14:textId="10FB8338" w:rsidR="00FF021D" w:rsidRPr="0050557F" w:rsidRDefault="009C68D4" w:rsidP="0034367B">
      <w:pPr>
        <w:autoSpaceDE w:val="0"/>
        <w:autoSpaceDN w:val="0"/>
        <w:adjustRightInd w:val="0"/>
        <w:spacing w:after="0" w:line="276" w:lineRule="auto"/>
        <w:rPr>
          <w:rFonts w:ascii="Arial" w:hAnsi="Arial" w:cs="Arial"/>
        </w:rPr>
      </w:pPr>
      <w:r w:rsidRPr="0050557F">
        <w:rPr>
          <w:rFonts w:ascii="Arial" w:hAnsi="Arial" w:cs="Arial"/>
          <w:b/>
        </w:rPr>
        <w:t xml:space="preserve">Hypothesis 3: ‘compatriot politics’ allows Russia to present interference in the sovereign affairs of neighbouring states as both a moral duty and legitimate under international law.  </w:t>
      </w:r>
    </w:p>
    <w:p w14:paraId="50738FF6" w14:textId="77777777" w:rsidR="009C68D4" w:rsidRPr="0050557F" w:rsidRDefault="009C68D4" w:rsidP="0034367B">
      <w:pPr>
        <w:autoSpaceDE w:val="0"/>
        <w:autoSpaceDN w:val="0"/>
        <w:adjustRightInd w:val="0"/>
        <w:spacing w:after="0" w:line="276" w:lineRule="auto"/>
        <w:rPr>
          <w:rFonts w:ascii="Arial" w:hAnsi="Arial" w:cs="Arial"/>
        </w:rPr>
      </w:pPr>
    </w:p>
    <w:p w14:paraId="45AC5563" w14:textId="4922B691" w:rsidR="0093241E" w:rsidRPr="0050557F" w:rsidRDefault="00EA7FA0" w:rsidP="0034367B">
      <w:pPr>
        <w:autoSpaceDE w:val="0"/>
        <w:autoSpaceDN w:val="0"/>
        <w:adjustRightInd w:val="0"/>
        <w:spacing w:after="0" w:line="276" w:lineRule="auto"/>
        <w:rPr>
          <w:rFonts w:ascii="Arial" w:hAnsi="Arial" w:cs="Arial"/>
        </w:rPr>
      </w:pPr>
      <w:r w:rsidRPr="0050557F">
        <w:rPr>
          <w:rFonts w:ascii="Arial" w:hAnsi="Arial" w:cs="Arial"/>
        </w:rPr>
        <w:t xml:space="preserve">Russia has </w:t>
      </w:r>
      <w:r w:rsidR="008271DD" w:rsidRPr="0050557F">
        <w:rPr>
          <w:rFonts w:ascii="Arial" w:hAnsi="Arial" w:cs="Arial"/>
        </w:rPr>
        <w:t xml:space="preserve">consistently defended </w:t>
      </w:r>
      <w:r w:rsidRPr="0050557F">
        <w:rPr>
          <w:rFonts w:ascii="Arial" w:hAnsi="Arial" w:cs="Arial"/>
        </w:rPr>
        <w:t xml:space="preserve">its actions in Georgia by presenting them as </w:t>
      </w:r>
      <w:r w:rsidR="00FF021D" w:rsidRPr="0050557F">
        <w:rPr>
          <w:rFonts w:ascii="Arial" w:hAnsi="Arial" w:cs="Arial"/>
        </w:rPr>
        <w:t>legitim</w:t>
      </w:r>
      <w:r w:rsidR="00E1057D" w:rsidRPr="0050557F">
        <w:rPr>
          <w:rFonts w:ascii="Arial" w:hAnsi="Arial" w:cs="Arial"/>
        </w:rPr>
        <w:t>ate</w:t>
      </w:r>
      <w:r w:rsidR="00FF021D" w:rsidRPr="0050557F">
        <w:rPr>
          <w:rFonts w:ascii="Arial" w:hAnsi="Arial" w:cs="Arial"/>
        </w:rPr>
        <w:t xml:space="preserve"> under </w:t>
      </w:r>
      <w:r w:rsidRPr="0050557F">
        <w:rPr>
          <w:rFonts w:ascii="Arial" w:hAnsi="Arial" w:cs="Arial"/>
        </w:rPr>
        <w:t xml:space="preserve">international law.  In the initial conflicts in the early 1990s, </w:t>
      </w:r>
      <w:r w:rsidR="008271DD" w:rsidRPr="0050557F">
        <w:rPr>
          <w:rFonts w:ascii="Arial" w:hAnsi="Arial" w:cs="Arial"/>
        </w:rPr>
        <w:t xml:space="preserve">Moscow </w:t>
      </w:r>
      <w:r w:rsidRPr="0050557F">
        <w:rPr>
          <w:rFonts w:ascii="Arial" w:hAnsi="Arial" w:cs="Arial"/>
        </w:rPr>
        <w:t xml:space="preserve">portrayed itself as </w:t>
      </w:r>
      <w:r w:rsidR="00D95BA1" w:rsidRPr="0050557F">
        <w:rPr>
          <w:rFonts w:ascii="Arial" w:hAnsi="Arial" w:cs="Arial"/>
        </w:rPr>
        <w:t>a</w:t>
      </w:r>
      <w:r w:rsidRPr="0050557F">
        <w:rPr>
          <w:rFonts w:ascii="Arial" w:hAnsi="Arial" w:cs="Arial"/>
        </w:rPr>
        <w:t xml:space="preserve"> </w:t>
      </w:r>
      <w:r w:rsidR="00E1057D" w:rsidRPr="0050557F">
        <w:rPr>
          <w:rFonts w:ascii="Arial" w:hAnsi="Arial" w:cs="Arial"/>
        </w:rPr>
        <w:t xml:space="preserve">neutral </w:t>
      </w:r>
      <w:r w:rsidRPr="0050557F">
        <w:rPr>
          <w:rFonts w:ascii="Arial" w:hAnsi="Arial" w:cs="Arial"/>
        </w:rPr>
        <w:t xml:space="preserve">mediator, offering peacekeeping forces and contributing to UN observer missions.  </w:t>
      </w:r>
      <w:r w:rsidR="00FF021D" w:rsidRPr="0050557F">
        <w:rPr>
          <w:rFonts w:ascii="Arial" w:hAnsi="Arial" w:cs="Arial"/>
        </w:rPr>
        <w:t>It</w:t>
      </w:r>
      <w:r w:rsidRPr="0050557F">
        <w:rPr>
          <w:rFonts w:ascii="Arial" w:hAnsi="Arial" w:cs="Arial"/>
        </w:rPr>
        <w:t xml:space="preserve"> </w:t>
      </w:r>
      <w:r w:rsidR="008271DD" w:rsidRPr="0050557F">
        <w:rPr>
          <w:rFonts w:ascii="Arial" w:hAnsi="Arial" w:cs="Arial"/>
        </w:rPr>
        <w:t>regularly</w:t>
      </w:r>
      <w:r w:rsidRPr="0050557F">
        <w:rPr>
          <w:rFonts w:ascii="Arial" w:hAnsi="Arial" w:cs="Arial"/>
        </w:rPr>
        <w:t xml:space="preserve"> denied that the passportisation of Abkhazia and South Ossetia was anything other than addressing </w:t>
      </w:r>
      <w:r w:rsidR="00FF021D" w:rsidRPr="0050557F">
        <w:rPr>
          <w:rFonts w:ascii="Arial" w:hAnsi="Arial" w:cs="Arial"/>
        </w:rPr>
        <w:t xml:space="preserve">an </w:t>
      </w:r>
      <w:r w:rsidRPr="0050557F">
        <w:rPr>
          <w:rFonts w:ascii="Arial" w:hAnsi="Arial" w:cs="Arial"/>
        </w:rPr>
        <w:t xml:space="preserve">urgent </w:t>
      </w:r>
      <w:r w:rsidR="00FF021D" w:rsidRPr="0050557F">
        <w:rPr>
          <w:rFonts w:ascii="Arial" w:hAnsi="Arial" w:cs="Arial"/>
        </w:rPr>
        <w:t xml:space="preserve">humanitarian obligation, despite the recipients having been offered </w:t>
      </w:r>
      <w:r w:rsidR="008271DD" w:rsidRPr="0050557F">
        <w:rPr>
          <w:rFonts w:ascii="Arial" w:hAnsi="Arial" w:cs="Arial"/>
        </w:rPr>
        <w:t>citizenship</w:t>
      </w:r>
      <w:r w:rsidR="00FF021D" w:rsidRPr="0050557F">
        <w:rPr>
          <w:rFonts w:ascii="Arial" w:hAnsi="Arial" w:cs="Arial"/>
        </w:rPr>
        <w:t xml:space="preserve"> of their </w:t>
      </w:r>
      <w:r w:rsidR="00FF021D" w:rsidRPr="0050557F">
        <w:rPr>
          <w:rFonts w:ascii="Arial" w:hAnsi="Arial" w:cs="Arial"/>
          <w:i/>
        </w:rPr>
        <w:t>de jure</w:t>
      </w:r>
      <w:r w:rsidR="00FF021D" w:rsidRPr="0050557F">
        <w:rPr>
          <w:rFonts w:ascii="Arial" w:hAnsi="Arial" w:cs="Arial"/>
        </w:rPr>
        <w:t xml:space="preserve"> state</w:t>
      </w:r>
      <w:r w:rsidR="00E1057D" w:rsidRPr="0050557F">
        <w:rPr>
          <w:rFonts w:ascii="Arial" w:hAnsi="Arial" w:cs="Arial"/>
        </w:rPr>
        <w:t>.  Mo</w:t>
      </w:r>
      <w:r w:rsidR="00FF021D" w:rsidRPr="0050557F">
        <w:rPr>
          <w:rFonts w:ascii="Arial" w:hAnsi="Arial" w:cs="Arial"/>
        </w:rPr>
        <w:t>reover, when Russia blockade</w:t>
      </w:r>
      <w:r w:rsidR="008271DD" w:rsidRPr="0050557F">
        <w:rPr>
          <w:rFonts w:ascii="Arial" w:hAnsi="Arial" w:cs="Arial"/>
        </w:rPr>
        <w:t>d</w:t>
      </w:r>
      <w:r w:rsidR="00FF021D" w:rsidRPr="0050557F">
        <w:rPr>
          <w:rFonts w:ascii="Arial" w:hAnsi="Arial" w:cs="Arial"/>
        </w:rPr>
        <w:t xml:space="preserve"> Georgia in 2006</w:t>
      </w:r>
      <w:r w:rsidR="00E1057D" w:rsidRPr="0050557F">
        <w:rPr>
          <w:rFonts w:ascii="Arial" w:hAnsi="Arial" w:cs="Arial"/>
        </w:rPr>
        <w:t xml:space="preserve">, Moscow defended its </w:t>
      </w:r>
      <w:r w:rsidR="00FF021D" w:rsidRPr="0050557F">
        <w:rPr>
          <w:rFonts w:ascii="Arial" w:hAnsi="Arial" w:cs="Arial"/>
        </w:rPr>
        <w:t>exempt</w:t>
      </w:r>
      <w:r w:rsidR="00E1057D" w:rsidRPr="0050557F">
        <w:rPr>
          <w:rFonts w:ascii="Arial" w:hAnsi="Arial" w:cs="Arial"/>
        </w:rPr>
        <w:t>ion</w:t>
      </w:r>
      <w:r w:rsidR="00FF021D" w:rsidRPr="0050557F">
        <w:rPr>
          <w:rFonts w:ascii="Arial" w:hAnsi="Arial" w:cs="Arial"/>
        </w:rPr>
        <w:t xml:space="preserve"> </w:t>
      </w:r>
      <w:r w:rsidR="00E1057D" w:rsidRPr="0050557F">
        <w:rPr>
          <w:rFonts w:ascii="Arial" w:hAnsi="Arial" w:cs="Arial"/>
        </w:rPr>
        <w:t xml:space="preserve">of </w:t>
      </w:r>
      <w:r w:rsidR="008271DD" w:rsidRPr="0050557F">
        <w:rPr>
          <w:rFonts w:ascii="Arial" w:hAnsi="Arial" w:cs="Arial"/>
        </w:rPr>
        <w:t>two regions</w:t>
      </w:r>
      <w:r w:rsidR="00FF021D" w:rsidRPr="0050557F">
        <w:rPr>
          <w:rFonts w:ascii="Arial" w:hAnsi="Arial" w:cs="Arial"/>
        </w:rPr>
        <w:t xml:space="preserve"> despite their legal status as a part of Georgian territory.</w:t>
      </w:r>
      <w:r w:rsidR="00FF021D" w:rsidRPr="0050557F">
        <w:rPr>
          <w:rFonts w:ascii="Arial" w:hAnsi="Arial" w:cs="Arial"/>
          <w:vertAlign w:val="superscript"/>
        </w:rPr>
        <w:footnoteReference w:id="201"/>
      </w:r>
      <w:r w:rsidR="00FF021D" w:rsidRPr="0050557F">
        <w:rPr>
          <w:rFonts w:ascii="Arial" w:hAnsi="Arial" w:cs="Arial"/>
        </w:rPr>
        <w:t xml:space="preserve">  </w:t>
      </w:r>
    </w:p>
    <w:p w14:paraId="6B57F417" w14:textId="77777777" w:rsidR="0093241E" w:rsidRPr="0050557F" w:rsidRDefault="0093241E" w:rsidP="0034367B">
      <w:pPr>
        <w:autoSpaceDE w:val="0"/>
        <w:autoSpaceDN w:val="0"/>
        <w:adjustRightInd w:val="0"/>
        <w:spacing w:after="0" w:line="276" w:lineRule="auto"/>
        <w:rPr>
          <w:rFonts w:ascii="Arial" w:hAnsi="Arial" w:cs="Arial"/>
        </w:rPr>
      </w:pPr>
    </w:p>
    <w:p w14:paraId="15C55037" w14:textId="01F33ABE" w:rsidR="004673A9" w:rsidRPr="0050557F" w:rsidRDefault="0093241E" w:rsidP="0034367B">
      <w:pPr>
        <w:autoSpaceDE w:val="0"/>
        <w:autoSpaceDN w:val="0"/>
        <w:adjustRightInd w:val="0"/>
        <w:spacing w:after="0" w:line="276" w:lineRule="auto"/>
        <w:rPr>
          <w:rFonts w:ascii="Arial" w:hAnsi="Arial" w:cs="Arial"/>
        </w:rPr>
      </w:pPr>
      <w:r w:rsidRPr="0050557F">
        <w:rPr>
          <w:rFonts w:ascii="Arial" w:hAnsi="Arial" w:cs="Arial"/>
        </w:rPr>
        <w:t xml:space="preserve">But </w:t>
      </w:r>
      <w:r w:rsidR="00FF021D" w:rsidRPr="0050557F">
        <w:rPr>
          <w:rFonts w:ascii="Arial" w:hAnsi="Arial" w:cs="Arial"/>
        </w:rPr>
        <w:t xml:space="preserve">Russia’s </w:t>
      </w:r>
      <w:r w:rsidR="00EA7FA0" w:rsidRPr="0050557F">
        <w:rPr>
          <w:rFonts w:ascii="Arial" w:hAnsi="Arial" w:cs="Arial"/>
        </w:rPr>
        <w:t xml:space="preserve">greatest challenge, </w:t>
      </w:r>
      <w:r w:rsidR="00557D47" w:rsidRPr="0050557F">
        <w:rPr>
          <w:rFonts w:ascii="Arial" w:hAnsi="Arial" w:cs="Arial"/>
        </w:rPr>
        <w:t xml:space="preserve">partly </w:t>
      </w:r>
      <w:r w:rsidR="00EA7FA0" w:rsidRPr="0050557F">
        <w:rPr>
          <w:rFonts w:ascii="Arial" w:hAnsi="Arial" w:cs="Arial"/>
        </w:rPr>
        <w:t xml:space="preserve">because it attracted so much international </w:t>
      </w:r>
      <w:r w:rsidR="0055158F" w:rsidRPr="0050557F">
        <w:rPr>
          <w:rFonts w:ascii="Arial" w:hAnsi="Arial" w:cs="Arial"/>
        </w:rPr>
        <w:t>attention</w:t>
      </w:r>
      <w:r w:rsidR="00EA7FA0" w:rsidRPr="0050557F">
        <w:rPr>
          <w:rFonts w:ascii="Arial" w:hAnsi="Arial" w:cs="Arial"/>
        </w:rPr>
        <w:t>, was</w:t>
      </w:r>
      <w:r w:rsidR="00557D47" w:rsidRPr="0050557F">
        <w:rPr>
          <w:rFonts w:ascii="Arial" w:hAnsi="Arial" w:cs="Arial"/>
        </w:rPr>
        <w:t xml:space="preserve"> to </w:t>
      </w:r>
      <w:r w:rsidR="00EA7FA0" w:rsidRPr="0050557F">
        <w:rPr>
          <w:rFonts w:ascii="Arial" w:hAnsi="Arial" w:cs="Arial"/>
        </w:rPr>
        <w:t>defend</w:t>
      </w:r>
      <w:r w:rsidR="00557D47" w:rsidRPr="0050557F">
        <w:rPr>
          <w:rFonts w:ascii="Arial" w:hAnsi="Arial" w:cs="Arial"/>
        </w:rPr>
        <w:t xml:space="preserve"> </w:t>
      </w:r>
      <w:r w:rsidR="00EA7FA0" w:rsidRPr="0050557F">
        <w:rPr>
          <w:rFonts w:ascii="Arial" w:hAnsi="Arial" w:cs="Arial"/>
        </w:rPr>
        <w:t xml:space="preserve">its 2008 </w:t>
      </w:r>
      <w:r w:rsidRPr="0050557F">
        <w:rPr>
          <w:rFonts w:ascii="Arial" w:hAnsi="Arial" w:cs="Arial"/>
        </w:rPr>
        <w:t xml:space="preserve">invasion.  </w:t>
      </w:r>
      <w:r w:rsidR="00822C3C" w:rsidRPr="0050557F">
        <w:rPr>
          <w:rFonts w:ascii="Arial" w:hAnsi="Arial" w:cs="Arial"/>
        </w:rPr>
        <w:t>Moscow offered three principal</w:t>
      </w:r>
      <w:r w:rsidR="00DE2D00" w:rsidRPr="0050557F">
        <w:rPr>
          <w:rFonts w:ascii="Arial" w:hAnsi="Arial" w:cs="Arial"/>
        </w:rPr>
        <w:t>,</w:t>
      </w:r>
      <w:r w:rsidR="00822C3C" w:rsidRPr="0050557F">
        <w:rPr>
          <w:rFonts w:ascii="Arial" w:hAnsi="Arial" w:cs="Arial"/>
        </w:rPr>
        <w:t xml:space="preserve"> </w:t>
      </w:r>
      <w:r w:rsidR="00DE2D00" w:rsidRPr="0050557F">
        <w:rPr>
          <w:rFonts w:ascii="Arial" w:hAnsi="Arial" w:cs="Arial"/>
        </w:rPr>
        <w:t xml:space="preserve">mutually supporting </w:t>
      </w:r>
      <w:r w:rsidR="00822C3C" w:rsidRPr="0050557F">
        <w:rPr>
          <w:rFonts w:ascii="Arial" w:hAnsi="Arial" w:cs="Arial"/>
        </w:rPr>
        <w:t>justifications</w:t>
      </w:r>
      <w:r w:rsidR="00EA7FA0" w:rsidRPr="0050557F">
        <w:rPr>
          <w:rFonts w:ascii="Arial" w:hAnsi="Arial" w:cs="Arial"/>
        </w:rPr>
        <w:t>.</w:t>
      </w:r>
      <w:r w:rsidRPr="0050557F">
        <w:rPr>
          <w:rFonts w:ascii="Arial" w:hAnsi="Arial" w:cs="Arial"/>
        </w:rPr>
        <w:t xml:space="preserve">  </w:t>
      </w:r>
      <w:r w:rsidR="00822C3C" w:rsidRPr="0050557F">
        <w:rPr>
          <w:rFonts w:ascii="Arial" w:hAnsi="Arial" w:cs="Arial"/>
        </w:rPr>
        <w:t xml:space="preserve">The first was </w:t>
      </w:r>
      <w:r w:rsidR="00DE2D00" w:rsidRPr="0050557F">
        <w:rPr>
          <w:rFonts w:ascii="Arial" w:hAnsi="Arial" w:cs="Arial"/>
        </w:rPr>
        <w:t xml:space="preserve">the protection of Russia’s own peacekeeping force, the second was the protection of Russian citizens and the third was the prevention of </w:t>
      </w:r>
      <w:r w:rsidR="00D95BA1" w:rsidRPr="0050557F">
        <w:rPr>
          <w:rFonts w:ascii="Arial" w:hAnsi="Arial" w:cs="Arial"/>
        </w:rPr>
        <w:t>‘</w:t>
      </w:r>
      <w:r w:rsidR="00DE2D00" w:rsidRPr="0050557F">
        <w:rPr>
          <w:rFonts w:ascii="Arial" w:hAnsi="Arial" w:cs="Arial"/>
        </w:rPr>
        <w:t>atrocities and genocide</w:t>
      </w:r>
      <w:r w:rsidR="00D95BA1" w:rsidRPr="0050557F">
        <w:rPr>
          <w:rFonts w:ascii="Arial" w:hAnsi="Arial" w:cs="Arial"/>
        </w:rPr>
        <w:t>’</w:t>
      </w:r>
      <w:r w:rsidR="00DE2D00" w:rsidRPr="0050557F">
        <w:rPr>
          <w:rFonts w:ascii="Arial" w:hAnsi="Arial" w:cs="Arial"/>
        </w:rPr>
        <w:t xml:space="preserve">.  Of these, only </w:t>
      </w:r>
      <w:r w:rsidR="008271DD" w:rsidRPr="0050557F">
        <w:rPr>
          <w:rFonts w:ascii="Arial" w:hAnsi="Arial" w:cs="Arial"/>
        </w:rPr>
        <w:t xml:space="preserve">the first </w:t>
      </w:r>
      <w:r w:rsidR="00DE2D00" w:rsidRPr="0050557F">
        <w:rPr>
          <w:rFonts w:ascii="Arial" w:hAnsi="Arial" w:cs="Arial"/>
        </w:rPr>
        <w:t xml:space="preserve">appears legitimate, albeit that Georgia had long contended that </w:t>
      </w:r>
      <w:r w:rsidR="00D95BA1" w:rsidRPr="0050557F">
        <w:rPr>
          <w:rFonts w:ascii="Arial" w:hAnsi="Arial" w:cs="Arial"/>
        </w:rPr>
        <w:t xml:space="preserve">the </w:t>
      </w:r>
      <w:r w:rsidR="00DE2D00" w:rsidRPr="0050557F">
        <w:rPr>
          <w:rFonts w:ascii="Arial" w:hAnsi="Arial" w:cs="Arial"/>
        </w:rPr>
        <w:t xml:space="preserve">peacekeepers </w:t>
      </w:r>
      <w:r w:rsidR="00FF021D" w:rsidRPr="0050557F">
        <w:rPr>
          <w:rFonts w:ascii="Arial" w:hAnsi="Arial" w:cs="Arial"/>
        </w:rPr>
        <w:t xml:space="preserve">were </w:t>
      </w:r>
      <w:r w:rsidR="008271DD" w:rsidRPr="0050557F">
        <w:rPr>
          <w:rFonts w:ascii="Arial" w:hAnsi="Arial" w:cs="Arial"/>
        </w:rPr>
        <w:t xml:space="preserve">highly </w:t>
      </w:r>
      <w:r w:rsidR="00FF021D" w:rsidRPr="0050557F">
        <w:rPr>
          <w:rFonts w:ascii="Arial" w:hAnsi="Arial" w:cs="Arial"/>
        </w:rPr>
        <w:t>partial</w:t>
      </w:r>
      <w:r w:rsidR="00DE2D00" w:rsidRPr="0050557F">
        <w:rPr>
          <w:rFonts w:ascii="Arial" w:hAnsi="Arial" w:cs="Arial"/>
        </w:rPr>
        <w:t xml:space="preserve">.  The others remain dubious.  </w:t>
      </w:r>
      <w:r w:rsidR="004673A9" w:rsidRPr="0050557F">
        <w:rPr>
          <w:rFonts w:ascii="Arial" w:hAnsi="Arial" w:cs="Arial"/>
        </w:rPr>
        <w:t xml:space="preserve">Moscow </w:t>
      </w:r>
      <w:r w:rsidR="00557D47" w:rsidRPr="0050557F">
        <w:rPr>
          <w:rFonts w:ascii="Arial" w:hAnsi="Arial" w:cs="Arial"/>
        </w:rPr>
        <w:t>claimed</w:t>
      </w:r>
      <w:r w:rsidR="00DE2D00" w:rsidRPr="0050557F">
        <w:rPr>
          <w:rFonts w:ascii="Arial" w:hAnsi="Arial" w:cs="Arial"/>
        </w:rPr>
        <w:t xml:space="preserve"> </w:t>
      </w:r>
      <w:r w:rsidR="00557D47" w:rsidRPr="0050557F">
        <w:rPr>
          <w:rFonts w:ascii="Arial" w:hAnsi="Arial" w:cs="Arial"/>
        </w:rPr>
        <w:t>its</w:t>
      </w:r>
      <w:r w:rsidR="00DE2D00" w:rsidRPr="0050557F">
        <w:rPr>
          <w:rFonts w:ascii="Arial" w:hAnsi="Arial" w:cs="Arial"/>
        </w:rPr>
        <w:t xml:space="preserve"> intervention </w:t>
      </w:r>
      <w:r w:rsidR="00557D47" w:rsidRPr="0050557F">
        <w:rPr>
          <w:rFonts w:ascii="Arial" w:hAnsi="Arial" w:cs="Arial"/>
        </w:rPr>
        <w:t xml:space="preserve">was valid under </w:t>
      </w:r>
      <w:r w:rsidR="00DE2D00" w:rsidRPr="0050557F">
        <w:rPr>
          <w:rFonts w:ascii="Arial" w:hAnsi="Arial" w:cs="Arial"/>
        </w:rPr>
        <w:t xml:space="preserve">Article 51 of </w:t>
      </w:r>
      <w:r w:rsidR="00DE2D00" w:rsidRPr="0050557F">
        <w:rPr>
          <w:rFonts w:ascii="Arial" w:hAnsi="Arial" w:cs="Arial"/>
        </w:rPr>
        <w:lastRenderedPageBreak/>
        <w:t xml:space="preserve">the UN Charter, arguing that </w:t>
      </w:r>
      <w:r w:rsidR="005A32E9" w:rsidRPr="0050557F">
        <w:rPr>
          <w:rFonts w:ascii="Arial" w:hAnsi="Arial" w:cs="Arial"/>
        </w:rPr>
        <w:t>it had a duty to protect against Georgian aggression ‘the life and dignity of Russian citizens wherever they are’</w:t>
      </w:r>
      <w:r w:rsidR="00DE2D00" w:rsidRPr="0050557F">
        <w:rPr>
          <w:rFonts w:ascii="Arial" w:hAnsi="Arial" w:cs="Arial"/>
        </w:rPr>
        <w:t>.</w:t>
      </w:r>
      <w:r w:rsidR="005A32E9" w:rsidRPr="0050557F">
        <w:rPr>
          <w:rStyle w:val="FootnoteReference"/>
          <w:rFonts w:ascii="Arial" w:hAnsi="Arial" w:cs="Arial"/>
        </w:rPr>
        <w:footnoteReference w:id="202"/>
      </w:r>
      <w:r w:rsidR="00DE2D00" w:rsidRPr="0050557F">
        <w:rPr>
          <w:rFonts w:ascii="Arial" w:hAnsi="Arial" w:cs="Arial"/>
        </w:rPr>
        <w:t xml:space="preserve">  </w:t>
      </w:r>
      <w:r w:rsidR="004673A9" w:rsidRPr="0050557F">
        <w:rPr>
          <w:rFonts w:ascii="Arial" w:hAnsi="Arial" w:cs="Arial"/>
        </w:rPr>
        <w:t>In a letter to the UNSC, Russia’s ambassador Vitaly Churkin stated that:</w:t>
      </w:r>
    </w:p>
    <w:p w14:paraId="30AF0857" w14:textId="77777777" w:rsidR="0034367B" w:rsidRDefault="0034367B" w:rsidP="0034367B">
      <w:pPr>
        <w:autoSpaceDE w:val="0"/>
        <w:autoSpaceDN w:val="0"/>
        <w:adjustRightInd w:val="0"/>
        <w:spacing w:after="0" w:line="276" w:lineRule="auto"/>
        <w:ind w:left="720"/>
        <w:rPr>
          <w:rFonts w:ascii="Arial" w:hAnsi="Arial" w:cs="Arial"/>
        </w:rPr>
      </w:pPr>
    </w:p>
    <w:p w14:paraId="022DEF29" w14:textId="77777777" w:rsidR="004673A9" w:rsidRPr="0050557F" w:rsidRDefault="004673A9" w:rsidP="0034367B">
      <w:pPr>
        <w:autoSpaceDE w:val="0"/>
        <w:autoSpaceDN w:val="0"/>
        <w:adjustRightInd w:val="0"/>
        <w:spacing w:after="0" w:line="276" w:lineRule="auto"/>
        <w:ind w:left="720"/>
        <w:rPr>
          <w:rFonts w:ascii="Arial" w:hAnsi="Arial" w:cs="Arial"/>
        </w:rPr>
      </w:pPr>
      <w:r w:rsidRPr="0050557F">
        <w:rPr>
          <w:rFonts w:ascii="Arial" w:hAnsi="Arial" w:cs="Arial"/>
        </w:rPr>
        <w:t>‘we are dealing with the illegal use of military force against the Russian Federation … [Russia] had no choice but to use its inherent right to self-defence enshrined in Article 51 of the Charter of the United Nations … to protect the Russian peacekeeping contingent and citizens of the Russian Federation from the illegal actions of the Georgian side and to prevent future armed attacks against them.’</w:t>
      </w:r>
      <w:r w:rsidRPr="0050557F">
        <w:rPr>
          <w:rStyle w:val="FootnoteReference"/>
          <w:rFonts w:ascii="Arial" w:hAnsi="Arial" w:cs="Arial"/>
        </w:rPr>
        <w:footnoteReference w:id="203"/>
      </w:r>
      <w:r w:rsidRPr="0050557F">
        <w:rPr>
          <w:rFonts w:ascii="Arial" w:hAnsi="Arial" w:cs="Arial"/>
        </w:rPr>
        <w:t xml:space="preserve">   </w:t>
      </w:r>
    </w:p>
    <w:p w14:paraId="5F69D9AF" w14:textId="77777777" w:rsidR="004673A9" w:rsidRPr="0050557F" w:rsidRDefault="004673A9" w:rsidP="0034367B">
      <w:pPr>
        <w:autoSpaceDE w:val="0"/>
        <w:autoSpaceDN w:val="0"/>
        <w:adjustRightInd w:val="0"/>
        <w:spacing w:after="0" w:line="276" w:lineRule="auto"/>
        <w:rPr>
          <w:rFonts w:ascii="Arial" w:hAnsi="Arial" w:cs="Arial"/>
        </w:rPr>
      </w:pPr>
    </w:p>
    <w:p w14:paraId="72AC087E" w14:textId="7FBA9FAF" w:rsidR="00861B04" w:rsidRPr="0050557F" w:rsidRDefault="004673A9" w:rsidP="0034367B">
      <w:pPr>
        <w:autoSpaceDE w:val="0"/>
        <w:autoSpaceDN w:val="0"/>
        <w:adjustRightInd w:val="0"/>
        <w:spacing w:after="0" w:line="276" w:lineRule="auto"/>
        <w:rPr>
          <w:rFonts w:ascii="Arial" w:hAnsi="Arial" w:cs="Arial"/>
        </w:rPr>
      </w:pPr>
      <w:r w:rsidRPr="0050557F">
        <w:rPr>
          <w:rFonts w:ascii="Arial" w:hAnsi="Arial" w:cs="Arial"/>
        </w:rPr>
        <w:t xml:space="preserve">Furthermore, Russia’s foreign minister </w:t>
      </w:r>
      <w:r w:rsidR="000A4551">
        <w:rPr>
          <w:rFonts w:ascii="Arial" w:hAnsi="Arial" w:cs="Arial"/>
        </w:rPr>
        <w:t xml:space="preserve">Sergei </w:t>
      </w:r>
      <w:r w:rsidR="00DE2D00" w:rsidRPr="0050557F">
        <w:rPr>
          <w:rFonts w:ascii="Arial" w:hAnsi="Arial" w:cs="Arial"/>
        </w:rPr>
        <w:t xml:space="preserve">Lavrov referred to the UN’s </w:t>
      </w:r>
      <w:r w:rsidR="00D5756F" w:rsidRPr="0050557F">
        <w:rPr>
          <w:rFonts w:ascii="Arial" w:hAnsi="Arial" w:cs="Arial"/>
        </w:rPr>
        <w:t>‘</w:t>
      </w:r>
      <w:r w:rsidR="00DE2D00" w:rsidRPr="0050557F">
        <w:rPr>
          <w:rFonts w:ascii="Arial" w:hAnsi="Arial" w:cs="Arial"/>
        </w:rPr>
        <w:t xml:space="preserve">responsibility to protect’ principle, implying that Russia was obligated to defend South Ossetians from </w:t>
      </w:r>
      <w:r w:rsidRPr="0050557F">
        <w:rPr>
          <w:rFonts w:ascii="Arial" w:hAnsi="Arial" w:cs="Arial"/>
        </w:rPr>
        <w:t>Georgian-perpetrated ‘genocide’</w:t>
      </w:r>
      <w:r w:rsidR="00DE2D00" w:rsidRPr="0050557F">
        <w:rPr>
          <w:rFonts w:ascii="Arial" w:hAnsi="Arial" w:cs="Arial"/>
        </w:rPr>
        <w:t>.</w:t>
      </w:r>
      <w:r w:rsidR="005A32E9" w:rsidRPr="0050557F">
        <w:rPr>
          <w:rStyle w:val="FootnoteReference"/>
          <w:rFonts w:ascii="Arial" w:hAnsi="Arial" w:cs="Arial"/>
        </w:rPr>
        <w:footnoteReference w:id="204"/>
      </w:r>
      <w:r w:rsidR="00DE2D00" w:rsidRPr="0050557F">
        <w:rPr>
          <w:rFonts w:ascii="Arial" w:hAnsi="Arial" w:cs="Arial"/>
        </w:rPr>
        <w:t xml:space="preserve">  </w:t>
      </w:r>
    </w:p>
    <w:p w14:paraId="333E781E" w14:textId="77777777" w:rsidR="00861B04" w:rsidRPr="0050557F" w:rsidRDefault="00861B04" w:rsidP="0034367B">
      <w:pPr>
        <w:autoSpaceDE w:val="0"/>
        <w:autoSpaceDN w:val="0"/>
        <w:adjustRightInd w:val="0"/>
        <w:spacing w:after="0" w:line="276" w:lineRule="auto"/>
        <w:rPr>
          <w:rFonts w:ascii="Arial" w:hAnsi="Arial" w:cs="Arial"/>
        </w:rPr>
      </w:pPr>
    </w:p>
    <w:p w14:paraId="587B61CE" w14:textId="2D80FE61" w:rsidR="004405F7" w:rsidRPr="0050557F" w:rsidRDefault="00DE2D00" w:rsidP="0034367B">
      <w:pPr>
        <w:autoSpaceDE w:val="0"/>
        <w:autoSpaceDN w:val="0"/>
        <w:adjustRightInd w:val="0"/>
        <w:spacing w:after="0" w:line="276" w:lineRule="auto"/>
        <w:rPr>
          <w:rFonts w:ascii="Arial" w:hAnsi="Arial" w:cs="Arial"/>
        </w:rPr>
      </w:pPr>
      <w:r w:rsidRPr="0050557F">
        <w:rPr>
          <w:rFonts w:ascii="Arial" w:hAnsi="Arial" w:cs="Arial"/>
        </w:rPr>
        <w:t xml:space="preserve">The problem with these claims is that Russia </w:t>
      </w:r>
      <w:r w:rsidR="00165F46" w:rsidRPr="0050557F">
        <w:rPr>
          <w:rFonts w:ascii="Arial" w:hAnsi="Arial" w:cs="Arial"/>
        </w:rPr>
        <w:t>created</w:t>
      </w:r>
      <w:r w:rsidR="00147FB4" w:rsidRPr="0050557F">
        <w:rPr>
          <w:rFonts w:ascii="Arial" w:hAnsi="Arial" w:cs="Arial"/>
        </w:rPr>
        <w:t xml:space="preserve"> </w:t>
      </w:r>
      <w:r w:rsidR="00165F46" w:rsidRPr="0050557F">
        <w:rPr>
          <w:rFonts w:ascii="Arial" w:hAnsi="Arial" w:cs="Arial"/>
        </w:rPr>
        <w:t>its</w:t>
      </w:r>
      <w:r w:rsidRPr="0050557F">
        <w:rPr>
          <w:rFonts w:ascii="Arial" w:hAnsi="Arial" w:cs="Arial"/>
        </w:rPr>
        <w:t xml:space="preserve"> </w:t>
      </w:r>
      <w:r w:rsidR="00D5756F" w:rsidRPr="0050557F">
        <w:rPr>
          <w:rFonts w:ascii="Arial" w:hAnsi="Arial" w:cs="Arial"/>
        </w:rPr>
        <w:t xml:space="preserve">citizen population </w:t>
      </w:r>
      <w:r w:rsidR="00147FB4" w:rsidRPr="0050557F">
        <w:rPr>
          <w:rFonts w:ascii="Arial" w:hAnsi="Arial" w:cs="Arial"/>
        </w:rPr>
        <w:t>in</w:t>
      </w:r>
      <w:r w:rsidRPr="0050557F">
        <w:rPr>
          <w:rFonts w:ascii="Arial" w:hAnsi="Arial" w:cs="Arial"/>
        </w:rPr>
        <w:t xml:space="preserve"> South Ossetia</w:t>
      </w:r>
      <w:r w:rsidR="00D5756F" w:rsidRPr="0050557F">
        <w:rPr>
          <w:rFonts w:ascii="Arial" w:hAnsi="Arial" w:cs="Arial"/>
        </w:rPr>
        <w:t xml:space="preserve"> through</w:t>
      </w:r>
      <w:r w:rsidR="00165F46" w:rsidRPr="0050557F">
        <w:rPr>
          <w:rFonts w:ascii="Arial" w:hAnsi="Arial" w:cs="Arial"/>
        </w:rPr>
        <w:t xml:space="preserve"> its issue of passports in </w:t>
      </w:r>
      <w:r w:rsidR="0093241E" w:rsidRPr="0050557F">
        <w:rPr>
          <w:rFonts w:ascii="Arial" w:hAnsi="Arial" w:cs="Arial"/>
        </w:rPr>
        <w:t xml:space="preserve">violation of Georgia’s </w:t>
      </w:r>
      <w:r w:rsidR="00861B04" w:rsidRPr="0050557F">
        <w:rPr>
          <w:rFonts w:ascii="Arial" w:hAnsi="Arial" w:cs="Arial"/>
        </w:rPr>
        <w:t xml:space="preserve">sovereignty </w:t>
      </w:r>
      <w:r w:rsidR="00050FF4" w:rsidRPr="0050557F">
        <w:rPr>
          <w:rFonts w:ascii="Arial" w:hAnsi="Arial" w:cs="Arial"/>
        </w:rPr>
        <w:t xml:space="preserve">and, </w:t>
      </w:r>
      <w:r w:rsidR="00D5756F" w:rsidRPr="0050557F">
        <w:rPr>
          <w:rFonts w:ascii="Arial" w:hAnsi="Arial" w:cs="Arial"/>
        </w:rPr>
        <w:t xml:space="preserve">moreover, was hardly a neutral party to the </w:t>
      </w:r>
      <w:r w:rsidRPr="0050557F">
        <w:rPr>
          <w:rFonts w:ascii="Arial" w:hAnsi="Arial" w:cs="Arial"/>
        </w:rPr>
        <w:t>circumstances in which they became endangered</w:t>
      </w:r>
      <w:r w:rsidR="00D5756F" w:rsidRPr="0050557F">
        <w:rPr>
          <w:rFonts w:ascii="Arial" w:hAnsi="Arial" w:cs="Arial"/>
        </w:rPr>
        <w:t xml:space="preserve">.  Evidence for </w:t>
      </w:r>
      <w:r w:rsidRPr="0050557F">
        <w:rPr>
          <w:rFonts w:ascii="Arial" w:hAnsi="Arial" w:cs="Arial"/>
        </w:rPr>
        <w:t xml:space="preserve">a humanitarian crisis </w:t>
      </w:r>
      <w:r w:rsidR="00D5756F" w:rsidRPr="0050557F">
        <w:rPr>
          <w:rFonts w:ascii="Arial" w:hAnsi="Arial" w:cs="Arial"/>
        </w:rPr>
        <w:t xml:space="preserve">is </w:t>
      </w:r>
      <w:r w:rsidR="00715807" w:rsidRPr="0050557F">
        <w:rPr>
          <w:rFonts w:ascii="Arial" w:hAnsi="Arial" w:cs="Arial"/>
        </w:rPr>
        <w:t>also scant</w:t>
      </w:r>
      <w:r w:rsidR="000B6C67" w:rsidRPr="0050557F">
        <w:rPr>
          <w:rFonts w:ascii="Arial" w:hAnsi="Arial" w:cs="Arial"/>
        </w:rPr>
        <w:t xml:space="preserve">. </w:t>
      </w:r>
      <w:r w:rsidR="001F6151" w:rsidRPr="0050557F">
        <w:rPr>
          <w:rFonts w:ascii="Arial" w:hAnsi="Arial" w:cs="Arial"/>
        </w:rPr>
        <w:t xml:space="preserve"> </w:t>
      </w:r>
      <w:r w:rsidRPr="0050557F">
        <w:rPr>
          <w:rFonts w:ascii="Arial" w:hAnsi="Arial" w:cs="Arial"/>
        </w:rPr>
        <w:t xml:space="preserve">Despite </w:t>
      </w:r>
      <w:r w:rsidR="00D05BF3" w:rsidRPr="0050557F">
        <w:rPr>
          <w:rFonts w:ascii="Arial" w:hAnsi="Arial" w:cs="Arial"/>
        </w:rPr>
        <w:t xml:space="preserve">Moscow’s original </w:t>
      </w:r>
      <w:r w:rsidRPr="0050557F">
        <w:rPr>
          <w:rFonts w:ascii="Arial" w:hAnsi="Arial" w:cs="Arial"/>
        </w:rPr>
        <w:t>claim</w:t>
      </w:r>
      <w:r w:rsidR="000A3B89" w:rsidRPr="0050557F">
        <w:rPr>
          <w:rFonts w:ascii="Arial" w:hAnsi="Arial" w:cs="Arial"/>
        </w:rPr>
        <w:t xml:space="preserve">s of genocide and </w:t>
      </w:r>
      <w:r w:rsidRPr="0050557F">
        <w:rPr>
          <w:rFonts w:ascii="Arial" w:hAnsi="Arial" w:cs="Arial"/>
        </w:rPr>
        <w:t>thousan</w:t>
      </w:r>
      <w:r w:rsidR="00D05BF3" w:rsidRPr="0050557F">
        <w:rPr>
          <w:rFonts w:ascii="Arial" w:hAnsi="Arial" w:cs="Arial"/>
        </w:rPr>
        <w:t xml:space="preserve">ds </w:t>
      </w:r>
      <w:r w:rsidR="000A3B89" w:rsidRPr="0050557F">
        <w:rPr>
          <w:rFonts w:ascii="Arial" w:hAnsi="Arial" w:cs="Arial"/>
        </w:rPr>
        <w:t xml:space="preserve">of civilians </w:t>
      </w:r>
      <w:r w:rsidR="00D05BF3" w:rsidRPr="0050557F">
        <w:rPr>
          <w:rFonts w:ascii="Arial" w:hAnsi="Arial" w:cs="Arial"/>
        </w:rPr>
        <w:t xml:space="preserve">killed, Russian officials subsequently told the IIFMCG that 162 South Ossetian civilians </w:t>
      </w:r>
      <w:r w:rsidRPr="0050557F">
        <w:rPr>
          <w:rFonts w:ascii="Arial" w:hAnsi="Arial" w:cs="Arial"/>
        </w:rPr>
        <w:t>had been killed</w:t>
      </w:r>
      <w:r w:rsidR="00093021" w:rsidRPr="0050557F">
        <w:rPr>
          <w:rFonts w:ascii="Arial" w:hAnsi="Arial" w:cs="Arial"/>
        </w:rPr>
        <w:t>, and the IIFMCG report concluded that ‘allegations of genocide committed by the Georgian side in the</w:t>
      </w:r>
      <w:r w:rsidR="000A3B89" w:rsidRPr="0050557F">
        <w:rPr>
          <w:rFonts w:ascii="Arial" w:hAnsi="Arial" w:cs="Arial"/>
        </w:rPr>
        <w:t xml:space="preserve"> … c</w:t>
      </w:r>
      <w:r w:rsidR="00093021" w:rsidRPr="0050557F">
        <w:rPr>
          <w:rFonts w:ascii="Arial" w:hAnsi="Arial" w:cs="Arial"/>
        </w:rPr>
        <w:t>onflict and its aftermath are neither founded in law nor substantiated by factual evidence’</w:t>
      </w:r>
      <w:r w:rsidRPr="0050557F">
        <w:rPr>
          <w:rFonts w:ascii="Arial" w:hAnsi="Arial" w:cs="Arial"/>
        </w:rPr>
        <w:t>.</w:t>
      </w:r>
      <w:r w:rsidR="00D05BF3" w:rsidRPr="0050557F">
        <w:rPr>
          <w:rStyle w:val="FootnoteReference"/>
          <w:rFonts w:ascii="Arial" w:hAnsi="Arial" w:cs="Arial"/>
        </w:rPr>
        <w:footnoteReference w:id="205"/>
      </w:r>
      <w:r w:rsidRPr="0050557F">
        <w:rPr>
          <w:rFonts w:ascii="Arial" w:hAnsi="Arial" w:cs="Arial"/>
        </w:rPr>
        <w:t xml:space="preserve">  </w:t>
      </w:r>
      <w:r w:rsidR="000B6C67" w:rsidRPr="0050557F">
        <w:rPr>
          <w:rFonts w:ascii="Arial" w:hAnsi="Arial" w:cs="Arial"/>
        </w:rPr>
        <w:t>Indeed, there was more evidence of atrocities perpetrated by Ossetian militiamen who trailed in the wake of the advancing Russians.  A report by the NGO Human Rights Watch accused Russia of failing ‘overwhelmingly’ in its duty under international humanitarian law as an ‘occupying power … [by] allowing South Ossetian forces, including volunteer militias, to engage in wanton and widescale pillage and burning of Georgian homes and to kill, beat, rape, and threaten civilians’.</w:t>
      </w:r>
      <w:r w:rsidR="000B6C67" w:rsidRPr="0050557F">
        <w:rPr>
          <w:rFonts w:ascii="Arial" w:hAnsi="Arial" w:cs="Arial"/>
          <w:vertAlign w:val="superscript"/>
        </w:rPr>
        <w:footnoteReference w:id="206"/>
      </w:r>
      <w:r w:rsidR="000B6C67" w:rsidRPr="0050557F">
        <w:rPr>
          <w:rFonts w:ascii="Arial" w:hAnsi="Arial" w:cs="Arial"/>
        </w:rPr>
        <w:t xml:space="preserve">  </w:t>
      </w:r>
      <w:r w:rsidRPr="0050557F">
        <w:rPr>
          <w:rFonts w:ascii="Arial" w:hAnsi="Arial" w:cs="Arial"/>
        </w:rPr>
        <w:t xml:space="preserve">Moreover, </w:t>
      </w:r>
      <w:r w:rsidR="006F3667" w:rsidRPr="0050557F">
        <w:rPr>
          <w:rFonts w:ascii="Arial" w:hAnsi="Arial" w:cs="Arial"/>
        </w:rPr>
        <w:t>t</w:t>
      </w:r>
      <w:r w:rsidR="006F3667" w:rsidRPr="0050557F">
        <w:rPr>
          <w:rFonts w:ascii="Arial" w:hAnsi="Arial" w:cs="Arial"/>
          <w:bCs/>
        </w:rPr>
        <w:t xml:space="preserve">he scale and intensity of the Russian operation went </w:t>
      </w:r>
      <w:r w:rsidR="00D95BA1" w:rsidRPr="0050557F">
        <w:rPr>
          <w:rFonts w:ascii="Arial" w:hAnsi="Arial" w:cs="Arial"/>
          <w:bCs/>
        </w:rPr>
        <w:t xml:space="preserve">far </w:t>
      </w:r>
      <w:r w:rsidR="006F3667" w:rsidRPr="0050557F">
        <w:rPr>
          <w:rFonts w:ascii="Arial" w:hAnsi="Arial" w:cs="Arial"/>
          <w:bCs/>
        </w:rPr>
        <w:t>beyond the direct protection of those allegedly under threat.  N</w:t>
      </w:r>
      <w:r w:rsidRPr="0050557F">
        <w:rPr>
          <w:rFonts w:ascii="Arial" w:hAnsi="Arial" w:cs="Arial"/>
        </w:rPr>
        <w:t xml:space="preserve">o Russian citizen </w:t>
      </w:r>
      <w:r w:rsidR="00557D47" w:rsidRPr="0050557F">
        <w:rPr>
          <w:rFonts w:ascii="Arial" w:hAnsi="Arial" w:cs="Arial"/>
        </w:rPr>
        <w:t xml:space="preserve">or anyone else </w:t>
      </w:r>
      <w:r w:rsidR="007634C8" w:rsidRPr="0050557F">
        <w:rPr>
          <w:rFonts w:ascii="Arial" w:hAnsi="Arial" w:cs="Arial"/>
        </w:rPr>
        <w:t>was</w:t>
      </w:r>
      <w:r w:rsidRPr="0050557F">
        <w:rPr>
          <w:rFonts w:ascii="Arial" w:hAnsi="Arial" w:cs="Arial"/>
        </w:rPr>
        <w:t xml:space="preserve"> directly threatened </w:t>
      </w:r>
      <w:r w:rsidR="00557D47" w:rsidRPr="0050557F">
        <w:rPr>
          <w:rFonts w:ascii="Arial" w:hAnsi="Arial" w:cs="Arial"/>
        </w:rPr>
        <w:t xml:space="preserve">outside South Ossetia, </w:t>
      </w:r>
      <w:r w:rsidRPr="0050557F">
        <w:rPr>
          <w:rFonts w:ascii="Arial" w:hAnsi="Arial" w:cs="Arial"/>
        </w:rPr>
        <w:t xml:space="preserve">therefore </w:t>
      </w:r>
      <w:r w:rsidR="00557D47" w:rsidRPr="0050557F">
        <w:rPr>
          <w:rFonts w:ascii="Arial" w:hAnsi="Arial" w:cs="Arial"/>
        </w:rPr>
        <w:t xml:space="preserve">neither Article 51 nor the ‘responsibility to protect’ </w:t>
      </w:r>
      <w:r w:rsidRPr="0050557F">
        <w:rPr>
          <w:rFonts w:ascii="Arial" w:hAnsi="Arial" w:cs="Arial"/>
        </w:rPr>
        <w:t xml:space="preserve">could logically be extended to </w:t>
      </w:r>
      <w:r w:rsidR="0093241E" w:rsidRPr="0050557F">
        <w:rPr>
          <w:rFonts w:ascii="Arial" w:hAnsi="Arial" w:cs="Arial"/>
        </w:rPr>
        <w:t xml:space="preserve">the </w:t>
      </w:r>
      <w:r w:rsidR="00557D47" w:rsidRPr="0050557F">
        <w:rPr>
          <w:rFonts w:ascii="Arial" w:hAnsi="Arial" w:cs="Arial"/>
        </w:rPr>
        <w:t>o</w:t>
      </w:r>
      <w:r w:rsidRPr="0050557F">
        <w:rPr>
          <w:rFonts w:ascii="Arial" w:hAnsi="Arial" w:cs="Arial"/>
        </w:rPr>
        <w:t>ccupation</w:t>
      </w:r>
      <w:r w:rsidR="00557D47" w:rsidRPr="0050557F">
        <w:rPr>
          <w:rFonts w:ascii="Arial" w:hAnsi="Arial" w:cs="Arial"/>
        </w:rPr>
        <w:t xml:space="preserve"> of Abkhazia or to the </w:t>
      </w:r>
      <w:r w:rsidR="009877C1" w:rsidRPr="0050557F">
        <w:rPr>
          <w:rFonts w:ascii="Arial" w:hAnsi="Arial" w:cs="Arial"/>
        </w:rPr>
        <w:t>invasion of Georgia proper</w:t>
      </w:r>
      <w:r w:rsidR="006F3667" w:rsidRPr="0050557F">
        <w:rPr>
          <w:rFonts w:ascii="Arial" w:hAnsi="Arial" w:cs="Arial"/>
        </w:rPr>
        <w:t>.  I</w:t>
      </w:r>
      <w:r w:rsidR="00715807" w:rsidRPr="0050557F">
        <w:rPr>
          <w:rFonts w:ascii="Arial" w:hAnsi="Arial" w:cs="Arial"/>
        </w:rPr>
        <w:t>ndeed, the IIFMCG report concluded that ‘Russian military action outside South Ossetia was essentially conducted in violation of international law’.</w:t>
      </w:r>
      <w:r w:rsidR="00715807" w:rsidRPr="0050557F">
        <w:rPr>
          <w:rStyle w:val="FootnoteReference"/>
          <w:rFonts w:ascii="Arial" w:hAnsi="Arial" w:cs="Arial"/>
        </w:rPr>
        <w:footnoteReference w:id="207"/>
      </w:r>
      <w:r w:rsidR="00715807" w:rsidRPr="0050557F">
        <w:rPr>
          <w:rFonts w:ascii="Arial" w:hAnsi="Arial" w:cs="Arial"/>
        </w:rPr>
        <w:t xml:space="preserve">  </w:t>
      </w:r>
      <w:r w:rsidR="000B6C67" w:rsidRPr="0050557F">
        <w:rPr>
          <w:rFonts w:ascii="Arial" w:hAnsi="Arial" w:cs="Arial"/>
        </w:rPr>
        <w:t xml:space="preserve">Furthermore, </w:t>
      </w:r>
      <w:r w:rsidR="00715807" w:rsidRPr="0050557F">
        <w:rPr>
          <w:rFonts w:ascii="Arial" w:hAnsi="Arial" w:cs="Arial"/>
        </w:rPr>
        <w:t xml:space="preserve">Moscow’s </w:t>
      </w:r>
      <w:r w:rsidR="00557D47" w:rsidRPr="0050557F">
        <w:rPr>
          <w:rFonts w:ascii="Arial" w:hAnsi="Arial" w:cs="Arial"/>
        </w:rPr>
        <w:t xml:space="preserve">defence of its </w:t>
      </w:r>
      <w:r w:rsidR="00715807" w:rsidRPr="0050557F">
        <w:rPr>
          <w:rFonts w:ascii="Arial" w:hAnsi="Arial" w:cs="Arial"/>
        </w:rPr>
        <w:t xml:space="preserve">recognition of Abkhazian and South Ossetian independence was contradictory, citing Kosovan independence as a precedent even though Moscow had strongly opposed it.  </w:t>
      </w:r>
      <w:r w:rsidR="007634C8" w:rsidRPr="0050557F">
        <w:rPr>
          <w:rFonts w:ascii="Arial" w:hAnsi="Arial" w:cs="Arial"/>
        </w:rPr>
        <w:t xml:space="preserve">In fact, it is perhaps no coincidence that much of Moscow’s language seemed borrowed from Western interventions, not least in the Balkans.  </w:t>
      </w:r>
      <w:r w:rsidR="00557D47" w:rsidRPr="0050557F">
        <w:rPr>
          <w:rFonts w:ascii="Arial" w:hAnsi="Arial" w:cs="Arial"/>
        </w:rPr>
        <w:t xml:space="preserve">Judgements on the legality of Moscow’s invasion made by Russia’s Constitutional Court were also used as part of its defence, but such </w:t>
      </w:r>
      <w:r w:rsidR="00D5756F" w:rsidRPr="0050557F">
        <w:rPr>
          <w:rFonts w:ascii="Arial" w:hAnsi="Arial" w:cs="Arial"/>
        </w:rPr>
        <w:t xml:space="preserve">self-authorisation of its activity </w:t>
      </w:r>
      <w:r w:rsidR="00557D47" w:rsidRPr="0050557F">
        <w:rPr>
          <w:rFonts w:ascii="Arial" w:hAnsi="Arial" w:cs="Arial"/>
        </w:rPr>
        <w:t xml:space="preserve">did not </w:t>
      </w:r>
      <w:r w:rsidR="00D5756F" w:rsidRPr="0050557F">
        <w:rPr>
          <w:rFonts w:ascii="Arial" w:hAnsi="Arial" w:cs="Arial"/>
        </w:rPr>
        <w:t xml:space="preserve">make it </w:t>
      </w:r>
      <w:r w:rsidR="00557D47" w:rsidRPr="0050557F">
        <w:rPr>
          <w:rFonts w:ascii="Arial" w:hAnsi="Arial" w:cs="Arial"/>
        </w:rPr>
        <w:t xml:space="preserve">any more </w:t>
      </w:r>
      <w:r w:rsidR="00D5756F" w:rsidRPr="0050557F">
        <w:rPr>
          <w:rFonts w:ascii="Arial" w:hAnsi="Arial" w:cs="Arial"/>
        </w:rPr>
        <w:t>valid</w:t>
      </w:r>
      <w:r w:rsidR="00557D47" w:rsidRPr="0050557F">
        <w:rPr>
          <w:rFonts w:ascii="Arial" w:hAnsi="Arial" w:cs="Arial"/>
        </w:rPr>
        <w:t xml:space="preserve"> in respect to international law</w:t>
      </w:r>
      <w:r w:rsidR="00D5756F" w:rsidRPr="0050557F">
        <w:rPr>
          <w:rFonts w:ascii="Arial" w:hAnsi="Arial" w:cs="Arial"/>
        </w:rPr>
        <w:t>.</w:t>
      </w:r>
      <w:r w:rsidR="00093021" w:rsidRPr="0050557F">
        <w:rPr>
          <w:rStyle w:val="FootnoteReference"/>
          <w:rFonts w:ascii="Arial" w:hAnsi="Arial" w:cs="Arial"/>
        </w:rPr>
        <w:t xml:space="preserve"> </w:t>
      </w:r>
      <w:r w:rsidR="00093021" w:rsidRPr="0050557F">
        <w:rPr>
          <w:rStyle w:val="FootnoteReference"/>
          <w:rFonts w:ascii="Arial" w:hAnsi="Arial" w:cs="Arial"/>
        </w:rPr>
        <w:footnoteReference w:id="208"/>
      </w:r>
      <w:r w:rsidR="00D5756F" w:rsidRPr="0050557F">
        <w:rPr>
          <w:rFonts w:ascii="Arial" w:hAnsi="Arial" w:cs="Arial"/>
        </w:rPr>
        <w:t xml:space="preserve">  </w:t>
      </w:r>
      <w:r w:rsidR="002B72EB" w:rsidRPr="0050557F">
        <w:rPr>
          <w:rFonts w:ascii="Arial" w:hAnsi="Arial" w:cs="Arial"/>
        </w:rPr>
        <w:t>Littlefield contrasts Medvedev’s reference</w:t>
      </w:r>
      <w:r w:rsidR="00557D47" w:rsidRPr="0050557F">
        <w:rPr>
          <w:rFonts w:ascii="Arial" w:hAnsi="Arial" w:cs="Arial"/>
        </w:rPr>
        <w:t>s</w:t>
      </w:r>
      <w:r w:rsidR="002B72EB" w:rsidRPr="0050557F">
        <w:rPr>
          <w:rFonts w:ascii="Arial" w:hAnsi="Arial" w:cs="Arial"/>
        </w:rPr>
        <w:t xml:space="preserve"> to a humanitarian catastrophe and univers</w:t>
      </w:r>
      <w:r w:rsidR="007634C8" w:rsidRPr="0050557F">
        <w:rPr>
          <w:rFonts w:ascii="Arial" w:hAnsi="Arial" w:cs="Arial"/>
        </w:rPr>
        <w:t xml:space="preserve">al norms of behaviour with Moscow’s </w:t>
      </w:r>
      <w:r w:rsidR="007634C8" w:rsidRPr="0050557F">
        <w:rPr>
          <w:rFonts w:ascii="Arial" w:hAnsi="Arial" w:cs="Arial"/>
        </w:rPr>
        <w:lastRenderedPageBreak/>
        <w:t>‘</w:t>
      </w:r>
      <w:r w:rsidR="002B72EB" w:rsidRPr="0050557F">
        <w:rPr>
          <w:rFonts w:ascii="Arial" w:hAnsi="Arial" w:cs="Arial"/>
        </w:rPr>
        <w:t xml:space="preserve">different position on the well-being of foreigners and non-russkii Russian citizens’ </w:t>
      </w:r>
      <w:r w:rsidR="00F34B00" w:rsidRPr="0050557F">
        <w:rPr>
          <w:rFonts w:ascii="Arial" w:hAnsi="Arial" w:cs="Arial"/>
        </w:rPr>
        <w:t xml:space="preserve">within the Russian Federation, where </w:t>
      </w:r>
      <w:r w:rsidR="002B72EB" w:rsidRPr="0050557F">
        <w:rPr>
          <w:rFonts w:ascii="Arial" w:hAnsi="Arial" w:cs="Arial"/>
        </w:rPr>
        <w:t xml:space="preserve">Russian citizens </w:t>
      </w:r>
      <w:r w:rsidR="00F34B00" w:rsidRPr="0050557F">
        <w:rPr>
          <w:rFonts w:ascii="Arial" w:hAnsi="Arial" w:cs="Arial"/>
        </w:rPr>
        <w:t xml:space="preserve">in Chechnya are </w:t>
      </w:r>
      <w:r w:rsidR="002B72EB" w:rsidRPr="0050557F">
        <w:rPr>
          <w:rFonts w:ascii="Arial" w:hAnsi="Arial" w:cs="Arial"/>
        </w:rPr>
        <w:t>killed in large numbers</w:t>
      </w:r>
      <w:r w:rsidR="00F34B00" w:rsidRPr="0050557F">
        <w:rPr>
          <w:rFonts w:ascii="Arial" w:hAnsi="Arial" w:cs="Arial"/>
        </w:rPr>
        <w:t xml:space="preserve"> and where others elsewhere are victims of </w:t>
      </w:r>
      <w:r w:rsidR="002B72EB" w:rsidRPr="0050557F">
        <w:rPr>
          <w:rFonts w:ascii="Arial" w:hAnsi="Arial" w:cs="Arial"/>
        </w:rPr>
        <w:t>xenophobia and the denial of human rights</w:t>
      </w:r>
      <w:r w:rsidR="00F34B00" w:rsidRPr="0050557F">
        <w:rPr>
          <w:rFonts w:ascii="Arial" w:hAnsi="Arial" w:cs="Arial"/>
        </w:rPr>
        <w:t>.</w:t>
      </w:r>
      <w:r w:rsidR="002B72EB" w:rsidRPr="0050557F">
        <w:rPr>
          <w:rFonts w:ascii="Arial" w:hAnsi="Arial" w:cs="Arial"/>
          <w:vertAlign w:val="superscript"/>
        </w:rPr>
        <w:footnoteReference w:id="209"/>
      </w:r>
      <w:r w:rsidR="002B72EB" w:rsidRPr="0050557F">
        <w:rPr>
          <w:rFonts w:ascii="Arial" w:hAnsi="Arial" w:cs="Arial"/>
        </w:rPr>
        <w:t xml:space="preserve"> </w:t>
      </w:r>
      <w:r w:rsidR="00715807" w:rsidRPr="0050557F">
        <w:rPr>
          <w:rFonts w:ascii="Arial" w:hAnsi="Arial" w:cs="Arial"/>
        </w:rPr>
        <w:t xml:space="preserve"> </w:t>
      </w:r>
      <w:r w:rsidR="004405F7" w:rsidRPr="0050557F">
        <w:rPr>
          <w:rFonts w:ascii="Arial" w:hAnsi="Arial" w:cs="Arial"/>
        </w:rPr>
        <w:t xml:space="preserve">Nevertheless, ‘compatriot politics’ allowed Moscow to construct a legalistically–framed defence of its </w:t>
      </w:r>
      <w:r w:rsidR="00011653" w:rsidRPr="0050557F">
        <w:rPr>
          <w:rFonts w:ascii="Arial" w:hAnsi="Arial" w:cs="Arial"/>
        </w:rPr>
        <w:t>action</w:t>
      </w:r>
      <w:r w:rsidR="001F6151" w:rsidRPr="0050557F">
        <w:rPr>
          <w:rFonts w:ascii="Arial" w:hAnsi="Arial" w:cs="Arial"/>
        </w:rPr>
        <w:t>s</w:t>
      </w:r>
      <w:r w:rsidR="00011653" w:rsidRPr="0050557F">
        <w:rPr>
          <w:rFonts w:ascii="Arial" w:hAnsi="Arial" w:cs="Arial"/>
        </w:rPr>
        <w:t xml:space="preserve"> in Georgia</w:t>
      </w:r>
      <w:r w:rsidR="004405F7" w:rsidRPr="0050557F">
        <w:rPr>
          <w:rFonts w:ascii="Arial" w:hAnsi="Arial" w:cs="Arial"/>
        </w:rPr>
        <w:t xml:space="preserve">.  </w:t>
      </w:r>
      <w:r w:rsidR="00EB10E9" w:rsidRPr="0050557F">
        <w:rPr>
          <w:rFonts w:ascii="Arial" w:hAnsi="Arial" w:cs="Arial"/>
        </w:rPr>
        <w:t>Its</w:t>
      </w:r>
      <w:r w:rsidR="00011653" w:rsidRPr="0050557F">
        <w:rPr>
          <w:rFonts w:ascii="Arial" w:hAnsi="Arial" w:cs="Arial"/>
        </w:rPr>
        <w:t xml:space="preserve"> appeals to international law and comparisons with contentious Western interventions seemed sufficient to dilute the international response to its actions.</w:t>
      </w:r>
      <w:r w:rsidR="00011653" w:rsidRPr="0050557F">
        <w:rPr>
          <w:rFonts w:ascii="Arial" w:hAnsi="Arial" w:cs="Arial"/>
          <w:vertAlign w:val="superscript"/>
        </w:rPr>
        <w:footnoteReference w:id="210"/>
      </w:r>
      <w:r w:rsidR="00011653" w:rsidRPr="0050557F">
        <w:rPr>
          <w:rFonts w:ascii="Arial" w:hAnsi="Arial" w:cs="Arial"/>
        </w:rPr>
        <w:t xml:space="preserve">  Without the existence of a ‘compatriot’ population in Abkhazia and South Ossetia, it is difficult to see how it might have been so successful in constructing such a justification for an invasion of a neighbouring state and the </w:t>
      </w:r>
      <w:r w:rsidR="00011653" w:rsidRPr="0050557F">
        <w:rPr>
          <w:rFonts w:ascii="Arial" w:hAnsi="Arial" w:cs="Arial"/>
          <w:i/>
        </w:rPr>
        <w:t>de facto</w:t>
      </w:r>
      <w:r w:rsidR="00011653" w:rsidRPr="0050557F">
        <w:rPr>
          <w:rFonts w:ascii="Arial" w:hAnsi="Arial" w:cs="Arial"/>
        </w:rPr>
        <w:t xml:space="preserve"> seizure of around a fifth of its territory.</w:t>
      </w:r>
    </w:p>
    <w:p w14:paraId="5E444AC8" w14:textId="34111FCA" w:rsidR="00022DD1" w:rsidRPr="0050557F" w:rsidRDefault="00022DD1" w:rsidP="0034367B">
      <w:pPr>
        <w:autoSpaceDE w:val="0"/>
        <w:autoSpaceDN w:val="0"/>
        <w:adjustRightInd w:val="0"/>
        <w:spacing w:after="0" w:line="276" w:lineRule="auto"/>
        <w:rPr>
          <w:rFonts w:ascii="Arial" w:hAnsi="Arial" w:cs="Arial"/>
        </w:rPr>
      </w:pPr>
    </w:p>
    <w:p w14:paraId="358DB43D" w14:textId="200AC3B4" w:rsidR="002B72EB" w:rsidRPr="0050557F" w:rsidRDefault="009877C1" w:rsidP="0034367B">
      <w:pPr>
        <w:autoSpaceDE w:val="0"/>
        <w:autoSpaceDN w:val="0"/>
        <w:adjustRightInd w:val="0"/>
        <w:spacing w:after="0" w:line="276" w:lineRule="auto"/>
        <w:rPr>
          <w:rFonts w:ascii="Arial" w:hAnsi="Arial" w:cs="Arial"/>
        </w:rPr>
      </w:pPr>
      <w:r w:rsidRPr="0050557F">
        <w:rPr>
          <w:rFonts w:ascii="Arial" w:hAnsi="Arial" w:cs="Arial"/>
        </w:rPr>
        <w:t>T</w:t>
      </w:r>
      <w:r w:rsidR="00E11C0E" w:rsidRPr="0050557F">
        <w:rPr>
          <w:rFonts w:ascii="Arial" w:hAnsi="Arial" w:cs="Arial"/>
        </w:rPr>
        <w:t>he military action was complimented by an orchestrated influence campaign.  Within hours of the commencement of fighting</w:t>
      </w:r>
      <w:r w:rsidR="001F6151" w:rsidRPr="0050557F">
        <w:rPr>
          <w:rFonts w:ascii="Arial" w:hAnsi="Arial" w:cs="Arial"/>
        </w:rPr>
        <w:t>,</w:t>
      </w:r>
      <w:r w:rsidR="00E11C0E" w:rsidRPr="0050557F">
        <w:rPr>
          <w:rFonts w:ascii="Arial" w:hAnsi="Arial" w:cs="Arial"/>
        </w:rPr>
        <w:t xml:space="preserve"> </w:t>
      </w:r>
      <w:r w:rsidRPr="0050557F">
        <w:rPr>
          <w:rFonts w:ascii="Arial" w:hAnsi="Arial" w:cs="Arial"/>
        </w:rPr>
        <w:t xml:space="preserve">Putin and Medvedev made </w:t>
      </w:r>
      <w:r w:rsidR="00C12917" w:rsidRPr="0050557F">
        <w:rPr>
          <w:rFonts w:ascii="Arial" w:hAnsi="Arial" w:cs="Arial"/>
        </w:rPr>
        <w:t xml:space="preserve">a series of </w:t>
      </w:r>
      <w:r w:rsidR="008E6E72" w:rsidRPr="0050557F">
        <w:rPr>
          <w:rFonts w:ascii="Arial" w:hAnsi="Arial" w:cs="Arial"/>
        </w:rPr>
        <w:t xml:space="preserve">extraordinary </w:t>
      </w:r>
      <w:r w:rsidR="00C12917" w:rsidRPr="0050557F">
        <w:rPr>
          <w:rFonts w:ascii="Arial" w:hAnsi="Arial" w:cs="Arial"/>
        </w:rPr>
        <w:t xml:space="preserve">allegations, </w:t>
      </w:r>
      <w:r w:rsidR="00E11C0E" w:rsidRPr="0050557F">
        <w:rPr>
          <w:rFonts w:ascii="Arial" w:hAnsi="Arial" w:cs="Arial"/>
        </w:rPr>
        <w:t xml:space="preserve">both speaking in vivid language of atrocities </w:t>
      </w:r>
      <w:r w:rsidR="008E6E72" w:rsidRPr="0050557F">
        <w:rPr>
          <w:rFonts w:ascii="Arial" w:hAnsi="Arial" w:cs="Arial"/>
        </w:rPr>
        <w:t xml:space="preserve">supposedly </w:t>
      </w:r>
      <w:r w:rsidR="00E11C0E" w:rsidRPr="0050557F">
        <w:rPr>
          <w:rFonts w:ascii="Arial" w:hAnsi="Arial" w:cs="Arial"/>
        </w:rPr>
        <w:t>committed by Georgian troops</w:t>
      </w:r>
      <w:r w:rsidR="008E6E72" w:rsidRPr="0050557F">
        <w:rPr>
          <w:rFonts w:ascii="Arial" w:hAnsi="Arial" w:cs="Arial"/>
        </w:rPr>
        <w:t xml:space="preserve">.  </w:t>
      </w:r>
      <w:r w:rsidR="00C12917" w:rsidRPr="0050557F">
        <w:rPr>
          <w:rFonts w:ascii="Arial" w:hAnsi="Arial" w:cs="Arial"/>
        </w:rPr>
        <w:t>Russia's ambassador to Georgia was quoted as saying that due to the Georgian offensive Tskhinvali ‘no longer exists; it is gone.’</w:t>
      </w:r>
      <w:r w:rsidR="00C12917" w:rsidRPr="0050557F">
        <w:rPr>
          <w:rFonts w:ascii="Arial" w:hAnsi="Arial" w:cs="Arial"/>
          <w:vertAlign w:val="superscript"/>
        </w:rPr>
        <w:footnoteReference w:id="211"/>
      </w:r>
      <w:r w:rsidR="00C12917" w:rsidRPr="0050557F">
        <w:rPr>
          <w:rFonts w:ascii="Arial" w:hAnsi="Arial" w:cs="Arial"/>
        </w:rPr>
        <w:t xml:space="preserve">  </w:t>
      </w:r>
      <w:r w:rsidR="00E11C0E" w:rsidRPr="0050557F">
        <w:rPr>
          <w:rFonts w:ascii="Arial" w:hAnsi="Arial" w:cs="Arial"/>
        </w:rPr>
        <w:t xml:space="preserve">One official Russian press statement </w:t>
      </w:r>
      <w:r w:rsidR="00C12917" w:rsidRPr="0050557F">
        <w:rPr>
          <w:rFonts w:ascii="Arial" w:hAnsi="Arial" w:cs="Arial"/>
        </w:rPr>
        <w:t xml:space="preserve">later </w:t>
      </w:r>
      <w:r w:rsidR="00E11C0E" w:rsidRPr="0050557F">
        <w:rPr>
          <w:rFonts w:ascii="Arial" w:hAnsi="Arial" w:cs="Arial"/>
        </w:rPr>
        <w:t>claimed that ‘South Ossetia was subjected to genocide … slaughter and mass expulsion’.</w:t>
      </w:r>
      <w:r w:rsidR="00E11C0E" w:rsidRPr="0050557F">
        <w:rPr>
          <w:rFonts w:ascii="Arial" w:hAnsi="Arial" w:cs="Arial"/>
          <w:vertAlign w:val="superscript"/>
        </w:rPr>
        <w:footnoteReference w:id="212"/>
      </w:r>
      <w:r w:rsidR="00E11C0E" w:rsidRPr="0050557F">
        <w:rPr>
          <w:rFonts w:ascii="Arial" w:hAnsi="Arial" w:cs="Arial"/>
        </w:rPr>
        <w:t xml:space="preserve">  The </w:t>
      </w:r>
      <w:r w:rsidR="001F6151" w:rsidRPr="0050557F">
        <w:rPr>
          <w:rFonts w:ascii="Arial" w:hAnsi="Arial" w:cs="Arial"/>
        </w:rPr>
        <w:t xml:space="preserve">fact that </w:t>
      </w:r>
      <w:r w:rsidR="00E11C0E" w:rsidRPr="0050557F">
        <w:rPr>
          <w:rFonts w:ascii="Arial" w:hAnsi="Arial" w:cs="Arial"/>
        </w:rPr>
        <w:t>evidence for the</w:t>
      </w:r>
      <w:r w:rsidR="0032505F" w:rsidRPr="0050557F">
        <w:rPr>
          <w:rFonts w:ascii="Arial" w:hAnsi="Arial" w:cs="Arial"/>
        </w:rPr>
        <w:t>se</w:t>
      </w:r>
      <w:r w:rsidR="00E11C0E" w:rsidRPr="0050557F">
        <w:rPr>
          <w:rFonts w:ascii="Arial" w:hAnsi="Arial" w:cs="Arial"/>
        </w:rPr>
        <w:t xml:space="preserve"> allegations remains </w:t>
      </w:r>
      <w:r w:rsidR="00A568FE" w:rsidRPr="0050557F">
        <w:rPr>
          <w:rFonts w:ascii="Arial" w:hAnsi="Arial" w:cs="Arial"/>
        </w:rPr>
        <w:t>virtually</w:t>
      </w:r>
      <w:r w:rsidR="0032505F" w:rsidRPr="0050557F">
        <w:rPr>
          <w:rFonts w:ascii="Arial" w:hAnsi="Arial" w:cs="Arial"/>
        </w:rPr>
        <w:t xml:space="preserve"> non-existent</w:t>
      </w:r>
      <w:r w:rsidR="001F6151" w:rsidRPr="0050557F">
        <w:rPr>
          <w:rFonts w:ascii="Arial" w:hAnsi="Arial" w:cs="Arial"/>
        </w:rPr>
        <w:t xml:space="preserve"> </w:t>
      </w:r>
      <w:r w:rsidR="008E6E72" w:rsidRPr="0050557F">
        <w:rPr>
          <w:rFonts w:ascii="Arial" w:hAnsi="Arial" w:cs="Arial"/>
        </w:rPr>
        <w:t xml:space="preserve">is perhaps not the point. </w:t>
      </w:r>
      <w:r w:rsidR="0032505F" w:rsidRPr="0050557F">
        <w:rPr>
          <w:rFonts w:ascii="Arial" w:hAnsi="Arial" w:cs="Arial"/>
        </w:rPr>
        <w:t xml:space="preserve"> Even if the propaganda was exaggerated, if Russia’s objective was to make the situation seem confused and sow seeds of doubt to slow </w:t>
      </w:r>
      <w:r w:rsidR="00C12917" w:rsidRPr="0050557F">
        <w:rPr>
          <w:rFonts w:ascii="Arial" w:hAnsi="Arial" w:cs="Arial"/>
        </w:rPr>
        <w:t>the</w:t>
      </w:r>
      <w:r w:rsidR="0032505F" w:rsidRPr="0050557F">
        <w:rPr>
          <w:rFonts w:ascii="Arial" w:hAnsi="Arial" w:cs="Arial"/>
        </w:rPr>
        <w:t xml:space="preserve"> Western response, it appears to have been successful.  </w:t>
      </w:r>
      <w:r w:rsidR="00E11C0E" w:rsidRPr="0050557F">
        <w:rPr>
          <w:rFonts w:ascii="Arial" w:hAnsi="Arial" w:cs="Arial"/>
        </w:rPr>
        <w:t>Gia Nodia says that Moscow aims to ‘get in first with the global audience</w:t>
      </w:r>
      <w:r w:rsidR="0032505F" w:rsidRPr="0050557F">
        <w:rPr>
          <w:rFonts w:ascii="Arial" w:hAnsi="Arial" w:cs="Arial"/>
        </w:rPr>
        <w:t xml:space="preserve">’ </w:t>
      </w:r>
      <w:r w:rsidR="001F6151" w:rsidRPr="0050557F">
        <w:rPr>
          <w:rFonts w:ascii="Arial" w:hAnsi="Arial" w:cs="Arial"/>
        </w:rPr>
        <w:t>to</w:t>
      </w:r>
      <w:r w:rsidR="0032505F" w:rsidRPr="0050557F">
        <w:rPr>
          <w:rFonts w:ascii="Arial" w:hAnsi="Arial" w:cs="Arial"/>
        </w:rPr>
        <w:t xml:space="preserve"> deflect attention from its own violations of international law by copying the language of Western humanitarian interventions, such as references to genocide or atrocities, and </w:t>
      </w:r>
      <w:r w:rsidR="00E11C0E" w:rsidRPr="0050557F">
        <w:rPr>
          <w:rFonts w:ascii="Arial" w:hAnsi="Arial" w:cs="Arial"/>
        </w:rPr>
        <w:t>by pointing to al</w:t>
      </w:r>
      <w:r w:rsidR="0032505F" w:rsidRPr="0050557F">
        <w:rPr>
          <w:rFonts w:ascii="Arial" w:hAnsi="Arial" w:cs="Arial"/>
        </w:rPr>
        <w:t>leged Western double standards</w:t>
      </w:r>
      <w:r w:rsidR="00E11C0E" w:rsidRPr="0050557F">
        <w:rPr>
          <w:rFonts w:ascii="Arial" w:hAnsi="Arial" w:cs="Arial"/>
        </w:rPr>
        <w:t>.  Russian propaganda, he claims, keeps as close as possible to Western norms, for instance that Russia had halted genocide just as the West claimed it had in Kosovo.</w:t>
      </w:r>
      <w:r w:rsidR="002B72EB" w:rsidRPr="0050557F">
        <w:rPr>
          <w:rFonts w:ascii="Arial" w:hAnsi="Arial" w:cs="Arial"/>
          <w:vertAlign w:val="superscript"/>
        </w:rPr>
        <w:t xml:space="preserve"> </w:t>
      </w:r>
      <w:r w:rsidR="002B72EB" w:rsidRPr="0050557F">
        <w:rPr>
          <w:rFonts w:ascii="Arial" w:hAnsi="Arial" w:cs="Arial"/>
          <w:vertAlign w:val="superscript"/>
        </w:rPr>
        <w:footnoteReference w:id="213"/>
      </w:r>
      <w:r w:rsidR="00E11C0E" w:rsidRPr="0050557F">
        <w:rPr>
          <w:rFonts w:ascii="Arial" w:hAnsi="Arial" w:cs="Arial"/>
        </w:rPr>
        <w:t xml:space="preserve"> </w:t>
      </w:r>
      <w:r w:rsidR="002B72EB" w:rsidRPr="0050557F">
        <w:rPr>
          <w:rFonts w:ascii="Arial" w:hAnsi="Arial" w:cs="Arial"/>
        </w:rPr>
        <w:t xml:space="preserve"> </w:t>
      </w:r>
      <w:r w:rsidR="00102CDD" w:rsidRPr="0050557F">
        <w:rPr>
          <w:rFonts w:ascii="Arial" w:hAnsi="Arial" w:cs="Arial"/>
        </w:rPr>
        <w:t xml:space="preserve">Indeed, Medvedev </w:t>
      </w:r>
      <w:r w:rsidR="000A3B89" w:rsidRPr="0050557F">
        <w:rPr>
          <w:rFonts w:ascii="Arial" w:hAnsi="Arial" w:cs="Arial"/>
        </w:rPr>
        <w:t xml:space="preserve">borrowed directly from the West when he </w:t>
      </w:r>
      <w:r w:rsidR="00102CDD" w:rsidRPr="0050557F">
        <w:rPr>
          <w:rFonts w:ascii="Arial" w:hAnsi="Arial" w:cs="Arial"/>
        </w:rPr>
        <w:t>described the situation as ‘Russia’s 9/11’</w:t>
      </w:r>
      <w:r w:rsidR="000A3B89" w:rsidRPr="0050557F">
        <w:rPr>
          <w:rFonts w:ascii="Arial" w:hAnsi="Arial" w:cs="Arial"/>
        </w:rPr>
        <w:t>,</w:t>
      </w:r>
      <w:r w:rsidR="00236419" w:rsidRPr="0050557F">
        <w:rPr>
          <w:rFonts w:ascii="Arial" w:hAnsi="Arial" w:cs="Arial"/>
          <w:vertAlign w:val="superscript"/>
        </w:rPr>
        <w:footnoteReference w:id="214"/>
      </w:r>
      <w:r w:rsidR="000A3B89" w:rsidRPr="0050557F">
        <w:rPr>
          <w:rFonts w:ascii="Arial" w:hAnsi="Arial" w:cs="Arial"/>
        </w:rPr>
        <w:t xml:space="preserve"> despite the distinct lack of similarities.</w:t>
      </w:r>
      <w:r w:rsidR="00102CDD" w:rsidRPr="0050557F">
        <w:rPr>
          <w:rFonts w:ascii="Arial" w:hAnsi="Arial" w:cs="Arial"/>
        </w:rPr>
        <w:t xml:space="preserve">  </w:t>
      </w:r>
      <w:r w:rsidR="00E11C0E" w:rsidRPr="0050557F">
        <w:rPr>
          <w:rFonts w:ascii="Arial" w:hAnsi="Arial" w:cs="Arial"/>
        </w:rPr>
        <w:t>Vasil Sikharulidze gives credit to President Bush, because after 9 August no Russian claims were taken seriously</w:t>
      </w:r>
      <w:r w:rsidR="00236419" w:rsidRPr="0050557F">
        <w:rPr>
          <w:rFonts w:ascii="Arial" w:hAnsi="Arial" w:cs="Arial"/>
        </w:rPr>
        <w:t xml:space="preserve"> in Washington</w:t>
      </w:r>
      <w:r w:rsidR="00E11C0E" w:rsidRPr="0050557F">
        <w:rPr>
          <w:rFonts w:ascii="Arial" w:hAnsi="Arial" w:cs="Arial"/>
        </w:rPr>
        <w:t>.</w:t>
      </w:r>
      <w:r w:rsidR="00E11C0E" w:rsidRPr="0050557F">
        <w:rPr>
          <w:rFonts w:ascii="Arial" w:hAnsi="Arial" w:cs="Arial"/>
          <w:vertAlign w:val="superscript"/>
        </w:rPr>
        <w:footnoteReference w:id="215"/>
      </w:r>
      <w:r w:rsidR="00E11C0E" w:rsidRPr="0050557F">
        <w:rPr>
          <w:rFonts w:ascii="Arial" w:hAnsi="Arial" w:cs="Arial"/>
        </w:rPr>
        <w:t xml:space="preserve">  </w:t>
      </w:r>
      <w:r w:rsidR="002B72EB" w:rsidRPr="0050557F">
        <w:rPr>
          <w:rFonts w:ascii="Arial" w:hAnsi="Arial" w:cs="Arial"/>
        </w:rPr>
        <w:t xml:space="preserve">But by then the Russian advance had taken it well into South Ossetia.  The Russian information campaign also served its own domestic audience, where there was genuine popular support for the Russian action and virtually complete domestic political approval.  </w:t>
      </w:r>
      <w:r w:rsidR="002E3058" w:rsidRPr="0050557F">
        <w:rPr>
          <w:rFonts w:ascii="Arial" w:hAnsi="Arial" w:cs="Arial"/>
        </w:rPr>
        <w:t>Although the campaign drew upon historic mistrust of Georgians, and on Russians’ dislike of Saakashvili, the existence of a Russian citizen population allowed for a much more emotional appeal: the defence of ‘compatriots’</w:t>
      </w:r>
      <w:r w:rsidR="00C02A19" w:rsidRPr="0050557F">
        <w:rPr>
          <w:rFonts w:ascii="Arial" w:hAnsi="Arial" w:cs="Arial"/>
        </w:rPr>
        <w:t xml:space="preserve"> a</w:t>
      </w:r>
      <w:r w:rsidR="009C13C5" w:rsidRPr="0050557F">
        <w:rPr>
          <w:rFonts w:ascii="Arial" w:hAnsi="Arial" w:cs="Arial"/>
        </w:rPr>
        <w:t>gainst intolerable Georgian aggression.</w:t>
      </w:r>
    </w:p>
    <w:p w14:paraId="2EA14062" w14:textId="77777777" w:rsidR="000C6BB4" w:rsidRPr="0050557F" w:rsidRDefault="000C6BB4" w:rsidP="0034367B">
      <w:pPr>
        <w:spacing w:after="0" w:line="276" w:lineRule="auto"/>
        <w:rPr>
          <w:rFonts w:ascii="Arial" w:hAnsi="Arial" w:cs="Arial"/>
          <w:b/>
          <w:lang w:val="en-US"/>
        </w:rPr>
      </w:pPr>
    </w:p>
    <w:p w14:paraId="7B2FC5D7" w14:textId="77777777" w:rsidR="000C6BB4" w:rsidRPr="0050557F" w:rsidRDefault="000C6BB4" w:rsidP="0034367B">
      <w:pPr>
        <w:spacing w:after="0" w:line="276" w:lineRule="auto"/>
        <w:rPr>
          <w:rFonts w:ascii="Arial" w:hAnsi="Arial" w:cs="Arial"/>
          <w:b/>
          <w:lang w:val="en-US"/>
        </w:rPr>
      </w:pPr>
    </w:p>
    <w:p w14:paraId="72C5CBED" w14:textId="77777777" w:rsidR="000C6BB4" w:rsidRPr="0050557F" w:rsidRDefault="000C6BB4" w:rsidP="0034367B">
      <w:pPr>
        <w:spacing w:after="0" w:line="276" w:lineRule="auto"/>
        <w:rPr>
          <w:rFonts w:ascii="Arial" w:hAnsi="Arial" w:cs="Arial"/>
          <w:b/>
          <w:lang w:val="en-US"/>
        </w:rPr>
      </w:pPr>
    </w:p>
    <w:p w14:paraId="292D48FF" w14:textId="77777777" w:rsidR="000C6BB4" w:rsidRPr="0050557F" w:rsidRDefault="000C6BB4" w:rsidP="0034367B">
      <w:pPr>
        <w:spacing w:after="0" w:line="276" w:lineRule="auto"/>
        <w:rPr>
          <w:rFonts w:ascii="Arial" w:hAnsi="Arial" w:cs="Arial"/>
          <w:b/>
          <w:lang w:val="en-US"/>
        </w:rPr>
      </w:pPr>
    </w:p>
    <w:p w14:paraId="495628E4" w14:textId="77777777" w:rsidR="000C6BB4" w:rsidRPr="0050557F" w:rsidRDefault="000C6BB4" w:rsidP="0034367B">
      <w:pPr>
        <w:spacing w:after="0" w:line="276" w:lineRule="auto"/>
        <w:rPr>
          <w:rFonts w:ascii="Arial" w:hAnsi="Arial" w:cs="Arial"/>
          <w:b/>
          <w:lang w:val="en-US"/>
        </w:rPr>
      </w:pPr>
    </w:p>
    <w:p w14:paraId="45DFD064" w14:textId="77777777" w:rsidR="0034367B" w:rsidRDefault="0034367B" w:rsidP="0034367B">
      <w:pPr>
        <w:spacing w:after="0" w:line="276" w:lineRule="auto"/>
        <w:rPr>
          <w:rFonts w:ascii="Arial" w:hAnsi="Arial" w:cs="Arial"/>
          <w:b/>
          <w:lang w:val="en-US"/>
        </w:rPr>
      </w:pPr>
    </w:p>
    <w:p w14:paraId="364A5D8D" w14:textId="77777777" w:rsidR="0034367B" w:rsidRDefault="0034367B" w:rsidP="0034367B">
      <w:pPr>
        <w:spacing w:after="0" w:line="276" w:lineRule="auto"/>
        <w:rPr>
          <w:rFonts w:ascii="Arial" w:hAnsi="Arial" w:cs="Arial"/>
          <w:b/>
          <w:lang w:val="en-US"/>
        </w:rPr>
      </w:pPr>
    </w:p>
    <w:p w14:paraId="7DBAC536" w14:textId="20B44303" w:rsidR="00A07AE1" w:rsidRPr="0050557F" w:rsidRDefault="00A07AE1" w:rsidP="0034367B">
      <w:pPr>
        <w:spacing w:after="0" w:line="276" w:lineRule="auto"/>
        <w:rPr>
          <w:rFonts w:ascii="Arial" w:hAnsi="Arial" w:cs="Arial"/>
          <w:b/>
          <w:lang w:val="en-US"/>
        </w:rPr>
      </w:pPr>
      <w:r w:rsidRPr="0050557F">
        <w:rPr>
          <w:rFonts w:ascii="Arial" w:hAnsi="Arial" w:cs="Arial"/>
          <w:b/>
          <w:lang w:val="en-US"/>
        </w:rPr>
        <w:lastRenderedPageBreak/>
        <w:t>U</w:t>
      </w:r>
      <w:r w:rsidR="00F73A9F" w:rsidRPr="0050557F">
        <w:rPr>
          <w:rFonts w:ascii="Arial" w:hAnsi="Arial" w:cs="Arial"/>
          <w:b/>
          <w:lang w:val="en-US"/>
        </w:rPr>
        <w:t>kraine</w:t>
      </w:r>
    </w:p>
    <w:p w14:paraId="33BD90D9" w14:textId="77777777" w:rsidR="007E5BDE" w:rsidRPr="0050557F" w:rsidRDefault="007E5BDE" w:rsidP="0034367B">
      <w:pPr>
        <w:spacing w:after="0" w:line="276" w:lineRule="auto"/>
        <w:rPr>
          <w:rFonts w:ascii="Arial" w:hAnsi="Arial" w:cs="Arial"/>
          <w:b/>
          <w:lang w:val="en-US"/>
        </w:rPr>
      </w:pPr>
    </w:p>
    <w:p w14:paraId="4A3225CB" w14:textId="5A65937B" w:rsidR="007E5BDE" w:rsidRPr="0050557F" w:rsidRDefault="007E5BDE" w:rsidP="0034367B">
      <w:pPr>
        <w:spacing w:after="0" w:line="276" w:lineRule="auto"/>
        <w:rPr>
          <w:rFonts w:ascii="Arial" w:hAnsi="Arial" w:cs="Arial"/>
          <w:lang w:val="en-US"/>
        </w:rPr>
      </w:pPr>
      <w:r w:rsidRPr="0050557F">
        <w:rPr>
          <w:rFonts w:ascii="Arial" w:hAnsi="Arial" w:cs="Arial"/>
          <w:lang w:val="en-US"/>
        </w:rPr>
        <w:t>Map 3: Ukraine</w:t>
      </w:r>
      <w:r w:rsidR="00B63203" w:rsidRPr="0050557F">
        <w:rPr>
          <w:rFonts w:ascii="Arial" w:hAnsi="Arial" w:cs="Arial"/>
          <w:lang w:val="en-US"/>
        </w:rPr>
        <w:t>.</w:t>
      </w:r>
    </w:p>
    <w:p w14:paraId="6C6DF5A2" w14:textId="3B0349A7" w:rsidR="00A07AE1" w:rsidRPr="0050557F" w:rsidRDefault="007E5BDE" w:rsidP="0034367B">
      <w:pPr>
        <w:spacing w:after="0" w:line="276" w:lineRule="auto"/>
        <w:rPr>
          <w:rFonts w:ascii="Arial" w:hAnsi="Arial" w:cs="Arial"/>
          <w:lang w:val="en-US"/>
        </w:rPr>
      </w:pPr>
      <w:r w:rsidRPr="0050557F">
        <w:rPr>
          <w:rFonts w:ascii="Arial" w:hAnsi="Arial" w:cs="Arial"/>
          <w:noProof/>
          <w:lang w:eastAsia="en-GB"/>
        </w:rPr>
        <w:drawing>
          <wp:inline distT="0" distB="0" distL="0" distR="0" wp14:anchorId="335F1561" wp14:editId="010AC7C7">
            <wp:extent cx="5663565" cy="4114800"/>
            <wp:effectExtent l="0" t="0" r="0" b="0"/>
            <wp:docPr id="3" name="Picture 3" descr="http://www.worldofmaps.net/uploads/pics/ukraine_topographic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4307323403_576" descr="http://www.worldofmaps.net/uploads/pics/ukraine_topographic_map.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1170" b="2095"/>
                    <a:stretch/>
                  </pic:blipFill>
                  <pic:spPr bwMode="auto">
                    <a:xfrm>
                      <a:off x="0" y="0"/>
                      <a:ext cx="5664477" cy="4115463"/>
                    </a:xfrm>
                    <a:prstGeom prst="rect">
                      <a:avLst/>
                    </a:prstGeom>
                    <a:noFill/>
                    <a:ln>
                      <a:noFill/>
                    </a:ln>
                    <a:extLst>
                      <a:ext uri="{53640926-AAD7-44D8-BBD7-CCE9431645EC}">
                        <a14:shadowObscured xmlns:a14="http://schemas.microsoft.com/office/drawing/2010/main"/>
                      </a:ext>
                    </a:extLst>
                  </pic:spPr>
                </pic:pic>
              </a:graphicData>
            </a:graphic>
          </wp:inline>
        </w:drawing>
      </w:r>
    </w:p>
    <w:p w14:paraId="0A6A9B45" w14:textId="77777777" w:rsidR="007E5BDE" w:rsidRPr="0050557F" w:rsidRDefault="007E5BDE" w:rsidP="0034367B">
      <w:pPr>
        <w:spacing w:after="0" w:line="276" w:lineRule="auto"/>
        <w:rPr>
          <w:rFonts w:ascii="Arial" w:hAnsi="Arial" w:cs="Arial"/>
          <w:iCs/>
        </w:rPr>
      </w:pPr>
    </w:p>
    <w:p w14:paraId="36D34FA7" w14:textId="7FD84978" w:rsidR="007E5BDE" w:rsidRPr="0050557F" w:rsidRDefault="007E5BDE" w:rsidP="0034367B">
      <w:pPr>
        <w:spacing w:after="0" w:line="276" w:lineRule="auto"/>
        <w:rPr>
          <w:rFonts w:ascii="Arial" w:hAnsi="Arial" w:cs="Arial"/>
          <w:iCs/>
        </w:rPr>
      </w:pPr>
      <w:r w:rsidRPr="0050557F">
        <w:rPr>
          <w:rFonts w:ascii="Arial" w:hAnsi="Arial" w:cs="Arial"/>
          <w:b/>
          <w:iCs/>
        </w:rPr>
        <w:t>Background</w:t>
      </w:r>
      <w:r w:rsidRPr="0050557F">
        <w:rPr>
          <w:rFonts w:ascii="Arial" w:hAnsi="Arial" w:cs="Arial"/>
          <w:iCs/>
        </w:rPr>
        <w:t>.</w:t>
      </w:r>
    </w:p>
    <w:p w14:paraId="27876F0A" w14:textId="77777777" w:rsidR="007E5BDE" w:rsidRPr="0050557F" w:rsidRDefault="007E5BDE" w:rsidP="0034367B">
      <w:pPr>
        <w:spacing w:after="0" w:line="276" w:lineRule="auto"/>
        <w:rPr>
          <w:rFonts w:ascii="Arial" w:hAnsi="Arial" w:cs="Arial"/>
          <w:iCs/>
        </w:rPr>
      </w:pPr>
    </w:p>
    <w:p w14:paraId="73C97C14" w14:textId="5FDE01A1" w:rsidR="007052C2" w:rsidRPr="0050557F" w:rsidRDefault="00ED2885" w:rsidP="0034367B">
      <w:pPr>
        <w:spacing w:after="0" w:line="276" w:lineRule="auto"/>
        <w:rPr>
          <w:rFonts w:ascii="Arial" w:hAnsi="Arial" w:cs="Arial"/>
          <w:lang w:val="en-US"/>
        </w:rPr>
      </w:pPr>
      <w:r w:rsidRPr="0050557F">
        <w:rPr>
          <w:rFonts w:ascii="Arial" w:hAnsi="Arial" w:cs="Arial"/>
          <w:iCs/>
        </w:rPr>
        <w:t xml:space="preserve">The strategic importance of Ukraine to Russia should not be underestimated, nor should its emotional attachment, especially towards Crimea.  </w:t>
      </w:r>
      <w:r w:rsidR="00542C12" w:rsidRPr="0050557F">
        <w:rPr>
          <w:rFonts w:ascii="Arial" w:hAnsi="Arial" w:cs="Arial"/>
          <w:iCs/>
        </w:rPr>
        <w:t xml:space="preserve">One of Europe's largest states, </w:t>
      </w:r>
      <w:r w:rsidR="00A07AE1" w:rsidRPr="0050557F">
        <w:rPr>
          <w:rFonts w:ascii="Arial" w:hAnsi="Arial" w:cs="Arial"/>
          <w:lang w:val="en-US"/>
        </w:rPr>
        <w:t>Ukraine</w:t>
      </w:r>
      <w:r w:rsidR="00542C12" w:rsidRPr="0050557F">
        <w:rPr>
          <w:rFonts w:ascii="Arial" w:hAnsi="Arial" w:cs="Arial"/>
          <w:iCs/>
        </w:rPr>
        <w:t xml:space="preserve"> h</w:t>
      </w:r>
      <w:r w:rsidR="00A07AE1" w:rsidRPr="0050557F">
        <w:rPr>
          <w:rFonts w:ascii="Arial" w:hAnsi="Arial" w:cs="Arial"/>
          <w:lang w:val="en-US"/>
        </w:rPr>
        <w:t xml:space="preserve">olds a special place in the Russian national imagination.  The wellspring of the original Rus and one of early modern Europe’s most powerful states, it </w:t>
      </w:r>
      <w:r w:rsidR="00A07AE1" w:rsidRPr="0050557F">
        <w:rPr>
          <w:rFonts w:ascii="Arial" w:hAnsi="Arial" w:cs="Arial"/>
          <w:lang w:val="en"/>
        </w:rPr>
        <w:t xml:space="preserve">laid the foundation for </w:t>
      </w:r>
      <w:r w:rsidR="0065538F" w:rsidRPr="0050557F">
        <w:rPr>
          <w:rFonts w:ascii="Arial" w:hAnsi="Arial" w:cs="Arial"/>
          <w:lang w:val="en"/>
        </w:rPr>
        <w:t xml:space="preserve">Ukrainian and Russian </w:t>
      </w:r>
      <w:r w:rsidR="00A07AE1" w:rsidRPr="0050557F">
        <w:rPr>
          <w:rFonts w:ascii="Arial" w:hAnsi="Arial" w:cs="Arial"/>
          <w:lang w:val="en"/>
        </w:rPr>
        <w:t>national self-identity</w:t>
      </w:r>
      <w:r w:rsidR="004C2C36" w:rsidRPr="0050557F">
        <w:rPr>
          <w:rFonts w:ascii="Arial" w:hAnsi="Arial" w:cs="Arial"/>
          <w:lang w:val="en"/>
        </w:rPr>
        <w:t xml:space="preserve"> and </w:t>
      </w:r>
      <w:r w:rsidR="004C2C36" w:rsidRPr="0050557F">
        <w:rPr>
          <w:rFonts w:ascii="Arial" w:hAnsi="Arial" w:cs="Arial"/>
        </w:rPr>
        <w:t xml:space="preserve">deep </w:t>
      </w:r>
      <w:r w:rsidR="004C2C36" w:rsidRPr="0050557F">
        <w:rPr>
          <w:rFonts w:ascii="Arial" w:hAnsi="Arial" w:cs="Arial"/>
          <w:lang w:val="en-US"/>
        </w:rPr>
        <w:t xml:space="preserve">historic, economic and social connections exist between Russia and Ukraine.  </w:t>
      </w:r>
      <w:r w:rsidR="00A07AE1" w:rsidRPr="0050557F">
        <w:rPr>
          <w:rFonts w:ascii="Arial" w:hAnsi="Arial" w:cs="Arial"/>
          <w:lang w:val="en"/>
        </w:rPr>
        <w:t xml:space="preserve">Over several centuries, </w:t>
      </w:r>
      <w:r w:rsidR="00894B7E" w:rsidRPr="0050557F">
        <w:rPr>
          <w:rFonts w:ascii="Arial" w:hAnsi="Arial" w:cs="Arial"/>
          <w:lang w:val="en"/>
        </w:rPr>
        <w:t>I</w:t>
      </w:r>
      <w:r w:rsidR="00A07AE1" w:rsidRPr="0050557F">
        <w:rPr>
          <w:rFonts w:ascii="Arial" w:hAnsi="Arial" w:cs="Arial"/>
          <w:lang w:val="en"/>
        </w:rPr>
        <w:t>mperial Russia</w:t>
      </w:r>
      <w:r w:rsidR="00A07AE1" w:rsidRPr="0050557F">
        <w:rPr>
          <w:rFonts w:ascii="Arial" w:hAnsi="Arial" w:cs="Arial"/>
          <w:lang w:val="en-US"/>
        </w:rPr>
        <w:t xml:space="preserve"> expended considerable energy reconquering the territory of Ukraine from</w:t>
      </w:r>
      <w:r w:rsidR="00894B7E" w:rsidRPr="0050557F">
        <w:rPr>
          <w:rFonts w:ascii="Arial" w:hAnsi="Arial" w:cs="Arial"/>
          <w:lang w:val="en-US"/>
        </w:rPr>
        <w:t>,</w:t>
      </w:r>
      <w:r w:rsidR="00A07AE1" w:rsidRPr="0050557F">
        <w:rPr>
          <w:rFonts w:ascii="Arial" w:hAnsi="Arial" w:cs="Arial"/>
          <w:lang w:val="en-US"/>
        </w:rPr>
        <w:t xml:space="preserve"> </w:t>
      </w:r>
      <w:r w:rsidR="00894B7E" w:rsidRPr="0050557F">
        <w:rPr>
          <w:rFonts w:ascii="Arial" w:hAnsi="Arial" w:cs="Arial"/>
          <w:lang w:val="en-US"/>
        </w:rPr>
        <w:t xml:space="preserve">variously, </w:t>
      </w:r>
      <w:r w:rsidR="00A07AE1" w:rsidRPr="0050557F">
        <w:rPr>
          <w:rFonts w:ascii="Arial" w:hAnsi="Arial" w:cs="Arial"/>
          <w:lang w:val="en-US"/>
        </w:rPr>
        <w:t>Lithuanian, Polish</w:t>
      </w:r>
      <w:r w:rsidR="00894B7E" w:rsidRPr="0050557F">
        <w:rPr>
          <w:rFonts w:ascii="Arial" w:hAnsi="Arial" w:cs="Arial"/>
          <w:lang w:val="en-US"/>
        </w:rPr>
        <w:t xml:space="preserve"> and</w:t>
      </w:r>
      <w:r w:rsidR="00A07AE1" w:rsidRPr="0050557F">
        <w:rPr>
          <w:rFonts w:ascii="Arial" w:hAnsi="Arial" w:cs="Arial"/>
          <w:lang w:val="en-US"/>
        </w:rPr>
        <w:t xml:space="preserve"> </w:t>
      </w:r>
      <w:r w:rsidR="00894B7E" w:rsidRPr="0050557F">
        <w:rPr>
          <w:rFonts w:ascii="Arial" w:hAnsi="Arial" w:cs="Arial"/>
          <w:lang w:val="en-US"/>
        </w:rPr>
        <w:t>Ottoman</w:t>
      </w:r>
      <w:r w:rsidR="00A07AE1" w:rsidRPr="0050557F">
        <w:rPr>
          <w:rFonts w:ascii="Arial" w:hAnsi="Arial" w:cs="Arial"/>
          <w:lang w:val="en-US"/>
        </w:rPr>
        <w:t xml:space="preserve"> rule.  Russian migration into Eastern Ukraine followed Russia’s annexation of Crimea from the Ottoman Turks in 1783 after Catherine the Great sent troops to intervene in a civil war.  Catherine’s intervention was ‘part of a much broader ‘Greek Project’ to capture Constantinople</w:t>
      </w:r>
      <w:r w:rsidR="008017AA" w:rsidRPr="0050557F">
        <w:rPr>
          <w:rFonts w:ascii="Arial" w:hAnsi="Arial" w:cs="Arial"/>
          <w:lang w:val="en-US"/>
        </w:rPr>
        <w:t xml:space="preserve"> and</w:t>
      </w:r>
      <w:r w:rsidR="00A07AE1" w:rsidRPr="0050557F">
        <w:rPr>
          <w:rFonts w:ascii="Arial" w:hAnsi="Arial" w:cs="Arial"/>
          <w:lang w:val="en-US"/>
        </w:rPr>
        <w:t xml:space="preserve"> restore Orthodox supremacy</w:t>
      </w:r>
      <w:r w:rsidR="0065538F" w:rsidRPr="0050557F">
        <w:rPr>
          <w:rFonts w:ascii="Arial" w:hAnsi="Arial" w:cs="Arial"/>
          <w:lang w:val="en-US"/>
        </w:rPr>
        <w:t>’</w:t>
      </w:r>
      <w:r w:rsidR="00A07AE1" w:rsidRPr="0050557F">
        <w:rPr>
          <w:rFonts w:ascii="Arial" w:hAnsi="Arial" w:cs="Arial"/>
          <w:lang w:val="en-US"/>
        </w:rPr>
        <w:t>,</w:t>
      </w:r>
      <w:r w:rsidR="00A07AE1" w:rsidRPr="0050557F">
        <w:rPr>
          <w:rFonts w:ascii="Arial" w:hAnsi="Arial" w:cs="Arial"/>
          <w:vertAlign w:val="superscript"/>
          <w:lang w:val="en-US"/>
        </w:rPr>
        <w:footnoteReference w:id="216"/>
      </w:r>
      <w:r w:rsidR="00A07AE1" w:rsidRPr="0050557F">
        <w:rPr>
          <w:rFonts w:ascii="Arial" w:hAnsi="Arial" w:cs="Arial"/>
          <w:lang w:val="en-US"/>
        </w:rPr>
        <w:t xml:space="preserve"> and </w:t>
      </w:r>
      <w:r w:rsidR="008017AA" w:rsidRPr="0050557F">
        <w:rPr>
          <w:rFonts w:ascii="Arial" w:hAnsi="Arial" w:cs="Arial"/>
          <w:lang w:val="en-US"/>
        </w:rPr>
        <w:t>is still celebrated</w:t>
      </w:r>
      <w:r w:rsidR="00A07AE1" w:rsidRPr="0050557F">
        <w:rPr>
          <w:rFonts w:ascii="Arial" w:hAnsi="Arial" w:cs="Arial"/>
          <w:lang w:val="en-US"/>
        </w:rPr>
        <w:t xml:space="preserve"> in Russia as a military and diplomatic triumph, retaining totemic status in </w:t>
      </w:r>
      <w:r w:rsidR="00894B7E" w:rsidRPr="0050557F">
        <w:rPr>
          <w:rFonts w:ascii="Arial" w:hAnsi="Arial" w:cs="Arial"/>
          <w:lang w:val="en-US"/>
        </w:rPr>
        <w:t xml:space="preserve">Russia’s </w:t>
      </w:r>
      <w:r w:rsidR="00A07AE1" w:rsidRPr="0050557F">
        <w:rPr>
          <w:rFonts w:ascii="Arial" w:hAnsi="Arial" w:cs="Arial"/>
          <w:lang w:val="en-US"/>
        </w:rPr>
        <w:t xml:space="preserve">part-mythologized conception of its history.  </w:t>
      </w:r>
      <w:r w:rsidR="00986BD3" w:rsidRPr="0050557F">
        <w:rPr>
          <w:rFonts w:ascii="Arial" w:hAnsi="Arial" w:cs="Arial"/>
        </w:rPr>
        <w:t xml:space="preserve">Ethnic </w:t>
      </w:r>
      <w:r w:rsidR="00A07AE1" w:rsidRPr="0050557F">
        <w:rPr>
          <w:rFonts w:ascii="Arial" w:hAnsi="Arial" w:cs="Arial"/>
        </w:rPr>
        <w:t>Russian</w:t>
      </w:r>
      <w:r w:rsidR="00986BD3" w:rsidRPr="0050557F">
        <w:rPr>
          <w:rFonts w:ascii="Arial" w:hAnsi="Arial" w:cs="Arial"/>
        </w:rPr>
        <w:t xml:space="preserve">s </w:t>
      </w:r>
      <w:r w:rsidR="00A07AE1" w:rsidRPr="0050557F">
        <w:rPr>
          <w:rFonts w:ascii="Arial" w:hAnsi="Arial" w:cs="Arial"/>
        </w:rPr>
        <w:t>settled</w:t>
      </w:r>
      <w:r w:rsidR="00986BD3" w:rsidRPr="0050557F">
        <w:rPr>
          <w:rFonts w:ascii="Arial" w:hAnsi="Arial" w:cs="Arial"/>
        </w:rPr>
        <w:t xml:space="preserve"> in the east of the country, most </w:t>
      </w:r>
      <w:r w:rsidR="00A07AE1" w:rsidRPr="0050557F">
        <w:rPr>
          <w:rFonts w:ascii="Arial" w:hAnsi="Arial" w:cs="Arial"/>
        </w:rPr>
        <w:t xml:space="preserve">well before the twentieth century </w:t>
      </w:r>
      <w:r w:rsidR="008017AA" w:rsidRPr="0050557F">
        <w:rPr>
          <w:rFonts w:ascii="Arial" w:hAnsi="Arial" w:cs="Arial"/>
        </w:rPr>
        <w:t xml:space="preserve">and not, as </w:t>
      </w:r>
      <w:r w:rsidR="0065538F" w:rsidRPr="0050557F">
        <w:rPr>
          <w:rFonts w:ascii="Arial" w:hAnsi="Arial" w:cs="Arial"/>
        </w:rPr>
        <w:t>elsewhere</w:t>
      </w:r>
      <w:r w:rsidR="008017AA" w:rsidRPr="0050557F">
        <w:rPr>
          <w:rFonts w:ascii="Arial" w:hAnsi="Arial" w:cs="Arial"/>
        </w:rPr>
        <w:t>, under Soviet nationality policies</w:t>
      </w:r>
      <w:r w:rsidR="00894B7E" w:rsidRPr="0050557F">
        <w:rPr>
          <w:rFonts w:ascii="Arial" w:hAnsi="Arial" w:cs="Arial"/>
        </w:rPr>
        <w:t xml:space="preserve">.  They </w:t>
      </w:r>
      <w:r w:rsidR="00A07AE1" w:rsidRPr="0050557F">
        <w:rPr>
          <w:rFonts w:ascii="Arial" w:hAnsi="Arial" w:cs="Arial"/>
        </w:rPr>
        <w:t>c</w:t>
      </w:r>
      <w:r w:rsidR="008017AA" w:rsidRPr="0050557F">
        <w:rPr>
          <w:rFonts w:ascii="Arial" w:hAnsi="Arial" w:cs="Arial"/>
        </w:rPr>
        <w:t>an</w:t>
      </w:r>
      <w:r w:rsidR="00A07AE1" w:rsidRPr="0050557F">
        <w:rPr>
          <w:rFonts w:ascii="Arial" w:hAnsi="Arial" w:cs="Arial"/>
        </w:rPr>
        <w:t xml:space="preserve"> therefore be viewed as natives rather than immigrants.</w:t>
      </w:r>
      <w:r w:rsidR="00A07AE1" w:rsidRPr="0050557F">
        <w:rPr>
          <w:rFonts w:ascii="Arial" w:hAnsi="Arial" w:cs="Arial"/>
          <w:vertAlign w:val="superscript"/>
        </w:rPr>
        <w:footnoteReference w:id="217"/>
      </w:r>
      <w:r w:rsidR="00A07AE1" w:rsidRPr="0050557F">
        <w:rPr>
          <w:rFonts w:ascii="Arial" w:hAnsi="Arial" w:cs="Arial"/>
        </w:rPr>
        <w:t xml:space="preserve">  </w:t>
      </w:r>
      <w:r w:rsidR="00986BD3" w:rsidRPr="0050557F">
        <w:rPr>
          <w:rFonts w:ascii="Arial" w:hAnsi="Arial" w:cs="Arial"/>
        </w:rPr>
        <w:t xml:space="preserve">The ethno-linguistic composition of the west, however, reflects that it was </w:t>
      </w:r>
      <w:r w:rsidR="00986BD3" w:rsidRPr="0050557F">
        <w:rPr>
          <w:rFonts w:ascii="Arial" w:hAnsi="Arial" w:cs="Arial"/>
          <w:lang w:val="en-US"/>
        </w:rPr>
        <w:t xml:space="preserve">once part of Poland and then Austria-Hungary until it was annexed by Stalin as part of the 1939 non-aggression pact with Germany.  </w:t>
      </w:r>
      <w:r w:rsidR="00986BD3" w:rsidRPr="0050557F">
        <w:rPr>
          <w:rFonts w:ascii="Arial" w:hAnsi="Arial" w:cs="Arial"/>
        </w:rPr>
        <w:t>Ukraine</w:t>
      </w:r>
      <w:r w:rsidR="00A07AE1" w:rsidRPr="0050557F">
        <w:rPr>
          <w:rFonts w:ascii="Arial" w:hAnsi="Arial" w:cs="Arial"/>
          <w:lang w:val="en-US"/>
        </w:rPr>
        <w:t xml:space="preserve"> endured a devastating civil war following th</w:t>
      </w:r>
      <w:r w:rsidR="00BF5542" w:rsidRPr="0050557F">
        <w:rPr>
          <w:rFonts w:ascii="Arial" w:hAnsi="Arial" w:cs="Arial"/>
          <w:lang w:val="en-US"/>
        </w:rPr>
        <w:t xml:space="preserve">e First World War </w:t>
      </w:r>
      <w:r w:rsidR="00A07AE1" w:rsidRPr="0050557F">
        <w:rPr>
          <w:rFonts w:ascii="Arial" w:hAnsi="Arial" w:cs="Arial"/>
          <w:lang w:val="en-US"/>
        </w:rPr>
        <w:t>and was violen</w:t>
      </w:r>
      <w:r w:rsidR="00BF5542" w:rsidRPr="0050557F">
        <w:rPr>
          <w:rFonts w:ascii="Arial" w:hAnsi="Arial" w:cs="Arial"/>
          <w:lang w:val="en-US"/>
        </w:rPr>
        <w:t>tly contested during the Second</w:t>
      </w:r>
      <w:r w:rsidR="00A07AE1" w:rsidRPr="0050557F">
        <w:rPr>
          <w:rFonts w:ascii="Arial" w:hAnsi="Arial" w:cs="Arial"/>
          <w:lang w:val="en-US"/>
        </w:rPr>
        <w:t xml:space="preserve">, during which some </w:t>
      </w:r>
      <w:r w:rsidR="004C2C36" w:rsidRPr="0050557F">
        <w:rPr>
          <w:rFonts w:ascii="Arial" w:hAnsi="Arial" w:cs="Arial"/>
          <w:lang w:val="en-US"/>
        </w:rPr>
        <w:t xml:space="preserve">Ukrainians </w:t>
      </w:r>
      <w:r w:rsidR="00A07AE1" w:rsidRPr="0050557F">
        <w:rPr>
          <w:rFonts w:ascii="Arial" w:hAnsi="Arial" w:cs="Arial"/>
          <w:lang w:val="en-US"/>
        </w:rPr>
        <w:t xml:space="preserve">supported the German occupation.  </w:t>
      </w:r>
      <w:r w:rsidR="00C90256" w:rsidRPr="0050557F">
        <w:rPr>
          <w:rFonts w:ascii="Arial" w:hAnsi="Arial" w:cs="Arial"/>
          <w:lang w:val="en-US"/>
        </w:rPr>
        <w:t>The country</w:t>
      </w:r>
      <w:r w:rsidR="008017AA" w:rsidRPr="0050557F">
        <w:rPr>
          <w:rFonts w:ascii="Arial" w:hAnsi="Arial" w:cs="Arial"/>
          <w:lang w:val="en-US"/>
        </w:rPr>
        <w:t xml:space="preserve"> </w:t>
      </w:r>
      <w:r w:rsidR="008017AA" w:rsidRPr="0050557F">
        <w:rPr>
          <w:rFonts w:ascii="Arial" w:hAnsi="Arial" w:cs="Arial"/>
          <w:lang w:val="en-US"/>
        </w:rPr>
        <w:lastRenderedPageBreak/>
        <w:t>became i</w:t>
      </w:r>
      <w:r w:rsidR="00A07AE1" w:rsidRPr="0050557F">
        <w:rPr>
          <w:rFonts w:ascii="Arial" w:hAnsi="Arial" w:cs="Arial"/>
          <w:lang w:val="en-US"/>
        </w:rPr>
        <w:t>ndependent in 1991 following a referendum in which 90% of the po</w:t>
      </w:r>
      <w:r w:rsidR="00266BC7" w:rsidRPr="0050557F">
        <w:rPr>
          <w:rFonts w:ascii="Arial" w:hAnsi="Arial" w:cs="Arial"/>
          <w:lang w:val="en-US"/>
        </w:rPr>
        <w:t>pulation voted for independence.  H</w:t>
      </w:r>
      <w:r w:rsidR="00A07AE1" w:rsidRPr="0050557F">
        <w:rPr>
          <w:rFonts w:ascii="Arial" w:hAnsi="Arial" w:cs="Arial"/>
          <w:lang w:val="en-US"/>
        </w:rPr>
        <w:t xml:space="preserve">owever, unlike </w:t>
      </w:r>
      <w:r w:rsidR="008017AA" w:rsidRPr="0050557F">
        <w:rPr>
          <w:rFonts w:ascii="Arial" w:hAnsi="Arial" w:cs="Arial"/>
          <w:lang w:val="en-US"/>
        </w:rPr>
        <w:t>elsewhere</w:t>
      </w:r>
      <w:r w:rsidR="00A07AE1" w:rsidRPr="0050557F">
        <w:rPr>
          <w:rFonts w:ascii="Arial" w:hAnsi="Arial" w:cs="Arial"/>
          <w:lang w:val="en-US"/>
        </w:rPr>
        <w:t>, Ukraine ‘never fought for its sovereignty and did not use its new powers of self-determination to turn itself into a modern state’</w:t>
      </w:r>
      <w:r w:rsidR="008017AA" w:rsidRPr="0050557F">
        <w:rPr>
          <w:rFonts w:ascii="Arial" w:hAnsi="Arial" w:cs="Arial"/>
          <w:lang w:val="en-US"/>
        </w:rPr>
        <w:t>.</w:t>
      </w:r>
      <w:r w:rsidR="00A07AE1" w:rsidRPr="0050557F">
        <w:rPr>
          <w:rFonts w:ascii="Arial" w:hAnsi="Arial" w:cs="Arial"/>
          <w:vertAlign w:val="superscript"/>
          <w:lang w:val="en-US"/>
        </w:rPr>
        <w:footnoteReference w:id="218"/>
      </w:r>
      <w:r w:rsidR="00A07AE1" w:rsidRPr="0050557F">
        <w:rPr>
          <w:rFonts w:ascii="Arial" w:hAnsi="Arial" w:cs="Arial"/>
          <w:lang w:val="en-US"/>
        </w:rPr>
        <w:t xml:space="preserve">  </w:t>
      </w:r>
      <w:r w:rsidR="008017AA" w:rsidRPr="0050557F">
        <w:rPr>
          <w:rFonts w:ascii="Arial" w:hAnsi="Arial" w:cs="Arial"/>
          <w:lang w:val="en-US"/>
        </w:rPr>
        <w:t>Though one of the USSR’s principal industrial and agricultural republics, i</w:t>
      </w:r>
      <w:r w:rsidR="00A07AE1" w:rsidRPr="0050557F">
        <w:rPr>
          <w:rFonts w:ascii="Arial" w:hAnsi="Arial" w:cs="Arial"/>
          <w:lang w:val="en-US"/>
        </w:rPr>
        <w:t xml:space="preserve">t did not fulfil its economic potential.  </w:t>
      </w:r>
      <w:r w:rsidR="004C2C36" w:rsidRPr="0050557F">
        <w:rPr>
          <w:rFonts w:ascii="Arial" w:hAnsi="Arial" w:cs="Arial"/>
          <w:lang w:val="en-US"/>
        </w:rPr>
        <w:t>Although Kiev was recognised by all as the capital, d</w:t>
      </w:r>
      <w:r w:rsidR="008017AA" w:rsidRPr="0050557F">
        <w:rPr>
          <w:rFonts w:ascii="Arial" w:hAnsi="Arial" w:cs="Arial"/>
          <w:lang w:val="en-US"/>
        </w:rPr>
        <w:t xml:space="preserve">ivisions endured </w:t>
      </w:r>
      <w:r w:rsidR="00A07AE1" w:rsidRPr="0050557F">
        <w:rPr>
          <w:rFonts w:ascii="Arial" w:hAnsi="Arial" w:cs="Arial"/>
          <w:lang w:val="en-US"/>
        </w:rPr>
        <w:t xml:space="preserve">between the Russian-speaking, industrialised east and the </w:t>
      </w:r>
      <w:r w:rsidR="00631DA3" w:rsidRPr="0050557F">
        <w:rPr>
          <w:rFonts w:ascii="Arial" w:hAnsi="Arial" w:cs="Arial"/>
          <w:lang w:val="en-US"/>
        </w:rPr>
        <w:t xml:space="preserve">more </w:t>
      </w:r>
      <w:r w:rsidR="00A07AE1" w:rsidRPr="0050557F">
        <w:rPr>
          <w:rFonts w:ascii="Arial" w:hAnsi="Arial" w:cs="Arial"/>
          <w:lang w:val="en-US"/>
        </w:rPr>
        <w:t>nationalist-minded west</w:t>
      </w:r>
      <w:r w:rsidR="00986BD3" w:rsidRPr="0050557F">
        <w:rPr>
          <w:rFonts w:ascii="Arial" w:hAnsi="Arial" w:cs="Arial"/>
          <w:lang w:val="en-US"/>
        </w:rPr>
        <w:t xml:space="preserve">.  </w:t>
      </w:r>
      <w:r w:rsidR="00182B0E" w:rsidRPr="0050557F">
        <w:rPr>
          <w:rFonts w:ascii="Arial" w:hAnsi="Arial" w:cs="Arial"/>
          <w:lang w:val="en-US"/>
        </w:rPr>
        <w:t xml:space="preserve">Nevertheless, a number of observers are certain that </w:t>
      </w:r>
      <w:r w:rsidR="00182B0E" w:rsidRPr="0050557F">
        <w:rPr>
          <w:rFonts w:ascii="Arial" w:hAnsi="Arial" w:cs="Arial"/>
        </w:rPr>
        <w:t>the majority of Ukrainians</w:t>
      </w:r>
      <w:r w:rsidR="00894B7E" w:rsidRPr="0050557F">
        <w:rPr>
          <w:rFonts w:ascii="Arial" w:hAnsi="Arial" w:cs="Arial"/>
        </w:rPr>
        <w:t>,</w:t>
      </w:r>
      <w:r w:rsidR="00182B0E" w:rsidRPr="0050557F">
        <w:rPr>
          <w:rFonts w:ascii="Arial" w:hAnsi="Arial" w:cs="Arial"/>
        </w:rPr>
        <w:t xml:space="preserve"> </w:t>
      </w:r>
      <w:r w:rsidR="004C2C36" w:rsidRPr="0050557F">
        <w:rPr>
          <w:rFonts w:ascii="Arial" w:hAnsi="Arial" w:cs="Arial"/>
        </w:rPr>
        <w:t xml:space="preserve">no matter </w:t>
      </w:r>
      <w:r w:rsidR="00986BD3" w:rsidRPr="0050557F">
        <w:rPr>
          <w:rFonts w:ascii="Arial" w:hAnsi="Arial" w:cs="Arial"/>
        </w:rPr>
        <w:t>in which part of the country t</w:t>
      </w:r>
      <w:r w:rsidR="004C2C36" w:rsidRPr="0050557F">
        <w:rPr>
          <w:rFonts w:ascii="Arial" w:hAnsi="Arial" w:cs="Arial"/>
        </w:rPr>
        <w:t>hey live</w:t>
      </w:r>
      <w:r w:rsidR="00986BD3" w:rsidRPr="0050557F">
        <w:rPr>
          <w:rFonts w:ascii="Arial" w:hAnsi="Arial" w:cs="Arial"/>
        </w:rPr>
        <w:t xml:space="preserve"> </w:t>
      </w:r>
      <w:r w:rsidR="004C2C36" w:rsidRPr="0050557F">
        <w:rPr>
          <w:rFonts w:ascii="Arial" w:hAnsi="Arial" w:cs="Arial"/>
        </w:rPr>
        <w:t xml:space="preserve">or </w:t>
      </w:r>
      <w:r w:rsidR="00894B7E" w:rsidRPr="0050557F">
        <w:rPr>
          <w:rFonts w:ascii="Arial" w:hAnsi="Arial" w:cs="Arial"/>
        </w:rPr>
        <w:t xml:space="preserve">whether </w:t>
      </w:r>
      <w:r w:rsidR="00986BD3" w:rsidRPr="0050557F">
        <w:rPr>
          <w:rFonts w:ascii="Arial" w:hAnsi="Arial" w:cs="Arial"/>
        </w:rPr>
        <w:t xml:space="preserve">or not </w:t>
      </w:r>
      <w:r w:rsidR="00894B7E" w:rsidRPr="0050557F">
        <w:rPr>
          <w:rFonts w:ascii="Arial" w:hAnsi="Arial" w:cs="Arial"/>
        </w:rPr>
        <w:t>they speak Russian</w:t>
      </w:r>
      <w:r w:rsidR="004C2C36" w:rsidRPr="0050557F">
        <w:rPr>
          <w:rFonts w:ascii="Arial" w:hAnsi="Arial" w:cs="Arial"/>
        </w:rPr>
        <w:t xml:space="preserve">, </w:t>
      </w:r>
      <w:r w:rsidR="00182B0E" w:rsidRPr="0050557F">
        <w:rPr>
          <w:rFonts w:ascii="Arial" w:hAnsi="Arial" w:cs="Arial"/>
        </w:rPr>
        <w:t xml:space="preserve">are proud to be Ukrainian and </w:t>
      </w:r>
      <w:r w:rsidR="00944D83" w:rsidRPr="0050557F">
        <w:rPr>
          <w:rFonts w:ascii="Arial" w:hAnsi="Arial" w:cs="Arial"/>
        </w:rPr>
        <w:t>wish to retain that identity</w:t>
      </w:r>
      <w:r w:rsidR="00182B0E" w:rsidRPr="0050557F">
        <w:rPr>
          <w:rFonts w:ascii="Arial" w:hAnsi="Arial" w:cs="Arial"/>
        </w:rPr>
        <w:t>.</w:t>
      </w:r>
      <w:r w:rsidR="00182B0E" w:rsidRPr="0050557F">
        <w:rPr>
          <w:rStyle w:val="FootnoteReference"/>
          <w:rFonts w:ascii="Arial" w:hAnsi="Arial" w:cs="Arial"/>
        </w:rPr>
        <w:footnoteReference w:id="219"/>
      </w:r>
      <w:r w:rsidR="00CF749E" w:rsidRPr="0050557F">
        <w:rPr>
          <w:rFonts w:ascii="Arial" w:hAnsi="Arial" w:cs="Arial"/>
        </w:rPr>
        <w:t xml:space="preserve">  </w:t>
      </w:r>
    </w:p>
    <w:p w14:paraId="13AA022E" w14:textId="77777777" w:rsidR="007052C2" w:rsidRPr="0050557F" w:rsidRDefault="007052C2" w:rsidP="0034367B">
      <w:pPr>
        <w:spacing w:after="0" w:line="276" w:lineRule="auto"/>
        <w:rPr>
          <w:rFonts w:ascii="Arial" w:hAnsi="Arial" w:cs="Arial"/>
        </w:rPr>
      </w:pPr>
    </w:p>
    <w:p w14:paraId="257D31F0" w14:textId="3FC9F3F2" w:rsidR="00A07AE1" w:rsidRPr="0050557F" w:rsidRDefault="00A07AE1" w:rsidP="0034367B">
      <w:pPr>
        <w:spacing w:after="0" w:line="276" w:lineRule="auto"/>
        <w:rPr>
          <w:rFonts w:ascii="Arial" w:hAnsi="Arial" w:cs="Arial"/>
          <w:iCs/>
        </w:rPr>
      </w:pPr>
      <w:r w:rsidRPr="0050557F">
        <w:rPr>
          <w:rFonts w:ascii="Arial" w:hAnsi="Arial" w:cs="Arial"/>
        </w:rPr>
        <w:t xml:space="preserve">Crimea is to some extent a special case.  </w:t>
      </w:r>
      <w:r w:rsidR="00C90256" w:rsidRPr="0050557F">
        <w:rPr>
          <w:rFonts w:ascii="Arial" w:hAnsi="Arial" w:cs="Arial"/>
        </w:rPr>
        <w:t xml:space="preserve">It </w:t>
      </w:r>
      <w:r w:rsidR="00771DE4" w:rsidRPr="0050557F">
        <w:rPr>
          <w:rFonts w:ascii="Arial" w:hAnsi="Arial" w:cs="Arial"/>
        </w:rPr>
        <w:t>is geographically distinct</w:t>
      </w:r>
      <w:r w:rsidR="00C90256" w:rsidRPr="0050557F">
        <w:rPr>
          <w:rFonts w:ascii="Arial" w:hAnsi="Arial" w:cs="Arial"/>
        </w:rPr>
        <w:t>, has</w:t>
      </w:r>
      <w:r w:rsidR="00DC2683" w:rsidRPr="0050557F">
        <w:rPr>
          <w:rFonts w:ascii="Arial" w:hAnsi="Arial" w:cs="Arial"/>
        </w:rPr>
        <w:t xml:space="preserve"> a proportionately large </w:t>
      </w:r>
      <w:r w:rsidR="00DC2683" w:rsidRPr="0050557F">
        <w:rPr>
          <w:rFonts w:ascii="Arial" w:hAnsi="Arial" w:cs="Arial"/>
          <w:iCs/>
        </w:rPr>
        <w:t xml:space="preserve">Russian </w:t>
      </w:r>
      <w:r w:rsidR="00DC2683" w:rsidRPr="0050557F">
        <w:rPr>
          <w:rFonts w:ascii="Arial" w:hAnsi="Arial" w:cs="Arial"/>
        </w:rPr>
        <w:t>population</w:t>
      </w:r>
      <w:r w:rsidR="00DC2683" w:rsidRPr="0050557F">
        <w:rPr>
          <w:rStyle w:val="FootnoteReference"/>
          <w:rFonts w:ascii="Arial" w:hAnsi="Arial" w:cs="Arial"/>
        </w:rPr>
        <w:footnoteReference w:id="220"/>
      </w:r>
      <w:r w:rsidR="00DC2683" w:rsidRPr="0050557F">
        <w:rPr>
          <w:rFonts w:ascii="Arial" w:hAnsi="Arial" w:cs="Arial"/>
        </w:rPr>
        <w:t xml:space="preserve"> </w:t>
      </w:r>
      <w:r w:rsidR="00C90256" w:rsidRPr="0050557F">
        <w:rPr>
          <w:rFonts w:ascii="Arial" w:hAnsi="Arial" w:cs="Arial"/>
        </w:rPr>
        <w:t xml:space="preserve">and </w:t>
      </w:r>
      <w:r w:rsidR="00771DE4" w:rsidRPr="0050557F">
        <w:rPr>
          <w:rFonts w:ascii="Arial" w:hAnsi="Arial" w:cs="Arial"/>
        </w:rPr>
        <w:t xml:space="preserve">its history stands it apart from the rest of Ukraine.  </w:t>
      </w:r>
      <w:r w:rsidR="00276782" w:rsidRPr="0050557F">
        <w:rPr>
          <w:rFonts w:ascii="Arial" w:hAnsi="Arial" w:cs="Arial"/>
        </w:rPr>
        <w:t>M</w:t>
      </w:r>
      <w:r w:rsidR="00C46D73" w:rsidRPr="0050557F">
        <w:rPr>
          <w:rFonts w:ascii="Arial" w:hAnsi="Arial" w:cs="Arial"/>
        </w:rPr>
        <w:t xml:space="preserve">any Russians, not just </w:t>
      </w:r>
      <w:r w:rsidRPr="0050557F">
        <w:rPr>
          <w:rFonts w:ascii="Arial" w:hAnsi="Arial" w:cs="Arial"/>
        </w:rPr>
        <w:t>nationalists</w:t>
      </w:r>
      <w:r w:rsidR="00C46D73" w:rsidRPr="0050557F">
        <w:rPr>
          <w:rFonts w:ascii="Arial" w:hAnsi="Arial" w:cs="Arial"/>
        </w:rPr>
        <w:t>,</w:t>
      </w:r>
      <w:r w:rsidRPr="0050557F">
        <w:rPr>
          <w:rFonts w:ascii="Arial" w:hAnsi="Arial" w:cs="Arial"/>
        </w:rPr>
        <w:t xml:space="preserve"> place great importance </w:t>
      </w:r>
      <w:r w:rsidR="00A35605" w:rsidRPr="0050557F">
        <w:rPr>
          <w:rFonts w:ascii="Arial" w:hAnsi="Arial" w:cs="Arial"/>
        </w:rPr>
        <w:t xml:space="preserve">on </w:t>
      </w:r>
      <w:r w:rsidRPr="0050557F">
        <w:rPr>
          <w:rFonts w:ascii="Arial" w:hAnsi="Arial" w:cs="Arial"/>
        </w:rPr>
        <w:t>what it represents for their sense of identity and ha</w:t>
      </w:r>
      <w:r w:rsidR="00C46D73" w:rsidRPr="0050557F">
        <w:rPr>
          <w:rFonts w:ascii="Arial" w:hAnsi="Arial" w:cs="Arial"/>
        </w:rPr>
        <w:t>ve</w:t>
      </w:r>
      <w:r w:rsidRPr="0050557F">
        <w:rPr>
          <w:rFonts w:ascii="Arial" w:hAnsi="Arial" w:cs="Arial"/>
        </w:rPr>
        <w:t xml:space="preserve"> long contested both the legitimacy and the morality of </w:t>
      </w:r>
      <w:r w:rsidR="00C90256" w:rsidRPr="0050557F">
        <w:rPr>
          <w:rFonts w:ascii="Arial" w:hAnsi="Arial" w:cs="Arial"/>
        </w:rPr>
        <w:t xml:space="preserve">Nikita </w:t>
      </w:r>
      <w:r w:rsidRPr="0050557F">
        <w:rPr>
          <w:rFonts w:ascii="Arial" w:hAnsi="Arial" w:cs="Arial"/>
        </w:rPr>
        <w:t>Khrushchev's decision in 1954 to grant the peninsula to Ukraine.</w:t>
      </w:r>
      <w:r w:rsidR="00A35605" w:rsidRPr="0050557F">
        <w:rPr>
          <w:rFonts w:ascii="Arial" w:hAnsi="Arial" w:cs="Arial"/>
        </w:rPr>
        <w:t xml:space="preserve">  </w:t>
      </w:r>
      <w:r w:rsidR="00DC2683" w:rsidRPr="0050557F">
        <w:rPr>
          <w:rFonts w:ascii="Arial" w:hAnsi="Arial" w:cs="Arial"/>
        </w:rPr>
        <w:t xml:space="preserve">Many in the Russian leadership recall with nostalgia </w:t>
      </w:r>
      <w:r w:rsidR="00C90256" w:rsidRPr="0050557F">
        <w:rPr>
          <w:rFonts w:ascii="Arial" w:hAnsi="Arial" w:cs="Arial"/>
        </w:rPr>
        <w:t xml:space="preserve">Crimea’s Soviet </w:t>
      </w:r>
      <w:r w:rsidR="00DC2683" w:rsidRPr="0050557F">
        <w:rPr>
          <w:rFonts w:ascii="Arial" w:hAnsi="Arial" w:cs="Arial"/>
        </w:rPr>
        <w:t>past as a holiday destination for the Soviet elite, but it also has more practical significance.  The Black Sea fleet had been based in Sevastopol since Imperial times and Crimea has untapped hydrocarbon deposits.  Undoubtedly, t</w:t>
      </w:r>
      <w:r w:rsidR="00C46D73" w:rsidRPr="0050557F">
        <w:rPr>
          <w:rFonts w:ascii="Arial" w:hAnsi="Arial" w:cs="Arial"/>
        </w:rPr>
        <w:t xml:space="preserve">he sentiment that Crimea should be </w:t>
      </w:r>
      <w:r w:rsidR="00B562E9" w:rsidRPr="0050557F">
        <w:rPr>
          <w:rFonts w:ascii="Arial" w:hAnsi="Arial" w:cs="Arial"/>
        </w:rPr>
        <w:t>‘</w:t>
      </w:r>
      <w:r w:rsidR="00C46D73" w:rsidRPr="0050557F">
        <w:rPr>
          <w:rFonts w:ascii="Arial" w:hAnsi="Arial" w:cs="Arial"/>
        </w:rPr>
        <w:t>returned</w:t>
      </w:r>
      <w:r w:rsidR="00B562E9" w:rsidRPr="0050557F">
        <w:rPr>
          <w:rFonts w:ascii="Arial" w:hAnsi="Arial" w:cs="Arial"/>
        </w:rPr>
        <w:t>’</w:t>
      </w:r>
      <w:r w:rsidR="00C46D73" w:rsidRPr="0050557F">
        <w:rPr>
          <w:rFonts w:ascii="Arial" w:hAnsi="Arial" w:cs="Arial"/>
        </w:rPr>
        <w:t xml:space="preserve"> to Russia </w:t>
      </w:r>
      <w:r w:rsidR="00DC2683" w:rsidRPr="0050557F">
        <w:rPr>
          <w:rFonts w:ascii="Arial" w:hAnsi="Arial" w:cs="Arial"/>
        </w:rPr>
        <w:t>was a strong one</w:t>
      </w:r>
      <w:r w:rsidR="00C46D73" w:rsidRPr="0050557F">
        <w:rPr>
          <w:rFonts w:ascii="Arial" w:hAnsi="Arial" w:cs="Arial"/>
        </w:rPr>
        <w:t xml:space="preserve">.  </w:t>
      </w:r>
      <w:r w:rsidR="00E4443C" w:rsidRPr="0050557F">
        <w:rPr>
          <w:rFonts w:ascii="Arial" w:hAnsi="Arial" w:cs="Arial"/>
        </w:rPr>
        <w:t>It was not, however, an</w:t>
      </w:r>
      <w:r w:rsidR="003C33C4" w:rsidRPr="0050557F">
        <w:rPr>
          <w:rFonts w:ascii="Arial" w:hAnsi="Arial" w:cs="Arial"/>
          <w:lang w:val="en-US"/>
        </w:rPr>
        <w:t xml:space="preserve"> obvious location for </w:t>
      </w:r>
      <w:r w:rsidR="00862870" w:rsidRPr="0050557F">
        <w:rPr>
          <w:rFonts w:ascii="Arial" w:hAnsi="Arial" w:cs="Arial"/>
          <w:lang w:val="en-US"/>
        </w:rPr>
        <w:t xml:space="preserve">serious </w:t>
      </w:r>
      <w:r w:rsidR="003C33C4" w:rsidRPr="0050557F">
        <w:rPr>
          <w:rFonts w:ascii="Arial" w:hAnsi="Arial" w:cs="Arial"/>
          <w:lang w:val="en-US"/>
        </w:rPr>
        <w:t xml:space="preserve">ethnic </w:t>
      </w:r>
      <w:r w:rsidR="00276782" w:rsidRPr="0050557F">
        <w:rPr>
          <w:rFonts w:ascii="Arial" w:hAnsi="Arial" w:cs="Arial"/>
          <w:lang w:val="en-US"/>
        </w:rPr>
        <w:t>violence</w:t>
      </w:r>
      <w:r w:rsidR="003C33C4" w:rsidRPr="0050557F">
        <w:rPr>
          <w:rFonts w:ascii="Arial" w:hAnsi="Arial" w:cs="Arial"/>
          <w:lang w:val="en-US"/>
        </w:rPr>
        <w:t xml:space="preserve">.  </w:t>
      </w:r>
      <w:r w:rsidR="00862870" w:rsidRPr="0050557F">
        <w:rPr>
          <w:rFonts w:ascii="Arial" w:hAnsi="Arial" w:cs="Arial"/>
          <w:iCs/>
        </w:rPr>
        <w:t xml:space="preserve">Crimean Russians were afforded </w:t>
      </w:r>
      <w:r w:rsidR="00862870" w:rsidRPr="0050557F">
        <w:rPr>
          <w:rFonts w:ascii="Arial" w:hAnsi="Arial" w:cs="Arial"/>
          <w:lang w:val="en-US"/>
        </w:rPr>
        <w:t>broadly inclusive institutions</w:t>
      </w:r>
      <w:r w:rsidR="00276782" w:rsidRPr="0050557F">
        <w:rPr>
          <w:rFonts w:ascii="Arial" w:hAnsi="Arial" w:cs="Arial"/>
          <w:lang w:val="en-US"/>
        </w:rPr>
        <w:t>,</w:t>
      </w:r>
      <w:r w:rsidR="00862870" w:rsidRPr="0050557F">
        <w:rPr>
          <w:rFonts w:ascii="Arial" w:hAnsi="Arial" w:cs="Arial"/>
          <w:lang w:val="en-US"/>
        </w:rPr>
        <w:t xml:space="preserve"> a high degree of autonomy and cooperation </w:t>
      </w:r>
      <w:r w:rsidR="00276782" w:rsidRPr="0050557F">
        <w:rPr>
          <w:rFonts w:ascii="Arial" w:hAnsi="Arial" w:cs="Arial"/>
          <w:lang w:val="en-US"/>
        </w:rPr>
        <w:t xml:space="preserve">by </w:t>
      </w:r>
      <w:r w:rsidR="00862870" w:rsidRPr="0050557F">
        <w:rPr>
          <w:rFonts w:ascii="Arial" w:hAnsi="Arial" w:cs="Arial"/>
          <w:lang w:val="en-US"/>
        </w:rPr>
        <w:t xml:space="preserve">Kiev and Moscow </w:t>
      </w:r>
      <w:r w:rsidR="00276782" w:rsidRPr="0050557F">
        <w:rPr>
          <w:rFonts w:ascii="Arial" w:hAnsi="Arial" w:cs="Arial"/>
          <w:lang w:val="en-US"/>
        </w:rPr>
        <w:t xml:space="preserve">in </w:t>
      </w:r>
      <w:r w:rsidR="00862870" w:rsidRPr="0050557F">
        <w:rPr>
          <w:rFonts w:ascii="Arial" w:hAnsi="Arial" w:cs="Arial"/>
          <w:lang w:val="en-US"/>
        </w:rPr>
        <w:t>settl</w:t>
      </w:r>
      <w:r w:rsidR="00276782" w:rsidRPr="0050557F">
        <w:rPr>
          <w:rFonts w:ascii="Arial" w:hAnsi="Arial" w:cs="Arial"/>
          <w:lang w:val="en-US"/>
        </w:rPr>
        <w:t>ing</w:t>
      </w:r>
      <w:r w:rsidR="00862870" w:rsidRPr="0050557F">
        <w:rPr>
          <w:rFonts w:ascii="Arial" w:hAnsi="Arial" w:cs="Arial"/>
          <w:lang w:val="en-US"/>
        </w:rPr>
        <w:t xml:space="preserve"> disputes; moreover, </w:t>
      </w:r>
      <w:r w:rsidR="00862870" w:rsidRPr="0050557F">
        <w:rPr>
          <w:rFonts w:ascii="Arial" w:hAnsi="Arial" w:cs="Arial"/>
          <w:iCs/>
        </w:rPr>
        <w:t>t</w:t>
      </w:r>
      <w:r w:rsidR="00862870" w:rsidRPr="0050557F">
        <w:rPr>
          <w:rFonts w:ascii="Arial" w:hAnsi="Arial" w:cs="Arial"/>
          <w:lang w:val="en-US"/>
        </w:rPr>
        <w:t>here was no persecution of Russian-speakers.</w:t>
      </w:r>
      <w:r w:rsidR="00862870" w:rsidRPr="0050557F">
        <w:rPr>
          <w:rFonts w:ascii="Arial" w:hAnsi="Arial" w:cs="Arial"/>
          <w:vertAlign w:val="superscript"/>
          <w:lang w:val="en-US"/>
        </w:rPr>
        <w:footnoteReference w:id="221"/>
      </w:r>
      <w:r w:rsidR="00862870" w:rsidRPr="0050557F">
        <w:rPr>
          <w:rFonts w:ascii="Arial" w:hAnsi="Arial" w:cs="Arial"/>
          <w:lang w:val="en-US"/>
        </w:rPr>
        <w:t xml:space="preserve">  There were nevertheless </w:t>
      </w:r>
      <w:r w:rsidR="00DC2683" w:rsidRPr="0050557F">
        <w:rPr>
          <w:rFonts w:ascii="Arial" w:hAnsi="Arial" w:cs="Arial"/>
          <w:lang w:val="en-US"/>
        </w:rPr>
        <w:t xml:space="preserve">some </w:t>
      </w:r>
      <w:r w:rsidR="00862870" w:rsidRPr="0050557F">
        <w:rPr>
          <w:rFonts w:ascii="Arial" w:hAnsi="Arial" w:cs="Arial"/>
          <w:lang w:val="en-US"/>
        </w:rPr>
        <w:t xml:space="preserve">tensions.  </w:t>
      </w:r>
      <w:r w:rsidRPr="0050557F">
        <w:rPr>
          <w:rFonts w:ascii="Arial" w:hAnsi="Arial" w:cs="Arial"/>
        </w:rPr>
        <w:t xml:space="preserve">Like the rest of Ukraine, Crimea voted for independence in 1991, but </w:t>
      </w:r>
      <w:r w:rsidR="00862870" w:rsidRPr="0050557F">
        <w:rPr>
          <w:rFonts w:ascii="Arial" w:hAnsi="Arial" w:cs="Arial"/>
        </w:rPr>
        <w:t xml:space="preserve">in early 1992, </w:t>
      </w:r>
      <w:r w:rsidRPr="0050557F">
        <w:rPr>
          <w:rFonts w:ascii="Arial" w:hAnsi="Arial" w:cs="Arial"/>
        </w:rPr>
        <w:t xml:space="preserve">when the Ukrainian government unilaterally downgraded </w:t>
      </w:r>
      <w:r w:rsidR="00862870" w:rsidRPr="0050557F">
        <w:rPr>
          <w:rFonts w:ascii="Arial" w:hAnsi="Arial" w:cs="Arial"/>
        </w:rPr>
        <w:t xml:space="preserve">Crimea’s </w:t>
      </w:r>
      <w:r w:rsidRPr="0050557F">
        <w:rPr>
          <w:rFonts w:ascii="Arial" w:hAnsi="Arial" w:cs="Arial"/>
        </w:rPr>
        <w:t xml:space="preserve">status </w:t>
      </w:r>
      <w:r w:rsidR="00862870" w:rsidRPr="0050557F">
        <w:rPr>
          <w:rFonts w:ascii="Arial" w:hAnsi="Arial" w:cs="Arial"/>
        </w:rPr>
        <w:t xml:space="preserve">by amending </w:t>
      </w:r>
      <w:r w:rsidR="00276782" w:rsidRPr="0050557F">
        <w:rPr>
          <w:rFonts w:ascii="Arial" w:hAnsi="Arial" w:cs="Arial"/>
        </w:rPr>
        <w:t xml:space="preserve">a </w:t>
      </w:r>
      <w:r w:rsidR="00862870" w:rsidRPr="0050557F">
        <w:rPr>
          <w:rFonts w:ascii="Arial" w:hAnsi="Arial" w:cs="Arial"/>
        </w:rPr>
        <w:t>previous</w:t>
      </w:r>
      <w:r w:rsidR="00276782" w:rsidRPr="0050557F">
        <w:rPr>
          <w:rFonts w:ascii="Arial" w:hAnsi="Arial" w:cs="Arial"/>
        </w:rPr>
        <w:t xml:space="preserve"> agreement</w:t>
      </w:r>
      <w:r w:rsidR="00862870" w:rsidRPr="0050557F">
        <w:rPr>
          <w:rFonts w:ascii="Arial" w:hAnsi="Arial" w:cs="Arial"/>
        </w:rPr>
        <w:t xml:space="preserve">, </w:t>
      </w:r>
      <w:r w:rsidR="009E759B" w:rsidRPr="0050557F">
        <w:rPr>
          <w:rFonts w:ascii="Arial" w:hAnsi="Arial" w:cs="Arial"/>
          <w:lang w:val="en-US"/>
        </w:rPr>
        <w:t xml:space="preserve">the </w:t>
      </w:r>
      <w:r w:rsidR="00DC2683" w:rsidRPr="0050557F">
        <w:rPr>
          <w:rFonts w:ascii="Arial" w:hAnsi="Arial" w:cs="Arial"/>
        </w:rPr>
        <w:t xml:space="preserve">Crimean parliament held a </w:t>
      </w:r>
      <w:r w:rsidR="009E759B" w:rsidRPr="0050557F">
        <w:rPr>
          <w:rFonts w:ascii="Arial" w:hAnsi="Arial" w:cs="Arial"/>
        </w:rPr>
        <w:t xml:space="preserve">referendum </w:t>
      </w:r>
      <w:r w:rsidR="00DC2683" w:rsidRPr="0050557F">
        <w:rPr>
          <w:rFonts w:ascii="Arial" w:hAnsi="Arial" w:cs="Arial"/>
        </w:rPr>
        <w:t>proposing that the 1954 transfer of Crimea from Russia be nullified</w:t>
      </w:r>
      <w:r w:rsidR="00862870" w:rsidRPr="0050557F">
        <w:rPr>
          <w:rFonts w:ascii="Arial" w:hAnsi="Arial" w:cs="Arial"/>
        </w:rPr>
        <w:t>.  D</w:t>
      </w:r>
      <w:r w:rsidR="009E759B" w:rsidRPr="0050557F">
        <w:rPr>
          <w:rFonts w:ascii="Arial" w:hAnsi="Arial" w:cs="Arial"/>
        </w:rPr>
        <w:t xml:space="preserve">espite efforts by </w:t>
      </w:r>
      <w:r w:rsidR="00862870" w:rsidRPr="0050557F">
        <w:rPr>
          <w:rFonts w:ascii="Arial" w:hAnsi="Arial" w:cs="Arial"/>
        </w:rPr>
        <w:t xml:space="preserve">a repentant </w:t>
      </w:r>
      <w:r w:rsidR="009E759B" w:rsidRPr="0050557F">
        <w:rPr>
          <w:rFonts w:ascii="Arial" w:hAnsi="Arial" w:cs="Arial"/>
        </w:rPr>
        <w:t xml:space="preserve">Kiev to address the problem, </w:t>
      </w:r>
      <w:r w:rsidR="00DC2683" w:rsidRPr="0050557F">
        <w:rPr>
          <w:rFonts w:ascii="Arial" w:hAnsi="Arial" w:cs="Arial"/>
        </w:rPr>
        <w:t xml:space="preserve">Crimea was </w:t>
      </w:r>
      <w:r w:rsidR="009E759B" w:rsidRPr="0050557F">
        <w:rPr>
          <w:rFonts w:ascii="Arial" w:hAnsi="Arial" w:cs="Arial"/>
        </w:rPr>
        <w:t>declared independence</w:t>
      </w:r>
      <w:r w:rsidR="00862870" w:rsidRPr="0050557F">
        <w:rPr>
          <w:rFonts w:ascii="Arial" w:hAnsi="Arial" w:cs="Arial"/>
        </w:rPr>
        <w:t>.</w:t>
      </w:r>
      <w:r w:rsidR="009E759B" w:rsidRPr="0050557F">
        <w:rPr>
          <w:rFonts w:ascii="Arial" w:hAnsi="Arial" w:cs="Arial"/>
        </w:rPr>
        <w:t xml:space="preserve">  This challenge was later resolved and there </w:t>
      </w:r>
      <w:r w:rsidRPr="0050557F">
        <w:rPr>
          <w:rFonts w:ascii="Arial" w:hAnsi="Arial" w:cs="Arial"/>
        </w:rPr>
        <w:t xml:space="preserve">were no further attempts at secession before 2014, but tension between Kiev and Crimea endured.  </w:t>
      </w:r>
      <w:r w:rsidR="0012641B" w:rsidRPr="0050557F">
        <w:rPr>
          <w:rFonts w:ascii="Arial" w:hAnsi="Arial" w:cs="Arial"/>
        </w:rPr>
        <w:t xml:space="preserve">Crimean Russians retained their </w:t>
      </w:r>
      <w:r w:rsidR="0012641B" w:rsidRPr="0050557F">
        <w:rPr>
          <w:rFonts w:ascii="Arial" w:hAnsi="Arial" w:cs="Arial"/>
          <w:iCs/>
        </w:rPr>
        <w:t>strong sense of identity and remained politically organised, regularly mobilis</w:t>
      </w:r>
      <w:r w:rsidR="00DC2683" w:rsidRPr="0050557F">
        <w:rPr>
          <w:rFonts w:ascii="Arial" w:hAnsi="Arial" w:cs="Arial"/>
          <w:iCs/>
        </w:rPr>
        <w:t>ing</w:t>
      </w:r>
      <w:r w:rsidR="0012641B" w:rsidRPr="0050557F">
        <w:rPr>
          <w:rFonts w:ascii="Arial" w:hAnsi="Arial" w:cs="Arial"/>
          <w:iCs/>
        </w:rPr>
        <w:t xml:space="preserve"> to protest for cultural and language rights, greater autonomy, and against improved rights for Crimean Tatars.</w:t>
      </w:r>
      <w:r w:rsidR="0012641B" w:rsidRPr="0050557F">
        <w:rPr>
          <w:rFonts w:ascii="Arial" w:hAnsi="Arial" w:cs="Arial"/>
          <w:iCs/>
          <w:vertAlign w:val="superscript"/>
        </w:rPr>
        <w:footnoteReference w:id="222"/>
      </w:r>
      <w:r w:rsidR="0012641B" w:rsidRPr="0050557F">
        <w:rPr>
          <w:rFonts w:ascii="Arial" w:hAnsi="Arial" w:cs="Arial"/>
          <w:iCs/>
        </w:rPr>
        <w:t xml:space="preserve">  </w:t>
      </w:r>
      <w:r w:rsidRPr="0050557F">
        <w:rPr>
          <w:rFonts w:ascii="Arial" w:hAnsi="Arial" w:cs="Arial"/>
        </w:rPr>
        <w:t>T</w:t>
      </w:r>
      <w:r w:rsidRPr="0050557F">
        <w:rPr>
          <w:rFonts w:ascii="Arial" w:hAnsi="Arial" w:cs="Arial"/>
          <w:iCs/>
        </w:rPr>
        <w:t xml:space="preserve">he Minorities at Risk dataset </w:t>
      </w:r>
      <w:r w:rsidR="0012641B" w:rsidRPr="0050557F">
        <w:rPr>
          <w:rFonts w:ascii="Arial" w:hAnsi="Arial" w:cs="Arial"/>
          <w:iCs/>
        </w:rPr>
        <w:t xml:space="preserve">drew a distinction between Russians elsewhere in Ukraine and </w:t>
      </w:r>
      <w:r w:rsidRPr="0050557F">
        <w:rPr>
          <w:rFonts w:ascii="Arial" w:hAnsi="Arial" w:cs="Arial"/>
          <w:iCs/>
        </w:rPr>
        <w:t xml:space="preserve">Crimean Russians, </w:t>
      </w:r>
      <w:r w:rsidR="0012641B" w:rsidRPr="0050557F">
        <w:rPr>
          <w:rFonts w:ascii="Arial" w:hAnsi="Arial" w:cs="Arial"/>
          <w:iCs/>
        </w:rPr>
        <w:t xml:space="preserve">who they </w:t>
      </w:r>
      <w:r w:rsidR="00266BC7" w:rsidRPr="0050557F">
        <w:rPr>
          <w:rFonts w:ascii="Arial" w:hAnsi="Arial" w:cs="Arial"/>
          <w:iCs/>
        </w:rPr>
        <w:t>assessed</w:t>
      </w:r>
      <w:r w:rsidRPr="0050557F">
        <w:rPr>
          <w:rFonts w:ascii="Arial" w:hAnsi="Arial" w:cs="Arial"/>
          <w:iCs/>
        </w:rPr>
        <w:t xml:space="preserve"> </w:t>
      </w:r>
      <w:r w:rsidR="00276782" w:rsidRPr="0050557F">
        <w:rPr>
          <w:rFonts w:ascii="Arial" w:hAnsi="Arial" w:cs="Arial"/>
          <w:iCs/>
        </w:rPr>
        <w:t xml:space="preserve">as </w:t>
      </w:r>
      <w:r w:rsidRPr="0050557F">
        <w:rPr>
          <w:rFonts w:ascii="Arial" w:hAnsi="Arial" w:cs="Arial"/>
          <w:iCs/>
        </w:rPr>
        <w:t>exhibit</w:t>
      </w:r>
      <w:r w:rsidR="00DC2683" w:rsidRPr="0050557F">
        <w:rPr>
          <w:rFonts w:ascii="Arial" w:hAnsi="Arial" w:cs="Arial"/>
          <w:iCs/>
        </w:rPr>
        <w:t xml:space="preserve">ing </w:t>
      </w:r>
      <w:r w:rsidRPr="0050557F">
        <w:rPr>
          <w:rFonts w:ascii="Arial" w:hAnsi="Arial" w:cs="Arial"/>
          <w:iCs/>
        </w:rPr>
        <w:t xml:space="preserve">higher indicators </w:t>
      </w:r>
      <w:r w:rsidR="0012641B" w:rsidRPr="0050557F">
        <w:rPr>
          <w:rFonts w:ascii="Arial" w:hAnsi="Arial" w:cs="Arial"/>
          <w:iCs/>
        </w:rPr>
        <w:t xml:space="preserve">for </w:t>
      </w:r>
      <w:r w:rsidR="0064488A" w:rsidRPr="0050557F">
        <w:rPr>
          <w:rFonts w:ascii="Arial" w:hAnsi="Arial" w:cs="Arial"/>
          <w:iCs/>
        </w:rPr>
        <w:t xml:space="preserve">potential </w:t>
      </w:r>
      <w:r w:rsidR="00712FA4" w:rsidRPr="0050557F">
        <w:rPr>
          <w:rFonts w:ascii="Arial" w:hAnsi="Arial" w:cs="Arial"/>
          <w:iCs/>
        </w:rPr>
        <w:t>rebellion</w:t>
      </w:r>
      <w:r w:rsidRPr="0050557F">
        <w:rPr>
          <w:rFonts w:ascii="Arial" w:hAnsi="Arial" w:cs="Arial"/>
          <w:iCs/>
        </w:rPr>
        <w:t>.  It also note</w:t>
      </w:r>
      <w:r w:rsidR="0012641B" w:rsidRPr="0050557F">
        <w:rPr>
          <w:rFonts w:ascii="Arial" w:hAnsi="Arial" w:cs="Arial"/>
          <w:iCs/>
        </w:rPr>
        <w:t>d</w:t>
      </w:r>
      <w:r w:rsidRPr="0050557F">
        <w:rPr>
          <w:rFonts w:ascii="Arial" w:hAnsi="Arial" w:cs="Arial"/>
          <w:iCs/>
        </w:rPr>
        <w:t xml:space="preserve">, however, the </w:t>
      </w:r>
      <w:r w:rsidR="0012641B" w:rsidRPr="0050557F">
        <w:rPr>
          <w:rFonts w:ascii="Arial" w:hAnsi="Arial" w:cs="Arial"/>
          <w:iCs/>
        </w:rPr>
        <w:t xml:space="preserve">region’s </w:t>
      </w:r>
      <w:r w:rsidRPr="0050557F">
        <w:rPr>
          <w:rFonts w:ascii="Arial" w:hAnsi="Arial" w:cs="Arial"/>
          <w:iCs/>
        </w:rPr>
        <w:t>high degree of autonomy and that ‘Crimean Russians are subject to no state repression and very little societal discrimination’.</w:t>
      </w:r>
      <w:r w:rsidRPr="0050557F">
        <w:rPr>
          <w:rFonts w:ascii="Arial" w:hAnsi="Arial" w:cs="Arial"/>
          <w:iCs/>
          <w:vertAlign w:val="superscript"/>
        </w:rPr>
        <w:footnoteReference w:id="223"/>
      </w:r>
      <w:r w:rsidRPr="0050557F">
        <w:rPr>
          <w:rFonts w:ascii="Arial" w:hAnsi="Arial" w:cs="Arial"/>
          <w:iCs/>
        </w:rPr>
        <w:t xml:space="preserve">  However, Crimea remain</w:t>
      </w:r>
      <w:r w:rsidRPr="0050557F">
        <w:rPr>
          <w:rFonts w:ascii="Arial" w:hAnsi="Arial" w:cs="Arial"/>
        </w:rPr>
        <w:t>ed a</w:t>
      </w:r>
      <w:r w:rsidR="0012641B" w:rsidRPr="0050557F">
        <w:rPr>
          <w:rFonts w:ascii="Arial" w:hAnsi="Arial" w:cs="Arial"/>
        </w:rPr>
        <w:t xml:space="preserve"> particular </w:t>
      </w:r>
      <w:r w:rsidR="00276782" w:rsidRPr="0050557F">
        <w:rPr>
          <w:rFonts w:ascii="Arial" w:hAnsi="Arial" w:cs="Arial"/>
        </w:rPr>
        <w:t>focus</w:t>
      </w:r>
      <w:r w:rsidR="0012641B" w:rsidRPr="0050557F">
        <w:rPr>
          <w:rFonts w:ascii="Arial" w:hAnsi="Arial" w:cs="Arial"/>
        </w:rPr>
        <w:t xml:space="preserve"> </w:t>
      </w:r>
      <w:r w:rsidR="00266BC7" w:rsidRPr="0050557F">
        <w:rPr>
          <w:rFonts w:ascii="Arial" w:hAnsi="Arial" w:cs="Arial"/>
        </w:rPr>
        <w:t>for</w:t>
      </w:r>
      <w:r w:rsidRPr="0050557F">
        <w:rPr>
          <w:rFonts w:ascii="Arial" w:hAnsi="Arial" w:cs="Arial"/>
        </w:rPr>
        <w:t xml:space="preserve"> Moscow, which issued periodical warnings that the rights </w:t>
      </w:r>
      <w:r w:rsidR="00C46D73" w:rsidRPr="0050557F">
        <w:rPr>
          <w:rFonts w:ascii="Arial" w:hAnsi="Arial" w:cs="Arial"/>
        </w:rPr>
        <w:t xml:space="preserve">of </w:t>
      </w:r>
      <w:r w:rsidRPr="0050557F">
        <w:rPr>
          <w:rFonts w:ascii="Arial" w:hAnsi="Arial" w:cs="Arial"/>
        </w:rPr>
        <w:t>Russian-speakers were under threat</w:t>
      </w:r>
      <w:r w:rsidR="00712FA4" w:rsidRPr="0050557F">
        <w:rPr>
          <w:rFonts w:ascii="Arial" w:hAnsi="Arial" w:cs="Arial"/>
        </w:rPr>
        <w:t xml:space="preserve">, and </w:t>
      </w:r>
      <w:r w:rsidR="00025F1F" w:rsidRPr="0050557F">
        <w:rPr>
          <w:rFonts w:ascii="Arial" w:hAnsi="Arial" w:cs="Arial"/>
        </w:rPr>
        <w:t>the issue of Ukrainian territorial integrity was regularly tied to good relations with Russia</w:t>
      </w:r>
      <w:r w:rsidR="00C46D73" w:rsidRPr="0050557F">
        <w:rPr>
          <w:rFonts w:ascii="Arial" w:hAnsi="Arial" w:cs="Arial"/>
        </w:rPr>
        <w:t xml:space="preserve">.  </w:t>
      </w:r>
      <w:r w:rsidR="00957A5F" w:rsidRPr="0050557F">
        <w:rPr>
          <w:rFonts w:ascii="Arial" w:hAnsi="Arial" w:cs="Arial"/>
          <w:iCs/>
        </w:rPr>
        <w:t xml:space="preserve">Well before 2014, it was noted that Crimea could become the target of more active Russian interference.  A former </w:t>
      </w:r>
      <w:r w:rsidR="00957A5F" w:rsidRPr="0050557F">
        <w:rPr>
          <w:rFonts w:ascii="Arial" w:hAnsi="Arial" w:cs="Arial"/>
          <w:iCs/>
        </w:rPr>
        <w:lastRenderedPageBreak/>
        <w:t>senior FCO official recalls speaking to Russian officials who described Crimea has ‘ours … a historic wrong that will be righted’.</w:t>
      </w:r>
      <w:r w:rsidR="00957A5F" w:rsidRPr="0050557F">
        <w:rPr>
          <w:rFonts w:ascii="Arial" w:hAnsi="Arial" w:cs="Arial"/>
          <w:iCs/>
          <w:vertAlign w:val="superscript"/>
        </w:rPr>
        <w:footnoteReference w:id="224"/>
      </w:r>
      <w:r w:rsidR="00957A5F" w:rsidRPr="0050557F">
        <w:rPr>
          <w:rFonts w:ascii="Arial" w:hAnsi="Arial" w:cs="Arial"/>
          <w:iCs/>
        </w:rPr>
        <w:t xml:space="preserve">  </w:t>
      </w:r>
    </w:p>
    <w:p w14:paraId="5DF3C02A" w14:textId="77777777" w:rsidR="0034367B" w:rsidRDefault="0034367B" w:rsidP="0034367B">
      <w:pPr>
        <w:spacing w:after="0" w:line="276" w:lineRule="auto"/>
        <w:rPr>
          <w:rFonts w:ascii="Arial" w:hAnsi="Arial" w:cs="Arial"/>
          <w:b/>
        </w:rPr>
      </w:pPr>
    </w:p>
    <w:p w14:paraId="695EC1CE" w14:textId="77777777" w:rsidR="00011181" w:rsidRPr="0050557F" w:rsidRDefault="00011181" w:rsidP="0034367B">
      <w:pPr>
        <w:spacing w:after="0" w:line="276" w:lineRule="auto"/>
        <w:rPr>
          <w:rFonts w:ascii="Arial" w:hAnsi="Arial" w:cs="Arial"/>
          <w:b/>
        </w:rPr>
      </w:pPr>
      <w:r w:rsidRPr="0050557F">
        <w:rPr>
          <w:rFonts w:ascii="Arial" w:hAnsi="Arial" w:cs="Arial"/>
          <w:b/>
        </w:rPr>
        <w:t xml:space="preserve">Hypothesis 1: Russia seeks to stem Western encroachment in its European near abroad and restore regional hegemony; all post-Soviet states are potentially vulnerable unless they behave in a way that it satisfactory to Moscow.    </w:t>
      </w:r>
    </w:p>
    <w:p w14:paraId="53D468CB" w14:textId="77777777" w:rsidR="00CF338F" w:rsidRPr="0050557F" w:rsidRDefault="00CF338F" w:rsidP="0034367B">
      <w:pPr>
        <w:spacing w:after="0" w:line="276" w:lineRule="auto"/>
        <w:rPr>
          <w:rFonts w:ascii="Arial" w:hAnsi="Arial" w:cs="Arial"/>
          <w:lang w:val="en-US"/>
        </w:rPr>
      </w:pPr>
    </w:p>
    <w:p w14:paraId="6E23EA64" w14:textId="601F817B" w:rsidR="009558F8" w:rsidRPr="0050557F" w:rsidRDefault="00642232" w:rsidP="0034367B">
      <w:pPr>
        <w:spacing w:after="0" w:line="276" w:lineRule="auto"/>
        <w:rPr>
          <w:rFonts w:ascii="Arial" w:hAnsi="Arial" w:cs="Arial"/>
        </w:rPr>
      </w:pPr>
      <w:r w:rsidRPr="0050557F">
        <w:rPr>
          <w:rFonts w:ascii="Arial" w:hAnsi="Arial" w:cs="Arial"/>
        </w:rPr>
        <w:t xml:space="preserve">In common with its approach to </w:t>
      </w:r>
      <w:r w:rsidR="00D20653" w:rsidRPr="0050557F">
        <w:rPr>
          <w:rFonts w:ascii="Arial" w:hAnsi="Arial" w:cs="Arial"/>
        </w:rPr>
        <w:t>other</w:t>
      </w:r>
      <w:r w:rsidRPr="0050557F">
        <w:rPr>
          <w:rFonts w:ascii="Arial" w:hAnsi="Arial" w:cs="Arial"/>
        </w:rPr>
        <w:t xml:space="preserve"> successor states, Russia has attempted to exert influence on Ukraine since its independence.  But </w:t>
      </w:r>
      <w:r w:rsidR="00CF338F" w:rsidRPr="0050557F">
        <w:rPr>
          <w:rFonts w:ascii="Arial" w:hAnsi="Arial" w:cs="Arial"/>
          <w:lang w:val="en-US"/>
        </w:rPr>
        <w:t xml:space="preserve">Ukraine is seen differently from other </w:t>
      </w:r>
      <w:r w:rsidR="00276782" w:rsidRPr="0050557F">
        <w:rPr>
          <w:rFonts w:ascii="Arial" w:hAnsi="Arial" w:cs="Arial"/>
          <w:lang w:val="en-US"/>
        </w:rPr>
        <w:t>former Soviet republics</w:t>
      </w:r>
      <w:r w:rsidR="00CF338F" w:rsidRPr="0050557F">
        <w:rPr>
          <w:rFonts w:ascii="Arial" w:hAnsi="Arial" w:cs="Arial"/>
          <w:lang w:val="en-US"/>
        </w:rPr>
        <w:t xml:space="preserve">.  </w:t>
      </w:r>
      <w:r w:rsidR="009558F8" w:rsidRPr="0050557F">
        <w:rPr>
          <w:rFonts w:ascii="Arial" w:hAnsi="Arial" w:cs="Arial"/>
          <w:lang w:val="en-US"/>
        </w:rPr>
        <w:t>If t</w:t>
      </w:r>
      <w:r w:rsidR="009558F8" w:rsidRPr="0050557F">
        <w:rPr>
          <w:rFonts w:ascii="Arial" w:hAnsi="Arial" w:cs="Arial"/>
        </w:rPr>
        <w:t xml:space="preserve">he </w:t>
      </w:r>
      <w:r w:rsidRPr="0050557F">
        <w:rPr>
          <w:rFonts w:ascii="Arial" w:hAnsi="Arial" w:cs="Arial"/>
        </w:rPr>
        <w:t>n</w:t>
      </w:r>
      <w:r w:rsidR="009558F8" w:rsidRPr="0050557F">
        <w:rPr>
          <w:rFonts w:ascii="Arial" w:hAnsi="Arial" w:cs="Arial"/>
        </w:rPr>
        <w:t xml:space="preserve">ear </w:t>
      </w:r>
      <w:r w:rsidRPr="0050557F">
        <w:rPr>
          <w:rFonts w:ascii="Arial" w:hAnsi="Arial" w:cs="Arial"/>
        </w:rPr>
        <w:t>a</w:t>
      </w:r>
      <w:r w:rsidR="009558F8" w:rsidRPr="0050557F">
        <w:rPr>
          <w:rFonts w:ascii="Arial" w:hAnsi="Arial" w:cs="Arial"/>
        </w:rPr>
        <w:t>broad is the most important region in the world for most Russians, then Ukraine is unquestionably the most important country in that region.</w:t>
      </w:r>
      <w:r w:rsidR="009558F8" w:rsidRPr="0050557F">
        <w:rPr>
          <w:rFonts w:ascii="Arial" w:hAnsi="Arial" w:cs="Arial"/>
          <w:vertAlign w:val="superscript"/>
        </w:rPr>
        <w:footnoteReference w:id="225"/>
      </w:r>
      <w:r w:rsidR="009558F8" w:rsidRPr="0050557F">
        <w:rPr>
          <w:rFonts w:ascii="Arial" w:hAnsi="Arial" w:cs="Arial"/>
        </w:rPr>
        <w:t xml:space="preserve">  </w:t>
      </w:r>
      <w:r w:rsidR="00276782" w:rsidRPr="0050557F">
        <w:rPr>
          <w:rFonts w:ascii="Arial" w:hAnsi="Arial" w:cs="Arial"/>
        </w:rPr>
        <w:t>I</w:t>
      </w:r>
      <w:r w:rsidR="009558F8" w:rsidRPr="0050557F">
        <w:rPr>
          <w:rFonts w:ascii="Arial" w:hAnsi="Arial" w:cs="Arial"/>
        </w:rPr>
        <w:t xml:space="preserve">ndeed, for them, </w:t>
      </w:r>
      <w:r w:rsidR="001B1071" w:rsidRPr="0050557F">
        <w:rPr>
          <w:rFonts w:ascii="Arial" w:hAnsi="Arial" w:cs="Arial"/>
        </w:rPr>
        <w:t xml:space="preserve">it </w:t>
      </w:r>
      <w:r w:rsidR="009558F8" w:rsidRPr="0050557F">
        <w:rPr>
          <w:rFonts w:ascii="Arial" w:hAnsi="Arial" w:cs="Arial"/>
        </w:rPr>
        <w:t xml:space="preserve">is not really ‘abroad’ at all.  </w:t>
      </w:r>
      <w:r w:rsidR="00CF338F" w:rsidRPr="0050557F">
        <w:rPr>
          <w:rFonts w:ascii="Arial" w:hAnsi="Arial" w:cs="Arial"/>
          <w:lang w:val="en-US"/>
        </w:rPr>
        <w:t>It is perceived as being part of the Russian heartland rather th</w:t>
      </w:r>
      <w:r w:rsidR="001B1071" w:rsidRPr="0050557F">
        <w:rPr>
          <w:rFonts w:ascii="Arial" w:hAnsi="Arial" w:cs="Arial"/>
          <w:lang w:val="en-US"/>
        </w:rPr>
        <w:t>an a former imperial possession, and m</w:t>
      </w:r>
      <w:r w:rsidRPr="0050557F">
        <w:rPr>
          <w:rFonts w:ascii="Arial" w:hAnsi="Arial" w:cs="Arial"/>
          <w:lang w:val="en-US"/>
        </w:rPr>
        <w:t xml:space="preserve">any Russians find it difficult to perceive </w:t>
      </w:r>
      <w:r w:rsidR="001B1071" w:rsidRPr="0050557F">
        <w:rPr>
          <w:rFonts w:ascii="Arial" w:hAnsi="Arial" w:cs="Arial"/>
          <w:lang w:val="en-US"/>
        </w:rPr>
        <w:t xml:space="preserve">it </w:t>
      </w:r>
      <w:r w:rsidRPr="0050557F">
        <w:rPr>
          <w:rFonts w:ascii="Arial" w:hAnsi="Arial" w:cs="Arial"/>
          <w:lang w:val="en-US"/>
        </w:rPr>
        <w:t>as wholly independent.</w:t>
      </w:r>
      <w:r w:rsidRPr="0050557F">
        <w:rPr>
          <w:rFonts w:ascii="Arial" w:hAnsi="Arial" w:cs="Arial"/>
          <w:vertAlign w:val="superscript"/>
          <w:lang w:val="en-US"/>
        </w:rPr>
        <w:footnoteReference w:id="226"/>
      </w:r>
      <w:r w:rsidRPr="0050557F">
        <w:rPr>
          <w:rFonts w:ascii="Arial" w:hAnsi="Arial" w:cs="Arial"/>
          <w:lang w:val="en-US"/>
        </w:rPr>
        <w:t xml:space="preserve">  Putin, like many others in the Russian leadership since 1991 and in common with Russian nationalists, never came to terms with Ukraine’s sovereignty, seeing the country ‘as a non-state which ultimately belongs to Russia’.</w:t>
      </w:r>
      <w:r w:rsidRPr="0050557F">
        <w:rPr>
          <w:rFonts w:ascii="Arial" w:hAnsi="Arial" w:cs="Arial"/>
          <w:vertAlign w:val="superscript"/>
          <w:lang w:val="en-US"/>
        </w:rPr>
        <w:footnoteReference w:id="227"/>
      </w:r>
      <w:r w:rsidRPr="0050557F">
        <w:rPr>
          <w:rFonts w:ascii="Arial" w:hAnsi="Arial" w:cs="Arial"/>
          <w:lang w:val="en-US"/>
        </w:rPr>
        <w:t xml:space="preserve">  </w:t>
      </w:r>
      <w:r w:rsidR="009558F8" w:rsidRPr="0050557F">
        <w:rPr>
          <w:rFonts w:ascii="Arial" w:hAnsi="Arial" w:cs="Arial"/>
          <w:lang w:val="en-US"/>
        </w:rPr>
        <w:t xml:space="preserve">Thus there is greater resentment amongst nationalists of Ukraine’s independence and the part it played in the break-up of the Soviet Union.  </w:t>
      </w:r>
      <w:r w:rsidR="009558F8" w:rsidRPr="0050557F">
        <w:rPr>
          <w:rFonts w:ascii="Arial" w:hAnsi="Arial" w:cs="Arial"/>
        </w:rPr>
        <w:t>The ‘</w:t>
      </w:r>
      <w:r w:rsidRPr="0050557F">
        <w:rPr>
          <w:rFonts w:ascii="Arial" w:hAnsi="Arial" w:cs="Arial"/>
        </w:rPr>
        <w:t>disaster</w:t>
      </w:r>
      <w:r w:rsidR="009558F8" w:rsidRPr="0050557F">
        <w:rPr>
          <w:rFonts w:ascii="Arial" w:hAnsi="Arial" w:cs="Arial"/>
        </w:rPr>
        <w:t>’ of 1991 is crystallised in the existence of a sovereign Ukraine.</w:t>
      </w:r>
      <w:r w:rsidR="00957A5F" w:rsidRPr="0050557F">
        <w:rPr>
          <w:rFonts w:ascii="Arial" w:hAnsi="Arial" w:cs="Arial"/>
        </w:rPr>
        <w:t xml:space="preserve"> </w:t>
      </w:r>
      <w:r w:rsidR="009B5EE5" w:rsidRPr="0050557F">
        <w:rPr>
          <w:rFonts w:ascii="Arial" w:hAnsi="Arial" w:cs="Arial"/>
        </w:rPr>
        <w:t xml:space="preserve"> </w:t>
      </w:r>
    </w:p>
    <w:p w14:paraId="3106EEDF" w14:textId="77777777" w:rsidR="009B5EE5" w:rsidRPr="0050557F" w:rsidRDefault="009B5EE5" w:rsidP="0034367B">
      <w:pPr>
        <w:spacing w:after="0" w:line="276" w:lineRule="auto"/>
        <w:rPr>
          <w:rFonts w:ascii="Arial" w:hAnsi="Arial" w:cs="Arial"/>
        </w:rPr>
      </w:pPr>
    </w:p>
    <w:p w14:paraId="44D9BF56" w14:textId="6B1FF235" w:rsidR="00CF338F" w:rsidRPr="0050557F" w:rsidRDefault="00642232" w:rsidP="0034367B">
      <w:pPr>
        <w:spacing w:after="0" w:line="276" w:lineRule="auto"/>
        <w:rPr>
          <w:rFonts w:ascii="Arial" w:hAnsi="Arial" w:cs="Arial"/>
          <w:iCs/>
        </w:rPr>
      </w:pPr>
      <w:r w:rsidRPr="0050557F">
        <w:rPr>
          <w:rFonts w:ascii="Arial" w:hAnsi="Arial" w:cs="Arial"/>
        </w:rPr>
        <w:t>Consequently,</w:t>
      </w:r>
      <w:r w:rsidR="009558F8" w:rsidRPr="0050557F">
        <w:rPr>
          <w:rFonts w:ascii="Arial" w:hAnsi="Arial" w:cs="Arial"/>
        </w:rPr>
        <w:t xml:space="preserve"> </w:t>
      </w:r>
      <w:r w:rsidRPr="0050557F">
        <w:rPr>
          <w:rFonts w:ascii="Arial" w:hAnsi="Arial" w:cs="Arial"/>
        </w:rPr>
        <w:t xml:space="preserve">when post-Orange Revolution Ukraine began to express EU and NATO ambitions, </w:t>
      </w:r>
      <w:r w:rsidR="00C90256" w:rsidRPr="0050557F">
        <w:rPr>
          <w:rFonts w:ascii="Arial" w:hAnsi="Arial" w:cs="Arial"/>
        </w:rPr>
        <w:t>they</w:t>
      </w:r>
      <w:r w:rsidRPr="0050557F">
        <w:rPr>
          <w:rFonts w:ascii="Arial" w:hAnsi="Arial" w:cs="Arial"/>
        </w:rPr>
        <w:t xml:space="preserve"> w</w:t>
      </w:r>
      <w:r w:rsidR="00C90256" w:rsidRPr="0050557F">
        <w:rPr>
          <w:rFonts w:ascii="Arial" w:hAnsi="Arial" w:cs="Arial"/>
        </w:rPr>
        <w:t>ere</w:t>
      </w:r>
      <w:r w:rsidRPr="0050557F">
        <w:rPr>
          <w:rFonts w:ascii="Arial" w:hAnsi="Arial" w:cs="Arial"/>
        </w:rPr>
        <w:t xml:space="preserve"> much more alarming to Moscow tha</w:t>
      </w:r>
      <w:r w:rsidR="00C90256" w:rsidRPr="0050557F">
        <w:rPr>
          <w:rFonts w:ascii="Arial" w:hAnsi="Arial" w:cs="Arial"/>
        </w:rPr>
        <w:t>n</w:t>
      </w:r>
      <w:r w:rsidRPr="0050557F">
        <w:rPr>
          <w:rFonts w:ascii="Arial" w:hAnsi="Arial" w:cs="Arial"/>
        </w:rPr>
        <w:t xml:space="preserve"> </w:t>
      </w:r>
      <w:r w:rsidR="009558F8" w:rsidRPr="0050557F">
        <w:rPr>
          <w:rFonts w:ascii="Arial" w:hAnsi="Arial" w:cs="Arial"/>
        </w:rPr>
        <w:t>Georgia</w:t>
      </w:r>
      <w:r w:rsidR="003B7470" w:rsidRPr="0050557F">
        <w:rPr>
          <w:rFonts w:ascii="Arial" w:hAnsi="Arial" w:cs="Arial"/>
        </w:rPr>
        <w:t>’s had been</w:t>
      </w:r>
      <w:r w:rsidR="009558F8" w:rsidRPr="0050557F">
        <w:rPr>
          <w:rFonts w:ascii="Arial" w:hAnsi="Arial" w:cs="Arial"/>
        </w:rPr>
        <w:t>.  Ukraine is closer, bigger, strategically more important, more Russian and far more significant in terms of sentimental attachment</w:t>
      </w:r>
      <w:r w:rsidR="004F5165" w:rsidRPr="0050557F">
        <w:rPr>
          <w:rFonts w:ascii="Arial" w:hAnsi="Arial" w:cs="Arial"/>
        </w:rPr>
        <w:t xml:space="preserve">.  </w:t>
      </w:r>
      <w:r w:rsidR="009558F8" w:rsidRPr="0050557F">
        <w:rPr>
          <w:rFonts w:ascii="Arial" w:hAnsi="Arial" w:cs="Arial"/>
        </w:rPr>
        <w:t xml:space="preserve">NATO and the EU would encroach into Russia’s historic heartlands to an extent that was entirely unacceptable </w:t>
      </w:r>
      <w:r w:rsidR="004F5165" w:rsidRPr="0050557F">
        <w:rPr>
          <w:rFonts w:ascii="Arial" w:hAnsi="Arial" w:cs="Arial"/>
        </w:rPr>
        <w:t>to</w:t>
      </w:r>
      <w:r w:rsidR="009558F8" w:rsidRPr="0050557F">
        <w:rPr>
          <w:rFonts w:ascii="Arial" w:hAnsi="Arial" w:cs="Arial"/>
        </w:rPr>
        <w:t xml:space="preserve"> Moscow.</w:t>
      </w:r>
      <w:r w:rsidR="00957A5F" w:rsidRPr="0050557F">
        <w:rPr>
          <w:rFonts w:ascii="Arial" w:hAnsi="Arial" w:cs="Arial"/>
        </w:rPr>
        <w:t xml:space="preserve">  </w:t>
      </w:r>
      <w:r w:rsidR="00CF338F" w:rsidRPr="0050557F">
        <w:rPr>
          <w:rFonts w:ascii="Arial" w:hAnsi="Arial" w:cs="Arial"/>
          <w:lang w:val="en-US"/>
        </w:rPr>
        <w:t xml:space="preserve">Moreover, the </w:t>
      </w:r>
      <w:r w:rsidR="00CF338F" w:rsidRPr="0050557F">
        <w:rPr>
          <w:rFonts w:ascii="Arial" w:hAnsi="Arial" w:cs="Arial"/>
        </w:rPr>
        <w:t>Orange Revolution posed a greater challenge to Putin’s increasingly authoritarian model of government than the Rose Revolution</w:t>
      </w:r>
      <w:r w:rsidRPr="0050557F">
        <w:rPr>
          <w:rFonts w:ascii="Arial" w:hAnsi="Arial" w:cs="Arial"/>
        </w:rPr>
        <w:t xml:space="preserve"> did</w:t>
      </w:r>
      <w:r w:rsidR="00CF338F" w:rsidRPr="0050557F">
        <w:rPr>
          <w:rFonts w:ascii="Arial" w:hAnsi="Arial" w:cs="Arial"/>
        </w:rPr>
        <w:t xml:space="preserve"> in more remote Georgia.  </w:t>
      </w:r>
      <w:r w:rsidR="0005013C" w:rsidRPr="0050557F">
        <w:rPr>
          <w:rFonts w:ascii="Arial" w:hAnsi="Arial" w:cs="Arial"/>
        </w:rPr>
        <w:t>Consequently</w:t>
      </w:r>
      <w:r w:rsidR="003B7470" w:rsidRPr="0050557F">
        <w:rPr>
          <w:rFonts w:ascii="Arial" w:hAnsi="Arial" w:cs="Arial"/>
        </w:rPr>
        <w:t xml:space="preserve">, Russia increased significantly its pressure on Ukraine.  It was helped by the fact that popular support for the </w:t>
      </w:r>
      <w:r w:rsidR="0005013C" w:rsidRPr="0050557F">
        <w:rPr>
          <w:rFonts w:ascii="Arial" w:hAnsi="Arial" w:cs="Arial"/>
        </w:rPr>
        <w:t xml:space="preserve">Orange </w:t>
      </w:r>
      <w:r w:rsidR="003B7470" w:rsidRPr="0050557F">
        <w:rPr>
          <w:rFonts w:ascii="Arial" w:hAnsi="Arial" w:cs="Arial"/>
        </w:rPr>
        <w:t>Revolution was not nearly as overwhelming as had</w:t>
      </w:r>
      <w:r w:rsidR="0005013C" w:rsidRPr="0050557F">
        <w:rPr>
          <w:rFonts w:ascii="Arial" w:hAnsi="Arial" w:cs="Arial"/>
        </w:rPr>
        <w:t xml:space="preserve"> been</w:t>
      </w:r>
      <w:r w:rsidR="003B7470" w:rsidRPr="0050557F">
        <w:rPr>
          <w:rFonts w:ascii="Arial" w:hAnsi="Arial" w:cs="Arial"/>
        </w:rPr>
        <w:t xml:space="preserve"> </w:t>
      </w:r>
      <w:r w:rsidR="0005013C" w:rsidRPr="0050557F">
        <w:rPr>
          <w:rFonts w:ascii="Arial" w:hAnsi="Arial" w:cs="Arial"/>
        </w:rPr>
        <w:t>for</w:t>
      </w:r>
      <w:r w:rsidR="003B7470" w:rsidRPr="0050557F">
        <w:rPr>
          <w:rFonts w:ascii="Arial" w:hAnsi="Arial" w:cs="Arial"/>
        </w:rPr>
        <w:t xml:space="preserve"> Georgia’s Rose Revolution the previous year, with many Russian-speakers unhappy with the outcome.</w:t>
      </w:r>
      <w:r w:rsidR="003B7470" w:rsidRPr="0050557F">
        <w:rPr>
          <w:rStyle w:val="FootnoteReference"/>
          <w:rFonts w:ascii="Arial" w:hAnsi="Arial" w:cs="Arial"/>
        </w:rPr>
        <w:footnoteReference w:id="228"/>
      </w:r>
      <w:r w:rsidR="003B7470" w:rsidRPr="0050557F">
        <w:rPr>
          <w:rFonts w:ascii="Arial" w:hAnsi="Arial" w:cs="Arial"/>
        </w:rPr>
        <w:t xml:space="preserve">  Russian politicians in the Duma increasingly insisted that Ukraine’s Russian-speaking minority was suffering persecution by being depriving of language and cultural rights, even though the actual evidence of such ‘outrageous violations of human rights’ was minimal and most Ukrainians managed to communicate in some combination of both languages.</w:t>
      </w:r>
      <w:r w:rsidR="003B7470" w:rsidRPr="0050557F">
        <w:rPr>
          <w:rFonts w:ascii="Arial" w:hAnsi="Arial" w:cs="Arial"/>
          <w:vertAlign w:val="superscript"/>
        </w:rPr>
        <w:footnoteReference w:id="229"/>
      </w:r>
      <w:r w:rsidR="003B7470" w:rsidRPr="0050557F">
        <w:rPr>
          <w:rFonts w:ascii="Arial" w:hAnsi="Arial" w:cs="Arial"/>
        </w:rPr>
        <w:t xml:space="preserve">  </w:t>
      </w:r>
    </w:p>
    <w:p w14:paraId="341F87F7" w14:textId="77777777" w:rsidR="003B7470" w:rsidRPr="0050557F" w:rsidRDefault="003B7470" w:rsidP="0034367B">
      <w:pPr>
        <w:spacing w:after="0" w:line="276" w:lineRule="auto"/>
        <w:rPr>
          <w:rFonts w:ascii="Arial" w:hAnsi="Arial" w:cs="Arial"/>
        </w:rPr>
      </w:pPr>
    </w:p>
    <w:p w14:paraId="0E332D6A" w14:textId="47C0B72A" w:rsidR="004A7A3F" w:rsidRPr="0050557F" w:rsidRDefault="00927B11" w:rsidP="0034367B">
      <w:pPr>
        <w:spacing w:after="0" w:line="276" w:lineRule="auto"/>
        <w:rPr>
          <w:rFonts w:ascii="Arial" w:hAnsi="Arial" w:cs="Arial"/>
        </w:rPr>
      </w:pPr>
      <w:r w:rsidRPr="0050557F">
        <w:rPr>
          <w:rFonts w:ascii="Arial" w:hAnsi="Arial" w:cs="Arial"/>
        </w:rPr>
        <w:t>Even after Victor Yanukovich had been restored as president in 2010, Moscow seemed to feel it had to maintain pressure on Kiev</w:t>
      </w:r>
      <w:r w:rsidR="002B706A" w:rsidRPr="0050557F">
        <w:rPr>
          <w:rFonts w:ascii="Arial" w:hAnsi="Arial" w:cs="Arial"/>
        </w:rPr>
        <w:t>.  I</w:t>
      </w:r>
      <w:r w:rsidRPr="0050557F">
        <w:rPr>
          <w:rFonts w:ascii="Arial" w:hAnsi="Arial" w:cs="Arial"/>
        </w:rPr>
        <w:t xml:space="preserve">t was evident </w:t>
      </w:r>
      <w:r w:rsidR="002B706A" w:rsidRPr="0050557F">
        <w:rPr>
          <w:rFonts w:ascii="Arial" w:hAnsi="Arial" w:cs="Arial"/>
        </w:rPr>
        <w:t xml:space="preserve">to </w:t>
      </w:r>
      <w:r w:rsidR="00D20653" w:rsidRPr="0050557F">
        <w:rPr>
          <w:rFonts w:ascii="Arial" w:hAnsi="Arial" w:cs="Arial"/>
        </w:rPr>
        <w:t>the Kremlin</w:t>
      </w:r>
      <w:r w:rsidR="002B706A" w:rsidRPr="0050557F">
        <w:rPr>
          <w:rFonts w:ascii="Arial" w:hAnsi="Arial" w:cs="Arial"/>
        </w:rPr>
        <w:t xml:space="preserve"> </w:t>
      </w:r>
      <w:r w:rsidRPr="0050557F">
        <w:rPr>
          <w:rFonts w:ascii="Arial" w:hAnsi="Arial" w:cs="Arial"/>
        </w:rPr>
        <w:t xml:space="preserve">that Yanukovich was pulled between his own impulse to keep close to Russia </w:t>
      </w:r>
      <w:r w:rsidR="002B706A" w:rsidRPr="0050557F">
        <w:rPr>
          <w:rFonts w:ascii="Arial" w:hAnsi="Arial" w:cs="Arial"/>
        </w:rPr>
        <w:t xml:space="preserve">and </w:t>
      </w:r>
      <w:r w:rsidR="0005013C" w:rsidRPr="0050557F">
        <w:rPr>
          <w:rFonts w:ascii="Arial" w:hAnsi="Arial" w:cs="Arial"/>
        </w:rPr>
        <w:t xml:space="preserve">eventually </w:t>
      </w:r>
      <w:r w:rsidR="002B706A" w:rsidRPr="0050557F">
        <w:rPr>
          <w:rFonts w:ascii="Arial" w:hAnsi="Arial" w:cs="Arial"/>
        </w:rPr>
        <w:t xml:space="preserve">join the Eurasian Union, </w:t>
      </w:r>
      <w:r w:rsidRPr="0050557F">
        <w:rPr>
          <w:rFonts w:ascii="Arial" w:hAnsi="Arial" w:cs="Arial"/>
        </w:rPr>
        <w:t xml:space="preserve">and the desire of many Ukrainians, including many Russian-speakers, for closer ties with the West. </w:t>
      </w:r>
      <w:r w:rsidR="00C3540B" w:rsidRPr="0050557F">
        <w:rPr>
          <w:rFonts w:ascii="Arial" w:hAnsi="Arial" w:cs="Arial"/>
        </w:rPr>
        <w:t xml:space="preserve"> For Putin, Ukrainian membership of the </w:t>
      </w:r>
      <w:r w:rsidR="00C3540B" w:rsidRPr="0050557F">
        <w:rPr>
          <w:rFonts w:ascii="Arial" w:hAnsi="Arial" w:cs="Arial"/>
          <w:iCs/>
        </w:rPr>
        <w:t xml:space="preserve">Eurasian Union is an issue of </w:t>
      </w:r>
      <w:r w:rsidR="001E4D43" w:rsidRPr="0050557F">
        <w:rPr>
          <w:rFonts w:ascii="Arial" w:hAnsi="Arial" w:cs="Arial"/>
          <w:iCs/>
        </w:rPr>
        <w:t>great</w:t>
      </w:r>
      <w:r w:rsidR="00C3540B" w:rsidRPr="0050557F">
        <w:rPr>
          <w:rFonts w:ascii="Arial" w:hAnsi="Arial" w:cs="Arial"/>
          <w:iCs/>
        </w:rPr>
        <w:t xml:space="preserve"> importance, because the new organisation is arguably only truly viable if its core membership includes Ukraine alongside founder members Russia, Belarus and Kazakhstan.</w:t>
      </w:r>
      <w:r w:rsidR="00C3540B" w:rsidRPr="0050557F">
        <w:rPr>
          <w:rFonts w:ascii="Arial" w:hAnsi="Arial" w:cs="Arial"/>
          <w:iCs/>
          <w:vertAlign w:val="superscript"/>
        </w:rPr>
        <w:footnoteReference w:id="230"/>
      </w:r>
      <w:r w:rsidR="00C3540B" w:rsidRPr="0050557F">
        <w:rPr>
          <w:rFonts w:ascii="Arial" w:hAnsi="Arial" w:cs="Arial"/>
          <w:iCs/>
        </w:rPr>
        <w:t xml:space="preserve">  </w:t>
      </w:r>
      <w:r w:rsidRPr="0050557F">
        <w:rPr>
          <w:rFonts w:ascii="Arial" w:hAnsi="Arial" w:cs="Arial"/>
          <w:iCs/>
        </w:rPr>
        <w:t xml:space="preserve">It </w:t>
      </w:r>
      <w:r w:rsidRPr="0050557F">
        <w:rPr>
          <w:rFonts w:ascii="Arial" w:hAnsi="Arial" w:cs="Arial"/>
        </w:rPr>
        <w:t>was inevitable, therefore,</w:t>
      </w:r>
      <w:r w:rsidR="002B706A" w:rsidRPr="0050557F">
        <w:rPr>
          <w:rFonts w:ascii="Arial" w:hAnsi="Arial" w:cs="Arial"/>
        </w:rPr>
        <w:t xml:space="preserve"> </w:t>
      </w:r>
      <w:r w:rsidR="001F0A70" w:rsidRPr="0050557F">
        <w:rPr>
          <w:rFonts w:ascii="Arial" w:hAnsi="Arial" w:cs="Arial"/>
        </w:rPr>
        <w:t xml:space="preserve">that </w:t>
      </w:r>
      <w:r w:rsidR="002B706A" w:rsidRPr="0050557F">
        <w:rPr>
          <w:rFonts w:ascii="Arial" w:hAnsi="Arial" w:cs="Arial"/>
        </w:rPr>
        <w:t>when</w:t>
      </w:r>
      <w:r w:rsidRPr="0050557F">
        <w:rPr>
          <w:rFonts w:ascii="Arial" w:hAnsi="Arial" w:cs="Arial"/>
        </w:rPr>
        <w:t xml:space="preserve"> </w:t>
      </w:r>
      <w:r w:rsidR="00D20653" w:rsidRPr="0050557F">
        <w:rPr>
          <w:rFonts w:ascii="Arial" w:hAnsi="Arial" w:cs="Arial"/>
        </w:rPr>
        <w:t>Kiev</w:t>
      </w:r>
      <w:r w:rsidRPr="0050557F">
        <w:rPr>
          <w:rFonts w:ascii="Arial" w:hAnsi="Arial" w:cs="Arial"/>
        </w:rPr>
        <w:t xml:space="preserve"> began to discuss an association agreement with the EU</w:t>
      </w:r>
      <w:r w:rsidR="001F0A70" w:rsidRPr="0050557F">
        <w:rPr>
          <w:rFonts w:ascii="Arial" w:hAnsi="Arial" w:cs="Arial"/>
        </w:rPr>
        <w:t>,</w:t>
      </w:r>
      <w:r w:rsidRPr="0050557F">
        <w:rPr>
          <w:rFonts w:ascii="Arial" w:hAnsi="Arial" w:cs="Arial"/>
        </w:rPr>
        <w:t xml:space="preserve"> Moscow would increase its pressure even </w:t>
      </w:r>
      <w:r w:rsidRPr="0050557F">
        <w:rPr>
          <w:rFonts w:ascii="Arial" w:hAnsi="Arial" w:cs="Arial"/>
        </w:rPr>
        <w:lastRenderedPageBreak/>
        <w:t xml:space="preserve">further.  </w:t>
      </w:r>
      <w:r w:rsidR="002B706A" w:rsidRPr="0050557F">
        <w:rPr>
          <w:rFonts w:ascii="Arial" w:hAnsi="Arial" w:cs="Arial"/>
        </w:rPr>
        <w:t xml:space="preserve">Although </w:t>
      </w:r>
      <w:r w:rsidR="002B706A" w:rsidRPr="0050557F">
        <w:rPr>
          <w:rFonts w:ascii="Arial" w:hAnsi="Arial" w:cs="Arial"/>
          <w:lang w:val="en-US"/>
        </w:rPr>
        <w:t>Putin said in 2013 that he would respect whatever decision Ukraine took in regard to its membership of the Eurasian Union versus the EU</w:t>
      </w:r>
      <w:r w:rsidR="002B706A" w:rsidRPr="0050557F">
        <w:rPr>
          <w:rFonts w:ascii="Arial" w:hAnsi="Arial" w:cs="Arial"/>
        </w:rPr>
        <w:t>,</w:t>
      </w:r>
      <w:r w:rsidR="002B706A" w:rsidRPr="0050557F">
        <w:rPr>
          <w:rFonts w:ascii="Arial" w:hAnsi="Arial" w:cs="Arial"/>
          <w:vertAlign w:val="superscript"/>
        </w:rPr>
        <w:footnoteReference w:id="231"/>
      </w:r>
      <w:r w:rsidR="002B706A" w:rsidRPr="0050557F">
        <w:rPr>
          <w:rFonts w:ascii="Arial" w:hAnsi="Arial" w:cs="Arial"/>
        </w:rPr>
        <w:t xml:space="preserve"> at the time it seems likely he was confident that Kiev’s choice would be along Moscow’s lines.  Moscow’s actions certainly seemed designed to hinder the Agreement process and ensure Ukraine chose Russia and the Eurasian Union.  It exploited Ukraine’s economic dependenc</w:t>
      </w:r>
      <w:r w:rsidR="001F0A70" w:rsidRPr="0050557F">
        <w:rPr>
          <w:rFonts w:ascii="Arial" w:hAnsi="Arial" w:cs="Arial"/>
        </w:rPr>
        <w:t>ies</w:t>
      </w:r>
      <w:r w:rsidR="002B706A" w:rsidRPr="0050557F">
        <w:rPr>
          <w:rFonts w:ascii="Arial" w:hAnsi="Arial" w:cs="Arial"/>
        </w:rPr>
        <w:t xml:space="preserve">.  Putin spoke of the gas price advantages Russia could offer Ukraine, with the implicit threat that such advantages would not be available should Ukraine choose the EU.  He also made clear that if Kiev signed the Agreement it would face sanctions, including punitive trade restrictions ranging from customs delays to bans on imports of </w:t>
      </w:r>
      <w:r w:rsidR="0005013C" w:rsidRPr="0050557F">
        <w:rPr>
          <w:rFonts w:ascii="Arial" w:hAnsi="Arial" w:cs="Arial"/>
        </w:rPr>
        <w:t xml:space="preserve">Ukrainian coal, glass and even </w:t>
      </w:r>
      <w:r w:rsidR="002B706A" w:rsidRPr="0050557F">
        <w:rPr>
          <w:rFonts w:ascii="Arial" w:hAnsi="Arial" w:cs="Arial"/>
        </w:rPr>
        <w:t>chocolate.</w:t>
      </w:r>
      <w:r w:rsidR="007C256F" w:rsidRPr="0050557F">
        <w:rPr>
          <w:rStyle w:val="FootnoteReference"/>
          <w:rFonts w:ascii="Arial" w:hAnsi="Arial" w:cs="Arial"/>
        </w:rPr>
        <w:footnoteReference w:id="232"/>
      </w:r>
      <w:r w:rsidR="002B706A" w:rsidRPr="0050557F">
        <w:rPr>
          <w:rFonts w:ascii="Arial" w:hAnsi="Arial" w:cs="Arial"/>
        </w:rPr>
        <w:t xml:space="preserve">  As the date of the Ukraine-EU negotiations in Vilnius drew closer, Russian state media issued warnings that Ukraine would lose its Russian markets and its manufacturing industries would be overwhelmed by cheap EU goods, many of which find their way into Russia (the latter was a spurious argument because any EU goods entering Russia through Ukraine would still be subject to Russian tariffs).</w:t>
      </w:r>
      <w:r w:rsidR="002B706A" w:rsidRPr="0050557F">
        <w:rPr>
          <w:rFonts w:ascii="Arial" w:hAnsi="Arial" w:cs="Arial"/>
          <w:vertAlign w:val="superscript"/>
        </w:rPr>
        <w:footnoteReference w:id="233"/>
      </w:r>
      <w:r w:rsidR="002B706A" w:rsidRPr="0050557F">
        <w:rPr>
          <w:rFonts w:ascii="Arial" w:hAnsi="Arial" w:cs="Arial"/>
        </w:rPr>
        <w:t xml:space="preserve">  A $20 billion deal on aid and gas supply was offered which the EU could not match – indeed, the Association Agreement was never aimed at such direct financial support for Ukraine.  </w:t>
      </w:r>
      <w:r w:rsidR="00F14E45" w:rsidRPr="0050557F">
        <w:rPr>
          <w:rFonts w:ascii="Arial" w:hAnsi="Arial" w:cs="Arial"/>
        </w:rPr>
        <w:t>Although t</w:t>
      </w:r>
      <w:r w:rsidR="002B706A" w:rsidRPr="0050557F">
        <w:rPr>
          <w:rFonts w:ascii="Arial" w:hAnsi="Arial" w:cs="Arial"/>
        </w:rPr>
        <w:t>h</w:t>
      </w:r>
      <w:r w:rsidR="00CE2477" w:rsidRPr="0050557F">
        <w:rPr>
          <w:rFonts w:ascii="Arial" w:hAnsi="Arial" w:cs="Arial"/>
        </w:rPr>
        <w:t xml:space="preserve">e </w:t>
      </w:r>
      <w:r w:rsidR="004A7A3F" w:rsidRPr="0050557F">
        <w:rPr>
          <w:rFonts w:ascii="Arial" w:hAnsi="Arial" w:cs="Arial"/>
        </w:rPr>
        <w:t xml:space="preserve">language </w:t>
      </w:r>
      <w:r w:rsidR="00CE2477" w:rsidRPr="0050557F">
        <w:rPr>
          <w:rFonts w:ascii="Arial" w:hAnsi="Arial" w:cs="Arial"/>
        </w:rPr>
        <w:t xml:space="preserve">Russia </w:t>
      </w:r>
      <w:r w:rsidR="00F14E45" w:rsidRPr="0050557F">
        <w:rPr>
          <w:rFonts w:ascii="Arial" w:hAnsi="Arial" w:cs="Arial"/>
        </w:rPr>
        <w:t>used was</w:t>
      </w:r>
      <w:r w:rsidR="00CE2477" w:rsidRPr="0050557F">
        <w:rPr>
          <w:rFonts w:ascii="Arial" w:hAnsi="Arial" w:cs="Arial"/>
        </w:rPr>
        <w:t xml:space="preserve"> </w:t>
      </w:r>
      <w:r w:rsidR="004A7A3F" w:rsidRPr="0050557F">
        <w:rPr>
          <w:rFonts w:ascii="Arial" w:hAnsi="Arial" w:cs="Arial"/>
        </w:rPr>
        <w:t xml:space="preserve">principally of economics, </w:t>
      </w:r>
      <w:r w:rsidR="00F14E45" w:rsidRPr="0050557F">
        <w:rPr>
          <w:rFonts w:ascii="Arial" w:hAnsi="Arial" w:cs="Arial"/>
        </w:rPr>
        <w:t xml:space="preserve">its motives </w:t>
      </w:r>
      <w:r w:rsidR="00CE2477" w:rsidRPr="0050557F">
        <w:rPr>
          <w:rFonts w:ascii="Arial" w:hAnsi="Arial" w:cs="Arial"/>
        </w:rPr>
        <w:t xml:space="preserve">were </w:t>
      </w:r>
      <w:r w:rsidR="004A7A3F" w:rsidRPr="0050557F">
        <w:rPr>
          <w:rFonts w:ascii="Arial" w:hAnsi="Arial" w:cs="Arial"/>
        </w:rPr>
        <w:t>nevertheless ‘driven primarily by geopolitics … Moscow cared less about economic disagreements than about u</w:t>
      </w:r>
      <w:r w:rsidR="00F42D62" w:rsidRPr="0050557F">
        <w:rPr>
          <w:rFonts w:ascii="Arial" w:hAnsi="Arial" w:cs="Arial"/>
        </w:rPr>
        <w:t>ndermining Ukraine's president’</w:t>
      </w:r>
      <w:r w:rsidR="004A7A3F" w:rsidRPr="0050557F">
        <w:rPr>
          <w:rFonts w:ascii="Arial" w:hAnsi="Arial" w:cs="Arial"/>
        </w:rPr>
        <w:t>.</w:t>
      </w:r>
      <w:r w:rsidR="004A7A3F" w:rsidRPr="0050557F">
        <w:rPr>
          <w:rFonts w:ascii="Arial" w:hAnsi="Arial" w:cs="Arial"/>
          <w:vertAlign w:val="superscript"/>
        </w:rPr>
        <w:footnoteReference w:id="234"/>
      </w:r>
      <w:r w:rsidR="004A7A3F" w:rsidRPr="0050557F">
        <w:rPr>
          <w:rFonts w:ascii="Arial" w:hAnsi="Arial" w:cs="Arial"/>
        </w:rPr>
        <w:t xml:space="preserve">  Moscow could also </w:t>
      </w:r>
      <w:r w:rsidR="004A7A3F" w:rsidRPr="0050557F">
        <w:rPr>
          <w:rFonts w:ascii="Arial" w:hAnsi="Arial" w:cs="Arial"/>
          <w:iCs/>
        </w:rPr>
        <w:t xml:space="preserve">exercise </w:t>
      </w:r>
      <w:r w:rsidR="004A7A3F" w:rsidRPr="0050557F">
        <w:rPr>
          <w:rFonts w:ascii="Arial" w:hAnsi="Arial" w:cs="Arial"/>
        </w:rPr>
        <w:t>personal leverage over Yanukovich, whose career ha</w:t>
      </w:r>
      <w:r w:rsidR="00D20653" w:rsidRPr="0050557F">
        <w:rPr>
          <w:rFonts w:ascii="Arial" w:hAnsi="Arial" w:cs="Arial"/>
        </w:rPr>
        <w:t>d</w:t>
      </w:r>
      <w:r w:rsidR="004A7A3F" w:rsidRPr="0050557F">
        <w:rPr>
          <w:rFonts w:ascii="Arial" w:hAnsi="Arial" w:cs="Arial"/>
        </w:rPr>
        <w:t xml:space="preserve"> been punctuated with allegations of corruption </w:t>
      </w:r>
      <w:r w:rsidR="008F2A64" w:rsidRPr="0050557F">
        <w:rPr>
          <w:rFonts w:ascii="Arial" w:hAnsi="Arial" w:cs="Arial"/>
        </w:rPr>
        <w:t>and violence against opponents and whose political survival depended to a great extent on Russian patronage.</w:t>
      </w:r>
      <w:r w:rsidR="004A7A3F" w:rsidRPr="0050557F">
        <w:rPr>
          <w:rFonts w:ascii="Arial" w:hAnsi="Arial" w:cs="Arial"/>
          <w:iCs/>
          <w:vertAlign w:val="superscript"/>
        </w:rPr>
        <w:footnoteReference w:id="235"/>
      </w:r>
      <w:r w:rsidR="004A7A3F" w:rsidRPr="0050557F">
        <w:rPr>
          <w:rFonts w:ascii="Arial" w:hAnsi="Arial" w:cs="Arial"/>
        </w:rPr>
        <w:t xml:space="preserve">  All this pressure seemed to have worked.  Following a meeting </w:t>
      </w:r>
      <w:r w:rsidR="007441B8" w:rsidRPr="0050557F">
        <w:rPr>
          <w:rFonts w:ascii="Arial" w:hAnsi="Arial" w:cs="Arial"/>
        </w:rPr>
        <w:t>b</w:t>
      </w:r>
      <w:r w:rsidR="004A7A3F" w:rsidRPr="0050557F">
        <w:rPr>
          <w:rFonts w:ascii="Arial" w:hAnsi="Arial" w:cs="Arial"/>
        </w:rPr>
        <w:t xml:space="preserve">etween Putin and Yanukovich, the speaker of the Ukrainian parliament announced </w:t>
      </w:r>
      <w:r w:rsidR="0025317B" w:rsidRPr="0050557F">
        <w:rPr>
          <w:rFonts w:ascii="Arial" w:hAnsi="Arial" w:cs="Arial"/>
        </w:rPr>
        <w:t xml:space="preserve">on 21 November 2014 </w:t>
      </w:r>
      <w:r w:rsidR="004A7A3F" w:rsidRPr="0050557F">
        <w:rPr>
          <w:rFonts w:ascii="Arial" w:hAnsi="Arial" w:cs="Arial"/>
        </w:rPr>
        <w:t>that legislation freeing the imprisoned former president Yulia Timoshenka, due to be passed that day</w:t>
      </w:r>
      <w:r w:rsidR="007441B8" w:rsidRPr="0050557F">
        <w:rPr>
          <w:rFonts w:ascii="Arial" w:hAnsi="Arial" w:cs="Arial"/>
        </w:rPr>
        <w:t xml:space="preserve"> and an EU condition for the Association Agreement</w:t>
      </w:r>
      <w:r w:rsidR="004D5978" w:rsidRPr="0050557F">
        <w:rPr>
          <w:rFonts w:ascii="Arial" w:hAnsi="Arial" w:cs="Arial"/>
        </w:rPr>
        <w:t>, would not be passed</w:t>
      </w:r>
      <w:r w:rsidR="007441B8" w:rsidRPr="0050557F">
        <w:rPr>
          <w:rFonts w:ascii="Arial" w:hAnsi="Arial" w:cs="Arial"/>
        </w:rPr>
        <w:t>.  O</w:t>
      </w:r>
      <w:r w:rsidR="004A7A3F" w:rsidRPr="0050557F">
        <w:rPr>
          <w:rFonts w:ascii="Arial" w:hAnsi="Arial" w:cs="Arial"/>
        </w:rPr>
        <w:t>n the same day</w:t>
      </w:r>
      <w:r w:rsidR="007441B8" w:rsidRPr="0050557F">
        <w:rPr>
          <w:rFonts w:ascii="Arial" w:hAnsi="Arial" w:cs="Arial"/>
        </w:rPr>
        <w:t>,</w:t>
      </w:r>
      <w:r w:rsidR="004A7A3F" w:rsidRPr="0050557F">
        <w:rPr>
          <w:rFonts w:ascii="Arial" w:hAnsi="Arial" w:cs="Arial"/>
        </w:rPr>
        <w:t xml:space="preserve"> Kiev announced that EU negotiations had been suspended and no agreement would be signed.</w:t>
      </w:r>
      <w:r w:rsidR="004D5978" w:rsidRPr="0050557F">
        <w:rPr>
          <w:rStyle w:val="FootnoteReference"/>
          <w:rFonts w:ascii="Arial" w:hAnsi="Arial" w:cs="Arial"/>
        </w:rPr>
        <w:footnoteReference w:id="236"/>
      </w:r>
      <w:r w:rsidR="004A7A3F" w:rsidRPr="0050557F">
        <w:rPr>
          <w:rFonts w:ascii="Arial" w:hAnsi="Arial" w:cs="Arial"/>
        </w:rPr>
        <w:t xml:space="preserve">  This triggered the </w:t>
      </w:r>
      <w:r w:rsidR="004A7A3F" w:rsidRPr="0050557F">
        <w:rPr>
          <w:rFonts w:ascii="Arial" w:hAnsi="Arial" w:cs="Arial"/>
          <w:iCs/>
        </w:rPr>
        <w:t>Maidan uprising</w:t>
      </w:r>
      <w:r w:rsidR="004A7A3F" w:rsidRPr="0050557F">
        <w:rPr>
          <w:rFonts w:ascii="Arial" w:hAnsi="Arial" w:cs="Arial"/>
        </w:rPr>
        <w:t xml:space="preserve">.  </w:t>
      </w:r>
    </w:p>
    <w:p w14:paraId="222D74A0" w14:textId="77777777" w:rsidR="00A5567B" w:rsidRPr="0050557F" w:rsidRDefault="00A5567B" w:rsidP="0034367B">
      <w:pPr>
        <w:spacing w:after="0" w:line="276" w:lineRule="auto"/>
        <w:rPr>
          <w:rFonts w:ascii="Arial" w:hAnsi="Arial" w:cs="Arial"/>
          <w:iCs/>
        </w:rPr>
      </w:pPr>
    </w:p>
    <w:p w14:paraId="73471E80" w14:textId="1BDAC704" w:rsidR="00A5567B" w:rsidRPr="0050557F" w:rsidRDefault="00A5567B" w:rsidP="0034367B">
      <w:pPr>
        <w:spacing w:after="0" w:line="276" w:lineRule="auto"/>
        <w:rPr>
          <w:rFonts w:ascii="Arial" w:hAnsi="Arial" w:cs="Arial"/>
          <w:iCs/>
        </w:rPr>
      </w:pPr>
      <w:r w:rsidRPr="0050557F">
        <w:rPr>
          <w:rFonts w:ascii="Arial" w:hAnsi="Arial" w:cs="Arial"/>
          <w:iCs/>
        </w:rPr>
        <w:t xml:space="preserve">The uprising put a stop to the immediate prospects of Ukraine joining the </w:t>
      </w:r>
      <w:r w:rsidR="008F1D6D" w:rsidRPr="0050557F">
        <w:rPr>
          <w:rFonts w:ascii="Arial" w:hAnsi="Arial" w:cs="Arial"/>
          <w:iCs/>
        </w:rPr>
        <w:t xml:space="preserve">Eurasian </w:t>
      </w:r>
      <w:r w:rsidRPr="0050557F">
        <w:rPr>
          <w:rFonts w:ascii="Arial" w:hAnsi="Arial" w:cs="Arial"/>
          <w:iCs/>
        </w:rPr>
        <w:t>U</w:t>
      </w:r>
      <w:r w:rsidR="008F1D6D" w:rsidRPr="0050557F">
        <w:rPr>
          <w:rFonts w:ascii="Arial" w:hAnsi="Arial" w:cs="Arial"/>
          <w:iCs/>
        </w:rPr>
        <w:t>nion</w:t>
      </w:r>
      <w:r w:rsidRPr="0050557F">
        <w:rPr>
          <w:rFonts w:ascii="Arial" w:hAnsi="Arial" w:cs="Arial"/>
          <w:iCs/>
        </w:rPr>
        <w:t>.  For Moscow, it also challenged the Russian system of government itself</w:t>
      </w:r>
      <w:r w:rsidR="004F5165" w:rsidRPr="0050557F">
        <w:rPr>
          <w:rFonts w:ascii="Arial" w:hAnsi="Arial" w:cs="Arial"/>
          <w:iCs/>
        </w:rPr>
        <w:t>:</w:t>
      </w:r>
      <w:r w:rsidRPr="0050557F">
        <w:rPr>
          <w:rFonts w:ascii="Arial" w:hAnsi="Arial" w:cs="Arial"/>
          <w:iCs/>
        </w:rPr>
        <w:t xml:space="preserve"> a successful overthrow of the </w:t>
      </w:r>
      <w:r w:rsidRPr="0050557F">
        <w:rPr>
          <w:rFonts w:ascii="Arial" w:hAnsi="Arial" w:cs="Arial"/>
          <w:iCs/>
          <w:lang w:val="en-US"/>
        </w:rPr>
        <w:t>Yanukovich</w:t>
      </w:r>
      <w:r w:rsidRPr="0050557F">
        <w:rPr>
          <w:rFonts w:ascii="Arial" w:hAnsi="Arial" w:cs="Arial"/>
          <w:iCs/>
        </w:rPr>
        <w:t xml:space="preserve"> regime might have highlighted that there were alternatives to Putin’s ‘sovereign democracy’ and unleashed similar discontent within Russia.  </w:t>
      </w:r>
      <w:r w:rsidRPr="0050557F">
        <w:rPr>
          <w:rFonts w:ascii="Arial" w:hAnsi="Arial" w:cs="Arial"/>
          <w:iCs/>
          <w:lang w:val="en-US"/>
        </w:rPr>
        <w:t xml:space="preserve">The Kremlin saw the </w:t>
      </w:r>
      <w:r w:rsidR="004F5165" w:rsidRPr="0050557F">
        <w:rPr>
          <w:rFonts w:ascii="Arial" w:hAnsi="Arial" w:cs="Arial"/>
          <w:iCs/>
          <w:lang w:val="en-US"/>
        </w:rPr>
        <w:t>Maidan uprising a</w:t>
      </w:r>
      <w:r w:rsidRPr="0050557F">
        <w:rPr>
          <w:rFonts w:ascii="Arial" w:hAnsi="Arial" w:cs="Arial"/>
          <w:iCs/>
          <w:lang w:val="en-US"/>
        </w:rPr>
        <w:t xml:space="preserve">s Western-sponsored and financed, conducted by what it portrayed as ‘fascists’ and resulting in an illegitimate government.  </w:t>
      </w:r>
      <w:r w:rsidR="003861D8" w:rsidRPr="0050557F">
        <w:rPr>
          <w:rFonts w:ascii="Arial" w:hAnsi="Arial" w:cs="Arial"/>
          <w:iCs/>
          <w:lang w:val="en-US"/>
        </w:rPr>
        <w:t xml:space="preserve">Sergei </w:t>
      </w:r>
      <w:r w:rsidRPr="0050557F">
        <w:rPr>
          <w:rFonts w:ascii="Arial" w:hAnsi="Arial" w:cs="Arial"/>
          <w:iCs/>
          <w:lang w:val="en-US"/>
        </w:rPr>
        <w:t>Lavrov</w:t>
      </w:r>
      <w:r w:rsidRPr="0050557F">
        <w:rPr>
          <w:rFonts w:ascii="Arial" w:hAnsi="Arial" w:cs="Arial"/>
          <w:iCs/>
        </w:rPr>
        <w:t xml:space="preserve"> said in June 2014 that the ‘</w:t>
      </w:r>
      <w:r w:rsidRPr="0050557F">
        <w:rPr>
          <w:rFonts w:ascii="Arial" w:hAnsi="Arial" w:cs="Arial"/>
          <w:iCs/>
          <w:lang w:val="ru-RU"/>
        </w:rPr>
        <w:t>seeds for the current crisis</w:t>
      </w:r>
      <w:r w:rsidR="00E52A02" w:rsidRPr="0050557F">
        <w:rPr>
          <w:rFonts w:ascii="Arial" w:hAnsi="Arial" w:cs="Arial"/>
          <w:iCs/>
        </w:rPr>
        <w:t xml:space="preserve">’ </w:t>
      </w:r>
      <w:r w:rsidRPr="0050557F">
        <w:rPr>
          <w:rFonts w:ascii="Arial" w:hAnsi="Arial" w:cs="Arial"/>
          <w:iCs/>
          <w:lang w:val="ru-RU"/>
        </w:rPr>
        <w:t xml:space="preserve">were sown </w:t>
      </w:r>
      <w:r w:rsidRPr="0050557F">
        <w:rPr>
          <w:rFonts w:ascii="Arial" w:hAnsi="Arial" w:cs="Arial"/>
          <w:iCs/>
        </w:rPr>
        <w:t>at the 2</w:t>
      </w:r>
      <w:r w:rsidRPr="0050557F">
        <w:rPr>
          <w:rFonts w:ascii="Arial" w:hAnsi="Arial" w:cs="Arial"/>
          <w:iCs/>
          <w:lang w:val="ru-RU"/>
        </w:rPr>
        <w:t>008 NATO summit</w:t>
      </w:r>
      <w:r w:rsidR="00E52A02" w:rsidRPr="0050557F">
        <w:rPr>
          <w:rFonts w:ascii="Arial" w:hAnsi="Arial" w:cs="Arial"/>
          <w:iCs/>
        </w:rPr>
        <w:t xml:space="preserve"> when N</w:t>
      </w:r>
      <w:r w:rsidRPr="0050557F">
        <w:rPr>
          <w:rFonts w:ascii="Arial" w:hAnsi="Arial" w:cs="Arial"/>
          <w:iCs/>
          <w:lang w:val="ru-RU"/>
        </w:rPr>
        <w:t xml:space="preserve">ATO leaders </w:t>
      </w:r>
      <w:r w:rsidRPr="0050557F">
        <w:rPr>
          <w:rFonts w:ascii="Arial" w:hAnsi="Arial" w:cs="Arial"/>
          <w:iCs/>
        </w:rPr>
        <w:t>‘</w:t>
      </w:r>
      <w:r w:rsidRPr="0050557F">
        <w:rPr>
          <w:rFonts w:ascii="Arial" w:hAnsi="Arial" w:cs="Arial"/>
          <w:iCs/>
          <w:lang w:val="ru-RU"/>
        </w:rPr>
        <w:t>declar</w:t>
      </w:r>
      <w:r w:rsidRPr="0050557F">
        <w:rPr>
          <w:rFonts w:ascii="Arial" w:hAnsi="Arial" w:cs="Arial"/>
          <w:iCs/>
        </w:rPr>
        <w:t>ed</w:t>
      </w:r>
      <w:r w:rsidRPr="0050557F">
        <w:rPr>
          <w:rFonts w:ascii="Arial" w:hAnsi="Arial" w:cs="Arial"/>
          <w:iCs/>
          <w:lang w:val="ru-RU"/>
        </w:rPr>
        <w:t xml:space="preserve"> that Ukraine would be in NATO</w:t>
      </w:r>
      <w:r w:rsidRPr="0050557F">
        <w:rPr>
          <w:rFonts w:ascii="Arial" w:hAnsi="Arial" w:cs="Arial"/>
          <w:iCs/>
        </w:rPr>
        <w:t>’</w:t>
      </w:r>
      <w:r w:rsidR="00E52A02" w:rsidRPr="0050557F">
        <w:rPr>
          <w:rFonts w:ascii="Arial" w:hAnsi="Arial" w:cs="Arial"/>
          <w:iCs/>
        </w:rPr>
        <w:t xml:space="preserve">: </w:t>
      </w:r>
      <w:r w:rsidRPr="0050557F">
        <w:rPr>
          <w:rFonts w:ascii="Arial" w:hAnsi="Arial" w:cs="Arial"/>
          <w:iCs/>
          <w:lang w:val="ru-RU"/>
        </w:rPr>
        <w:t xml:space="preserve">a critical threat to Russia’s national security </w:t>
      </w:r>
      <w:r w:rsidR="00E52A02" w:rsidRPr="0050557F">
        <w:rPr>
          <w:rFonts w:ascii="Arial" w:hAnsi="Arial" w:cs="Arial"/>
          <w:iCs/>
        </w:rPr>
        <w:t>which ‘</w:t>
      </w:r>
      <w:r w:rsidRPr="0050557F">
        <w:rPr>
          <w:rFonts w:ascii="Arial" w:hAnsi="Arial" w:cs="Arial"/>
          <w:iCs/>
          <w:lang w:val="ru-RU"/>
        </w:rPr>
        <w:t>Russia would simply not accept</w:t>
      </w:r>
      <w:r w:rsidRPr="0050557F">
        <w:rPr>
          <w:rFonts w:ascii="Arial" w:hAnsi="Arial" w:cs="Arial"/>
          <w:iCs/>
        </w:rPr>
        <w:t>’</w:t>
      </w:r>
      <w:r w:rsidRPr="0050557F">
        <w:rPr>
          <w:rFonts w:ascii="Arial" w:hAnsi="Arial" w:cs="Arial"/>
          <w:iCs/>
          <w:lang w:val="ru-RU"/>
        </w:rPr>
        <w:t xml:space="preserve">. </w:t>
      </w:r>
      <w:r w:rsidRPr="0050557F">
        <w:rPr>
          <w:rFonts w:ascii="Arial" w:hAnsi="Arial" w:cs="Arial"/>
          <w:iCs/>
        </w:rPr>
        <w:t xml:space="preserve"> Although he</w:t>
      </w:r>
      <w:r w:rsidR="003861D8" w:rsidRPr="0050557F">
        <w:rPr>
          <w:rFonts w:ascii="Arial" w:hAnsi="Arial" w:cs="Arial"/>
          <w:iCs/>
        </w:rPr>
        <w:t xml:space="preserve"> claimed</w:t>
      </w:r>
      <w:r w:rsidRPr="0050557F">
        <w:rPr>
          <w:rFonts w:ascii="Arial" w:hAnsi="Arial" w:cs="Arial"/>
          <w:iCs/>
        </w:rPr>
        <w:t xml:space="preserve">, perhaps disingenuously, that </w:t>
      </w:r>
      <w:r w:rsidRPr="0050557F">
        <w:rPr>
          <w:rFonts w:ascii="Arial" w:hAnsi="Arial" w:cs="Arial"/>
          <w:iCs/>
          <w:lang w:val="ru-RU"/>
        </w:rPr>
        <w:t xml:space="preserve">Russia would not </w:t>
      </w:r>
      <w:r w:rsidRPr="0050557F">
        <w:rPr>
          <w:rFonts w:ascii="Arial" w:hAnsi="Arial" w:cs="Arial"/>
          <w:iCs/>
        </w:rPr>
        <w:t xml:space="preserve">necessarily </w:t>
      </w:r>
      <w:r w:rsidRPr="0050557F">
        <w:rPr>
          <w:rFonts w:ascii="Arial" w:hAnsi="Arial" w:cs="Arial"/>
          <w:iCs/>
          <w:lang w:val="ru-RU"/>
        </w:rPr>
        <w:t>object to Ukraine joining the EU,</w:t>
      </w:r>
      <w:r w:rsidRPr="0050557F">
        <w:rPr>
          <w:rFonts w:ascii="Arial" w:hAnsi="Arial" w:cs="Arial"/>
          <w:iCs/>
        </w:rPr>
        <w:t xml:space="preserve"> ‘</w:t>
      </w:r>
      <w:r w:rsidRPr="0050557F">
        <w:rPr>
          <w:rFonts w:ascii="Arial" w:hAnsi="Arial" w:cs="Arial"/>
          <w:iCs/>
          <w:lang w:val="ru-RU"/>
        </w:rPr>
        <w:t>provided that Ukrainians comprehend and accept fully the economic repercussions this would bring</w:t>
      </w:r>
      <w:r w:rsidRPr="0050557F">
        <w:rPr>
          <w:rFonts w:ascii="Arial" w:hAnsi="Arial" w:cs="Arial"/>
          <w:iCs/>
        </w:rPr>
        <w:t>’</w:t>
      </w:r>
      <w:r w:rsidRPr="0050557F">
        <w:rPr>
          <w:rFonts w:ascii="Arial" w:hAnsi="Arial" w:cs="Arial"/>
          <w:iCs/>
          <w:lang w:val="ru-RU"/>
        </w:rPr>
        <w:t xml:space="preserve">, </w:t>
      </w:r>
      <w:r w:rsidR="00F14E45" w:rsidRPr="0050557F">
        <w:rPr>
          <w:rFonts w:ascii="Arial" w:hAnsi="Arial" w:cs="Arial"/>
          <w:iCs/>
        </w:rPr>
        <w:t xml:space="preserve">he said that </w:t>
      </w:r>
      <w:r w:rsidRPr="0050557F">
        <w:rPr>
          <w:rFonts w:ascii="Arial" w:hAnsi="Arial" w:cs="Arial"/>
          <w:iCs/>
        </w:rPr>
        <w:t xml:space="preserve">a NATO </w:t>
      </w:r>
      <w:r w:rsidRPr="0050557F">
        <w:rPr>
          <w:rFonts w:ascii="Arial" w:hAnsi="Arial" w:cs="Arial"/>
          <w:iCs/>
          <w:lang w:val="ru-RU"/>
        </w:rPr>
        <w:t>Ukraine</w:t>
      </w:r>
      <w:r w:rsidR="00F14E45" w:rsidRPr="0050557F">
        <w:rPr>
          <w:rFonts w:ascii="Arial" w:hAnsi="Arial" w:cs="Arial"/>
          <w:iCs/>
        </w:rPr>
        <w:t xml:space="preserve"> was ‘unacceptable</w:t>
      </w:r>
      <w:r w:rsidRPr="0050557F">
        <w:rPr>
          <w:rFonts w:ascii="Arial" w:hAnsi="Arial" w:cs="Arial"/>
          <w:iCs/>
          <w:lang w:val="ru-RU"/>
        </w:rPr>
        <w:t>'</w:t>
      </w:r>
      <w:r w:rsidR="00F14E45" w:rsidRPr="0050557F">
        <w:rPr>
          <w:rFonts w:ascii="Arial" w:hAnsi="Arial" w:cs="Arial"/>
          <w:iCs/>
        </w:rPr>
        <w:t>.</w:t>
      </w:r>
      <w:r w:rsidRPr="0050557F">
        <w:rPr>
          <w:rStyle w:val="FootnoteReference"/>
          <w:rFonts w:ascii="Arial" w:hAnsi="Arial" w:cs="Arial"/>
          <w:iCs/>
          <w:lang w:val="ru-RU"/>
        </w:rPr>
        <w:footnoteReference w:id="237"/>
      </w:r>
      <w:r w:rsidRPr="0050557F">
        <w:rPr>
          <w:rFonts w:ascii="Arial" w:hAnsi="Arial" w:cs="Arial"/>
          <w:iCs/>
        </w:rPr>
        <w:t xml:space="preserve">  </w:t>
      </w:r>
      <w:r w:rsidR="00E52A02" w:rsidRPr="0050557F">
        <w:rPr>
          <w:rFonts w:ascii="Arial" w:hAnsi="Arial" w:cs="Arial"/>
          <w:iCs/>
        </w:rPr>
        <w:t xml:space="preserve">This link between the </w:t>
      </w:r>
      <w:r w:rsidR="0025317B" w:rsidRPr="0050557F">
        <w:rPr>
          <w:rFonts w:ascii="Arial" w:hAnsi="Arial" w:cs="Arial"/>
          <w:iCs/>
        </w:rPr>
        <w:t>Maidan</w:t>
      </w:r>
      <w:r w:rsidR="00E52A02" w:rsidRPr="0050557F">
        <w:rPr>
          <w:rFonts w:ascii="Arial" w:hAnsi="Arial" w:cs="Arial"/>
          <w:iCs/>
        </w:rPr>
        <w:t xml:space="preserve"> crisis and NATO echoes similar statements by </w:t>
      </w:r>
      <w:r w:rsidR="00F14E45" w:rsidRPr="0050557F">
        <w:rPr>
          <w:rFonts w:ascii="Arial" w:hAnsi="Arial" w:cs="Arial"/>
          <w:iCs/>
        </w:rPr>
        <w:t xml:space="preserve">Moscow during its disputes with </w:t>
      </w:r>
      <w:r w:rsidR="00E52A02" w:rsidRPr="0050557F">
        <w:rPr>
          <w:rFonts w:ascii="Arial" w:hAnsi="Arial" w:cs="Arial"/>
          <w:iCs/>
        </w:rPr>
        <w:t xml:space="preserve">Georgia, and underlines that Russia’s interest is not confined simply </w:t>
      </w:r>
      <w:r w:rsidR="0025317B" w:rsidRPr="0050557F">
        <w:rPr>
          <w:rFonts w:ascii="Arial" w:hAnsi="Arial" w:cs="Arial"/>
          <w:iCs/>
        </w:rPr>
        <w:t>to economics</w:t>
      </w:r>
      <w:r w:rsidR="001F0A70" w:rsidRPr="0050557F">
        <w:rPr>
          <w:rFonts w:ascii="Arial" w:hAnsi="Arial" w:cs="Arial"/>
          <w:iCs/>
        </w:rPr>
        <w:t xml:space="preserve"> or the legitimacy of Ukraine’ government</w:t>
      </w:r>
      <w:r w:rsidR="00E52A02" w:rsidRPr="0050557F">
        <w:rPr>
          <w:rFonts w:ascii="Arial" w:hAnsi="Arial" w:cs="Arial"/>
          <w:iCs/>
        </w:rPr>
        <w:t>.</w:t>
      </w:r>
    </w:p>
    <w:p w14:paraId="5C61E41E" w14:textId="77777777" w:rsidR="004A7A3F" w:rsidRPr="0050557F" w:rsidRDefault="004A7A3F" w:rsidP="0034367B">
      <w:pPr>
        <w:spacing w:after="0" w:line="276" w:lineRule="auto"/>
        <w:rPr>
          <w:rFonts w:ascii="Arial" w:hAnsi="Arial" w:cs="Arial"/>
        </w:rPr>
      </w:pPr>
    </w:p>
    <w:p w14:paraId="71FEDD9E" w14:textId="75B9F111" w:rsidR="0008350E" w:rsidRPr="0050557F" w:rsidRDefault="0025317B" w:rsidP="0034367B">
      <w:pPr>
        <w:spacing w:after="0" w:line="276" w:lineRule="auto"/>
        <w:rPr>
          <w:rFonts w:ascii="Arial" w:hAnsi="Arial" w:cs="Arial"/>
        </w:rPr>
      </w:pPr>
      <w:r w:rsidRPr="0050557F">
        <w:rPr>
          <w:rFonts w:ascii="Arial" w:hAnsi="Arial" w:cs="Arial"/>
          <w:iCs/>
        </w:rPr>
        <w:t xml:space="preserve">However, with its economic </w:t>
      </w:r>
      <w:r w:rsidR="00D20653" w:rsidRPr="0050557F">
        <w:rPr>
          <w:rFonts w:ascii="Arial" w:hAnsi="Arial" w:cs="Arial"/>
          <w:iCs/>
        </w:rPr>
        <w:t xml:space="preserve">pressure </w:t>
      </w:r>
      <w:r w:rsidRPr="0050557F">
        <w:rPr>
          <w:rFonts w:ascii="Arial" w:hAnsi="Arial" w:cs="Arial"/>
          <w:iCs/>
        </w:rPr>
        <w:t>clearly no</w:t>
      </w:r>
      <w:r w:rsidR="00D20653" w:rsidRPr="0050557F">
        <w:rPr>
          <w:rFonts w:ascii="Arial" w:hAnsi="Arial" w:cs="Arial"/>
          <w:iCs/>
        </w:rPr>
        <w:t xml:space="preserve">t </w:t>
      </w:r>
      <w:r w:rsidRPr="0050557F">
        <w:rPr>
          <w:rFonts w:ascii="Arial" w:hAnsi="Arial" w:cs="Arial"/>
          <w:iCs/>
        </w:rPr>
        <w:t xml:space="preserve">working, ‘compatriot politics’ offered Moscow the perfect pretext for a decisive intervention in Ukraine.  </w:t>
      </w:r>
      <w:r w:rsidR="001E4D43" w:rsidRPr="0050557F">
        <w:rPr>
          <w:rFonts w:ascii="Arial" w:hAnsi="Arial" w:cs="Arial"/>
          <w:iCs/>
        </w:rPr>
        <w:t>The Kremlin’s a</w:t>
      </w:r>
      <w:r w:rsidR="00F5091D" w:rsidRPr="0050557F">
        <w:rPr>
          <w:rFonts w:ascii="Arial" w:hAnsi="Arial" w:cs="Arial"/>
          <w:iCs/>
        </w:rPr>
        <w:t>im</w:t>
      </w:r>
      <w:r w:rsidR="007052C2" w:rsidRPr="0050557F">
        <w:rPr>
          <w:rFonts w:ascii="Arial" w:hAnsi="Arial" w:cs="Arial"/>
          <w:iCs/>
        </w:rPr>
        <w:t>s</w:t>
      </w:r>
      <w:r w:rsidR="00F5091D" w:rsidRPr="0050557F">
        <w:rPr>
          <w:rFonts w:ascii="Arial" w:hAnsi="Arial" w:cs="Arial"/>
          <w:iCs/>
        </w:rPr>
        <w:t xml:space="preserve"> </w:t>
      </w:r>
      <w:r w:rsidR="007052C2" w:rsidRPr="0050557F">
        <w:rPr>
          <w:rFonts w:ascii="Arial" w:hAnsi="Arial" w:cs="Arial"/>
          <w:iCs/>
        </w:rPr>
        <w:t>appear</w:t>
      </w:r>
      <w:r w:rsidRPr="0050557F">
        <w:rPr>
          <w:rFonts w:ascii="Arial" w:hAnsi="Arial" w:cs="Arial"/>
          <w:iCs/>
        </w:rPr>
        <w:t>ed</w:t>
      </w:r>
      <w:r w:rsidR="00F5091D" w:rsidRPr="0050557F">
        <w:rPr>
          <w:rFonts w:ascii="Arial" w:hAnsi="Arial" w:cs="Arial"/>
          <w:iCs/>
        </w:rPr>
        <w:t xml:space="preserve"> twofold.  First, </w:t>
      </w:r>
      <w:r w:rsidR="00A5567B" w:rsidRPr="0050557F">
        <w:rPr>
          <w:rFonts w:ascii="Arial" w:hAnsi="Arial" w:cs="Arial"/>
          <w:iCs/>
        </w:rPr>
        <w:t>a</w:t>
      </w:r>
      <w:r w:rsidR="00F5091D" w:rsidRPr="0050557F">
        <w:rPr>
          <w:rFonts w:ascii="Arial" w:hAnsi="Arial" w:cs="Arial"/>
          <w:iCs/>
        </w:rPr>
        <w:t xml:space="preserve"> short-term goal of </w:t>
      </w:r>
      <w:r w:rsidR="001E4D43" w:rsidRPr="0050557F">
        <w:rPr>
          <w:rFonts w:ascii="Arial" w:hAnsi="Arial" w:cs="Arial"/>
          <w:iCs/>
        </w:rPr>
        <w:t xml:space="preserve">disrupting Ukraine’s interim government and </w:t>
      </w:r>
      <w:r w:rsidR="00F5091D" w:rsidRPr="0050557F">
        <w:rPr>
          <w:rFonts w:ascii="Arial" w:hAnsi="Arial" w:cs="Arial"/>
          <w:iCs/>
        </w:rPr>
        <w:t xml:space="preserve">preventing </w:t>
      </w:r>
      <w:r w:rsidR="001E4D43" w:rsidRPr="0050557F">
        <w:rPr>
          <w:rFonts w:ascii="Arial" w:hAnsi="Arial" w:cs="Arial"/>
          <w:iCs/>
        </w:rPr>
        <w:t xml:space="preserve">its </w:t>
      </w:r>
      <w:r w:rsidR="00F5091D" w:rsidRPr="0050557F">
        <w:rPr>
          <w:rFonts w:ascii="Arial" w:hAnsi="Arial" w:cs="Arial"/>
          <w:iCs/>
        </w:rPr>
        <w:t>closer association with the West and, secon</w:t>
      </w:r>
      <w:r w:rsidR="000663CB" w:rsidRPr="0050557F">
        <w:rPr>
          <w:rFonts w:ascii="Arial" w:hAnsi="Arial" w:cs="Arial"/>
          <w:iCs/>
        </w:rPr>
        <w:t>d, a longer-term goal to bring Ukraine</w:t>
      </w:r>
      <w:r w:rsidR="00F5091D" w:rsidRPr="0050557F">
        <w:rPr>
          <w:rFonts w:ascii="Arial" w:hAnsi="Arial" w:cs="Arial"/>
          <w:iCs/>
        </w:rPr>
        <w:t xml:space="preserve"> </w:t>
      </w:r>
      <w:r w:rsidR="001E4D43" w:rsidRPr="0050557F">
        <w:rPr>
          <w:rFonts w:ascii="Arial" w:hAnsi="Arial" w:cs="Arial"/>
          <w:iCs/>
        </w:rPr>
        <w:t xml:space="preserve">back towards Russia’s orbit and eventually </w:t>
      </w:r>
      <w:r w:rsidR="00F5091D" w:rsidRPr="0050557F">
        <w:rPr>
          <w:rFonts w:ascii="Arial" w:hAnsi="Arial" w:cs="Arial"/>
          <w:iCs/>
        </w:rPr>
        <w:t xml:space="preserve">into the </w:t>
      </w:r>
      <w:r w:rsidR="00773C5C" w:rsidRPr="0050557F">
        <w:rPr>
          <w:rFonts w:ascii="Arial" w:hAnsi="Arial" w:cs="Arial"/>
          <w:iCs/>
        </w:rPr>
        <w:t>Eurasian Union</w:t>
      </w:r>
      <w:r w:rsidR="001E4D43" w:rsidRPr="0050557F">
        <w:rPr>
          <w:rFonts w:ascii="Arial" w:hAnsi="Arial" w:cs="Arial"/>
          <w:iCs/>
        </w:rPr>
        <w:t xml:space="preserve">.  </w:t>
      </w:r>
      <w:r w:rsidR="00915085" w:rsidRPr="0050557F">
        <w:rPr>
          <w:rFonts w:ascii="Arial" w:hAnsi="Arial" w:cs="Arial"/>
          <w:iCs/>
        </w:rPr>
        <w:t>To achieve these objectives, i</w:t>
      </w:r>
      <w:r w:rsidR="007052C2" w:rsidRPr="0050557F">
        <w:rPr>
          <w:rFonts w:ascii="Arial" w:hAnsi="Arial" w:cs="Arial"/>
          <w:iCs/>
        </w:rPr>
        <w:t xml:space="preserve">t </w:t>
      </w:r>
      <w:r w:rsidR="00915085" w:rsidRPr="0050557F">
        <w:rPr>
          <w:rFonts w:ascii="Arial" w:hAnsi="Arial" w:cs="Arial"/>
          <w:iCs/>
        </w:rPr>
        <w:t xml:space="preserve">appears </w:t>
      </w:r>
      <w:r w:rsidR="007052C2" w:rsidRPr="0050557F">
        <w:rPr>
          <w:rFonts w:ascii="Arial" w:hAnsi="Arial" w:cs="Arial"/>
          <w:iCs/>
        </w:rPr>
        <w:t>that</w:t>
      </w:r>
      <w:r w:rsidR="00F5091D" w:rsidRPr="0050557F">
        <w:rPr>
          <w:rFonts w:ascii="Arial" w:hAnsi="Arial" w:cs="Arial"/>
          <w:iCs/>
        </w:rPr>
        <w:t xml:space="preserve"> Moscow </w:t>
      </w:r>
      <w:r w:rsidR="00432BCA" w:rsidRPr="0050557F">
        <w:rPr>
          <w:rFonts w:ascii="Arial" w:hAnsi="Arial" w:cs="Arial"/>
          <w:iCs/>
        </w:rPr>
        <w:t>seeks t</w:t>
      </w:r>
      <w:r w:rsidR="00F5091D" w:rsidRPr="0050557F">
        <w:rPr>
          <w:rFonts w:ascii="Arial" w:hAnsi="Arial" w:cs="Arial"/>
          <w:iCs/>
        </w:rPr>
        <w:t>o keep Ukraine sufficiently destabilised to be</w:t>
      </w:r>
      <w:r w:rsidR="00915085" w:rsidRPr="0050557F">
        <w:rPr>
          <w:rFonts w:ascii="Arial" w:hAnsi="Arial" w:cs="Arial"/>
          <w:iCs/>
        </w:rPr>
        <w:t xml:space="preserve"> both </w:t>
      </w:r>
      <w:r w:rsidR="00F5091D" w:rsidRPr="0050557F">
        <w:rPr>
          <w:rFonts w:ascii="Arial" w:hAnsi="Arial" w:cs="Arial"/>
          <w:iCs/>
        </w:rPr>
        <w:t xml:space="preserve">unattractive to the West and </w:t>
      </w:r>
      <w:r w:rsidR="00432BCA" w:rsidRPr="0050557F">
        <w:rPr>
          <w:rFonts w:ascii="Arial" w:hAnsi="Arial" w:cs="Arial"/>
          <w:iCs/>
        </w:rPr>
        <w:t>pliable</w:t>
      </w:r>
      <w:r w:rsidR="00D17A65" w:rsidRPr="0050557F">
        <w:rPr>
          <w:rFonts w:ascii="Arial" w:hAnsi="Arial" w:cs="Arial"/>
          <w:iCs/>
        </w:rPr>
        <w:t xml:space="preserve"> for the Kremlin</w:t>
      </w:r>
      <w:r w:rsidR="00F5091D" w:rsidRPr="0050557F">
        <w:rPr>
          <w:rFonts w:ascii="Arial" w:hAnsi="Arial" w:cs="Arial"/>
          <w:iCs/>
        </w:rPr>
        <w:t xml:space="preserve">.  </w:t>
      </w:r>
      <w:r w:rsidR="00A5567B" w:rsidRPr="0050557F">
        <w:rPr>
          <w:rFonts w:ascii="Arial" w:hAnsi="Arial" w:cs="Arial"/>
          <w:iCs/>
        </w:rPr>
        <w:t>Moscow</w:t>
      </w:r>
      <w:r w:rsidR="00915085" w:rsidRPr="0050557F">
        <w:rPr>
          <w:rFonts w:ascii="Arial" w:hAnsi="Arial" w:cs="Arial"/>
          <w:iCs/>
        </w:rPr>
        <w:t>’s</w:t>
      </w:r>
      <w:r w:rsidR="00E6582A" w:rsidRPr="0050557F">
        <w:rPr>
          <w:rFonts w:ascii="Arial" w:hAnsi="Arial" w:cs="Arial"/>
          <w:iCs/>
        </w:rPr>
        <w:t xml:space="preserve"> first move was in Crimea</w:t>
      </w:r>
      <w:r w:rsidR="00915085" w:rsidRPr="0050557F">
        <w:rPr>
          <w:rFonts w:ascii="Arial" w:hAnsi="Arial" w:cs="Arial"/>
          <w:iCs/>
        </w:rPr>
        <w:t xml:space="preserve">, </w:t>
      </w:r>
      <w:r w:rsidRPr="0050557F">
        <w:rPr>
          <w:rFonts w:ascii="Arial" w:hAnsi="Arial" w:cs="Arial"/>
          <w:iCs/>
        </w:rPr>
        <w:t xml:space="preserve">where it could justify a complete takeover of the peninsular by claiming to be protecting </w:t>
      </w:r>
      <w:r w:rsidR="001616F2" w:rsidRPr="0050557F">
        <w:rPr>
          <w:rFonts w:ascii="Arial" w:hAnsi="Arial" w:cs="Arial"/>
          <w:iCs/>
        </w:rPr>
        <w:t xml:space="preserve">both </w:t>
      </w:r>
      <w:r w:rsidRPr="0050557F">
        <w:rPr>
          <w:rFonts w:ascii="Arial" w:hAnsi="Arial" w:cs="Arial"/>
          <w:iCs/>
        </w:rPr>
        <w:t xml:space="preserve">its citizens and </w:t>
      </w:r>
      <w:r w:rsidR="001616F2" w:rsidRPr="0050557F">
        <w:rPr>
          <w:rFonts w:ascii="Arial" w:hAnsi="Arial" w:cs="Arial"/>
          <w:iCs/>
        </w:rPr>
        <w:t xml:space="preserve">Russian-speaking </w:t>
      </w:r>
      <w:r w:rsidRPr="0050557F">
        <w:rPr>
          <w:rFonts w:ascii="Arial" w:hAnsi="Arial" w:cs="Arial"/>
          <w:iCs/>
        </w:rPr>
        <w:t xml:space="preserve">‘compatriots’.  </w:t>
      </w:r>
      <w:r w:rsidR="001616F2" w:rsidRPr="0050557F">
        <w:rPr>
          <w:rFonts w:ascii="Arial" w:hAnsi="Arial" w:cs="Arial"/>
          <w:iCs/>
        </w:rPr>
        <w:t xml:space="preserve">It went on to annex Crimea remarkably quickly: it took less than a month from the departure of Yanukovich on 23 February 2014 for Crimea’s incorporation into the Russian Federation to be ratified by the Duma on 17 March.  </w:t>
      </w:r>
      <w:r w:rsidR="00244B89" w:rsidRPr="0050557F">
        <w:rPr>
          <w:rFonts w:ascii="Arial" w:hAnsi="Arial" w:cs="Arial"/>
          <w:iCs/>
        </w:rPr>
        <w:t>However, i</w:t>
      </w:r>
      <w:r w:rsidR="00D17A65" w:rsidRPr="0050557F">
        <w:rPr>
          <w:rFonts w:ascii="Arial" w:hAnsi="Arial" w:cs="Arial"/>
          <w:iCs/>
        </w:rPr>
        <w:t xml:space="preserve">t </w:t>
      </w:r>
      <w:r w:rsidR="00E6582A" w:rsidRPr="0050557F">
        <w:rPr>
          <w:rFonts w:ascii="Arial" w:hAnsi="Arial" w:cs="Arial"/>
          <w:iCs/>
        </w:rPr>
        <w:t xml:space="preserve">is unclear whether </w:t>
      </w:r>
      <w:r w:rsidR="00244B89" w:rsidRPr="0050557F">
        <w:rPr>
          <w:rFonts w:ascii="Arial" w:hAnsi="Arial" w:cs="Arial"/>
          <w:iCs/>
        </w:rPr>
        <w:t>Moscow</w:t>
      </w:r>
      <w:r w:rsidR="00915085" w:rsidRPr="0050557F">
        <w:rPr>
          <w:rFonts w:ascii="Arial" w:hAnsi="Arial" w:cs="Arial"/>
          <w:iCs/>
        </w:rPr>
        <w:t xml:space="preserve"> </w:t>
      </w:r>
      <w:r w:rsidR="00E6582A" w:rsidRPr="0050557F">
        <w:rPr>
          <w:rFonts w:ascii="Arial" w:hAnsi="Arial" w:cs="Arial"/>
          <w:iCs/>
        </w:rPr>
        <w:t xml:space="preserve">followed a </w:t>
      </w:r>
      <w:r w:rsidR="001616F2" w:rsidRPr="0050557F">
        <w:rPr>
          <w:rFonts w:ascii="Arial" w:hAnsi="Arial" w:cs="Arial"/>
          <w:iCs/>
        </w:rPr>
        <w:t>fully-planned</w:t>
      </w:r>
      <w:r w:rsidR="00E6582A" w:rsidRPr="0050557F">
        <w:rPr>
          <w:rFonts w:ascii="Arial" w:hAnsi="Arial" w:cs="Arial"/>
          <w:iCs/>
        </w:rPr>
        <w:t xml:space="preserve"> strategy whose objective from the start was annexation. </w:t>
      </w:r>
      <w:r w:rsidR="00D17A65" w:rsidRPr="0050557F">
        <w:rPr>
          <w:rFonts w:ascii="Arial" w:hAnsi="Arial" w:cs="Arial"/>
          <w:iCs/>
        </w:rPr>
        <w:t xml:space="preserve"> </w:t>
      </w:r>
      <w:r w:rsidR="00E6582A" w:rsidRPr="0050557F">
        <w:rPr>
          <w:rFonts w:ascii="Arial" w:hAnsi="Arial" w:cs="Arial"/>
          <w:iCs/>
        </w:rPr>
        <w:t>Unquestionably</w:t>
      </w:r>
      <w:r w:rsidR="00D17A65" w:rsidRPr="0050557F">
        <w:rPr>
          <w:rFonts w:ascii="Arial" w:hAnsi="Arial" w:cs="Arial"/>
          <w:iCs/>
        </w:rPr>
        <w:t>,</w:t>
      </w:r>
      <w:r w:rsidR="00E6582A" w:rsidRPr="0050557F">
        <w:rPr>
          <w:rFonts w:ascii="Arial" w:hAnsi="Arial" w:cs="Arial"/>
          <w:iCs/>
        </w:rPr>
        <w:t xml:space="preserve"> </w:t>
      </w:r>
      <w:r w:rsidR="001616F2" w:rsidRPr="0050557F">
        <w:rPr>
          <w:rFonts w:ascii="Arial" w:hAnsi="Arial" w:cs="Arial"/>
          <w:iCs/>
        </w:rPr>
        <w:t xml:space="preserve">incorporation into the Russian Federation </w:t>
      </w:r>
      <w:r w:rsidR="00E6582A" w:rsidRPr="0050557F">
        <w:rPr>
          <w:rFonts w:ascii="Arial" w:hAnsi="Arial" w:cs="Arial"/>
          <w:iCs/>
        </w:rPr>
        <w:t>was welcome</w:t>
      </w:r>
      <w:r w:rsidR="00915085" w:rsidRPr="0050557F">
        <w:rPr>
          <w:rFonts w:ascii="Arial" w:hAnsi="Arial" w:cs="Arial"/>
          <w:iCs/>
        </w:rPr>
        <w:t xml:space="preserve">d by </w:t>
      </w:r>
      <w:r w:rsidR="001616F2" w:rsidRPr="0050557F">
        <w:rPr>
          <w:rFonts w:ascii="Arial" w:hAnsi="Arial" w:cs="Arial"/>
          <w:iCs/>
        </w:rPr>
        <w:t xml:space="preserve">most </w:t>
      </w:r>
      <w:r w:rsidR="00D17A65" w:rsidRPr="0050557F">
        <w:rPr>
          <w:rFonts w:ascii="Arial" w:hAnsi="Arial" w:cs="Arial"/>
          <w:iCs/>
        </w:rPr>
        <w:t xml:space="preserve">Russians and </w:t>
      </w:r>
      <w:r w:rsidR="00915085" w:rsidRPr="0050557F">
        <w:rPr>
          <w:rFonts w:ascii="Arial" w:hAnsi="Arial" w:cs="Arial"/>
          <w:iCs/>
        </w:rPr>
        <w:t>many</w:t>
      </w:r>
      <w:r w:rsidR="00D17A65" w:rsidRPr="0050557F">
        <w:rPr>
          <w:rFonts w:ascii="Arial" w:hAnsi="Arial" w:cs="Arial"/>
          <w:iCs/>
        </w:rPr>
        <w:t xml:space="preserve"> </w:t>
      </w:r>
      <w:r w:rsidR="001616F2" w:rsidRPr="0050557F">
        <w:rPr>
          <w:rFonts w:ascii="Arial" w:hAnsi="Arial" w:cs="Arial"/>
          <w:iCs/>
        </w:rPr>
        <w:t xml:space="preserve">(though probably far from all) </w:t>
      </w:r>
      <w:r w:rsidR="00D17A65" w:rsidRPr="0050557F">
        <w:rPr>
          <w:rFonts w:ascii="Arial" w:hAnsi="Arial" w:cs="Arial"/>
          <w:iCs/>
        </w:rPr>
        <w:t>Crimean</w:t>
      </w:r>
      <w:r w:rsidR="001616F2" w:rsidRPr="0050557F">
        <w:rPr>
          <w:rFonts w:ascii="Arial" w:hAnsi="Arial" w:cs="Arial"/>
          <w:iCs/>
        </w:rPr>
        <w:t xml:space="preserve"> Russian-speakers.  B</w:t>
      </w:r>
      <w:r w:rsidR="00C75969" w:rsidRPr="0050557F">
        <w:rPr>
          <w:rFonts w:ascii="Arial" w:hAnsi="Arial" w:cs="Arial"/>
          <w:iCs/>
        </w:rPr>
        <w:t>ut</w:t>
      </w:r>
      <w:r w:rsidR="001616F2" w:rsidRPr="0050557F">
        <w:rPr>
          <w:rFonts w:ascii="Arial" w:hAnsi="Arial" w:cs="Arial"/>
          <w:iCs/>
        </w:rPr>
        <w:t xml:space="preserve"> it seems more likely that Moscow seized a series of opportunities that presented themselves as the fast-moving situation unfolded.  </w:t>
      </w:r>
      <w:r w:rsidR="00244B89" w:rsidRPr="0050557F">
        <w:rPr>
          <w:rFonts w:ascii="Arial" w:hAnsi="Arial" w:cs="Arial"/>
          <w:iCs/>
        </w:rPr>
        <w:t xml:space="preserve">But for Putin, it represented a diplomatic triumph.  </w:t>
      </w:r>
      <w:r w:rsidR="00C75969" w:rsidRPr="0050557F">
        <w:rPr>
          <w:rFonts w:ascii="Arial" w:hAnsi="Arial" w:cs="Arial"/>
        </w:rPr>
        <w:t>T</w:t>
      </w:r>
      <w:r w:rsidR="0008350E" w:rsidRPr="0050557F">
        <w:rPr>
          <w:rFonts w:ascii="Arial" w:hAnsi="Arial" w:cs="Arial"/>
        </w:rPr>
        <w:t>he Maidan uprising also gave Moscow a justification for renouncing or amending previous agreements with Ukraine</w:t>
      </w:r>
      <w:r w:rsidR="00C62434" w:rsidRPr="0050557F">
        <w:rPr>
          <w:rFonts w:ascii="Arial" w:hAnsi="Arial" w:cs="Arial"/>
        </w:rPr>
        <w:t>, including t</w:t>
      </w:r>
      <w:r w:rsidR="00FA51D9" w:rsidRPr="0050557F">
        <w:rPr>
          <w:rFonts w:ascii="Arial" w:hAnsi="Arial" w:cs="Arial"/>
        </w:rPr>
        <w:t>he 2010 Kharkov agreement on the basing of Russia’s fleet in Sebastopol</w:t>
      </w:r>
      <w:r w:rsidR="00FA51D9" w:rsidRPr="0050557F">
        <w:rPr>
          <w:rStyle w:val="FootnoteReference"/>
          <w:rFonts w:ascii="Arial" w:hAnsi="Arial" w:cs="Arial"/>
        </w:rPr>
        <w:footnoteReference w:id="238"/>
      </w:r>
      <w:r w:rsidR="00FA51D9" w:rsidRPr="0050557F">
        <w:rPr>
          <w:rFonts w:ascii="Arial" w:hAnsi="Arial" w:cs="Arial"/>
        </w:rPr>
        <w:t xml:space="preserve"> </w:t>
      </w:r>
      <w:r w:rsidR="00C62434" w:rsidRPr="0050557F">
        <w:rPr>
          <w:rFonts w:ascii="Arial" w:hAnsi="Arial" w:cs="Arial"/>
        </w:rPr>
        <w:t xml:space="preserve">and </w:t>
      </w:r>
      <w:r w:rsidR="00244B89" w:rsidRPr="0050557F">
        <w:rPr>
          <w:rFonts w:ascii="Arial" w:hAnsi="Arial" w:cs="Arial"/>
        </w:rPr>
        <w:t xml:space="preserve">agreements </w:t>
      </w:r>
      <w:r w:rsidR="00C62434" w:rsidRPr="0050557F">
        <w:rPr>
          <w:rFonts w:ascii="Arial" w:hAnsi="Arial" w:cs="Arial"/>
        </w:rPr>
        <w:t>the price of Russian gas.</w:t>
      </w:r>
      <w:r w:rsidR="00FA5DDE" w:rsidRPr="0050557F">
        <w:rPr>
          <w:rStyle w:val="FootnoteReference"/>
          <w:rFonts w:ascii="Arial" w:hAnsi="Arial" w:cs="Arial"/>
        </w:rPr>
        <w:footnoteReference w:id="239"/>
      </w:r>
      <w:r w:rsidR="00C62434" w:rsidRPr="0050557F">
        <w:rPr>
          <w:rFonts w:ascii="Arial" w:hAnsi="Arial" w:cs="Arial"/>
        </w:rPr>
        <w:t xml:space="preserve">  </w:t>
      </w:r>
      <w:r w:rsidR="0068194F" w:rsidRPr="0050557F">
        <w:rPr>
          <w:rFonts w:ascii="Arial" w:hAnsi="Arial" w:cs="Arial"/>
        </w:rPr>
        <w:t>These measures indicated that a</w:t>
      </w:r>
      <w:r w:rsidR="0008350E" w:rsidRPr="0050557F">
        <w:rPr>
          <w:rFonts w:ascii="Arial" w:hAnsi="Arial" w:cs="Arial"/>
        </w:rPr>
        <w:t xml:space="preserve">ny agreement can potentially be overturned if Moscow views its neighbours </w:t>
      </w:r>
      <w:r w:rsidR="00D17A65" w:rsidRPr="0050557F">
        <w:rPr>
          <w:rFonts w:ascii="Arial" w:hAnsi="Arial" w:cs="Arial"/>
        </w:rPr>
        <w:t>a</w:t>
      </w:r>
      <w:r w:rsidR="00915085" w:rsidRPr="0050557F">
        <w:rPr>
          <w:rFonts w:ascii="Arial" w:hAnsi="Arial" w:cs="Arial"/>
        </w:rPr>
        <w:t>s</w:t>
      </w:r>
      <w:r w:rsidR="00D17A65" w:rsidRPr="0050557F">
        <w:rPr>
          <w:rFonts w:ascii="Arial" w:hAnsi="Arial" w:cs="Arial"/>
        </w:rPr>
        <w:t xml:space="preserve"> insufficiently </w:t>
      </w:r>
      <w:r w:rsidR="0008350E" w:rsidRPr="0050557F">
        <w:rPr>
          <w:rFonts w:ascii="Arial" w:hAnsi="Arial" w:cs="Arial"/>
        </w:rPr>
        <w:t>compliant</w:t>
      </w:r>
      <w:r w:rsidR="00D17A65" w:rsidRPr="0050557F">
        <w:rPr>
          <w:rFonts w:ascii="Arial" w:hAnsi="Arial" w:cs="Arial"/>
        </w:rPr>
        <w:t>.</w:t>
      </w:r>
      <w:r w:rsidR="0008350E" w:rsidRPr="0050557F">
        <w:rPr>
          <w:rFonts w:ascii="Arial" w:hAnsi="Arial" w:cs="Arial"/>
        </w:rPr>
        <w:t xml:space="preserve">  </w:t>
      </w:r>
    </w:p>
    <w:p w14:paraId="7EB147E4" w14:textId="77777777" w:rsidR="002F35B8" w:rsidRPr="0050557F" w:rsidRDefault="002F35B8" w:rsidP="0034367B">
      <w:pPr>
        <w:spacing w:after="0" w:line="276" w:lineRule="auto"/>
        <w:rPr>
          <w:rFonts w:ascii="Arial" w:hAnsi="Arial" w:cs="Arial"/>
          <w:iCs/>
        </w:rPr>
      </w:pPr>
    </w:p>
    <w:p w14:paraId="7573D36C" w14:textId="0F80E352" w:rsidR="000517AA" w:rsidRPr="0050557F" w:rsidRDefault="000517AA" w:rsidP="0034367B">
      <w:pPr>
        <w:spacing w:after="0" w:line="276" w:lineRule="auto"/>
        <w:rPr>
          <w:rFonts w:ascii="Arial" w:hAnsi="Arial" w:cs="Arial"/>
          <w:iCs/>
          <w:lang w:val="en"/>
        </w:rPr>
      </w:pPr>
      <w:r w:rsidRPr="0050557F">
        <w:rPr>
          <w:rFonts w:ascii="Arial" w:hAnsi="Arial" w:cs="Arial"/>
          <w:iCs/>
        </w:rPr>
        <w:t xml:space="preserve">The crisis </w:t>
      </w:r>
      <w:r w:rsidR="001F0A70" w:rsidRPr="0050557F">
        <w:rPr>
          <w:rFonts w:ascii="Arial" w:hAnsi="Arial" w:cs="Arial"/>
          <w:iCs/>
        </w:rPr>
        <w:t>prompted</w:t>
      </w:r>
      <w:r w:rsidRPr="0050557F">
        <w:rPr>
          <w:rFonts w:ascii="Arial" w:hAnsi="Arial" w:cs="Arial"/>
          <w:iCs/>
        </w:rPr>
        <w:t xml:space="preserve"> concerns that Moscow’s ambition might lead it to expand its territory further</w:t>
      </w:r>
      <w:r w:rsidR="003D44EF" w:rsidRPr="0050557F">
        <w:rPr>
          <w:rFonts w:ascii="Arial" w:hAnsi="Arial" w:cs="Arial"/>
          <w:iCs/>
        </w:rPr>
        <w:t xml:space="preserve"> by employing similar means as it had in Crimea</w:t>
      </w:r>
      <w:r w:rsidRPr="0050557F">
        <w:rPr>
          <w:rFonts w:ascii="Arial" w:hAnsi="Arial" w:cs="Arial"/>
          <w:iCs/>
        </w:rPr>
        <w:t xml:space="preserve">.  </w:t>
      </w:r>
      <w:r w:rsidR="006068DE" w:rsidRPr="0050557F">
        <w:rPr>
          <w:rFonts w:ascii="Arial" w:hAnsi="Arial" w:cs="Arial"/>
          <w:iCs/>
        </w:rPr>
        <w:t>Moscow declared its strong backing for Russian-speaking separatists in Eastern Ukraine, and it is highly likely that it directly support</w:t>
      </w:r>
      <w:r w:rsidR="00D20653" w:rsidRPr="0050557F">
        <w:rPr>
          <w:rFonts w:ascii="Arial" w:hAnsi="Arial" w:cs="Arial"/>
          <w:iCs/>
        </w:rPr>
        <w:t>ed</w:t>
      </w:r>
      <w:r w:rsidR="006068DE" w:rsidRPr="0050557F">
        <w:rPr>
          <w:rFonts w:ascii="Arial" w:hAnsi="Arial" w:cs="Arial"/>
          <w:iCs/>
        </w:rPr>
        <w:t xml:space="preserve"> them.  </w:t>
      </w:r>
      <w:r w:rsidR="0052686A" w:rsidRPr="0050557F">
        <w:rPr>
          <w:rFonts w:ascii="Arial" w:hAnsi="Arial" w:cs="Arial"/>
          <w:iCs/>
        </w:rPr>
        <w:t xml:space="preserve">Russia has been accused of dispatching its special forces to organise and equip ‘pro-Russian’ militias, and in some cases even sending its own citizens to fight </w:t>
      </w:r>
      <w:r w:rsidR="00B4128E" w:rsidRPr="0050557F">
        <w:rPr>
          <w:rFonts w:ascii="Arial" w:hAnsi="Arial" w:cs="Arial"/>
          <w:iCs/>
        </w:rPr>
        <w:t xml:space="preserve">alongside </w:t>
      </w:r>
      <w:r w:rsidR="0052686A" w:rsidRPr="0050557F">
        <w:rPr>
          <w:rFonts w:ascii="Arial" w:hAnsi="Arial" w:cs="Arial"/>
          <w:iCs/>
        </w:rPr>
        <w:t xml:space="preserve">them or </w:t>
      </w:r>
      <w:r w:rsidR="00C9593E" w:rsidRPr="0050557F">
        <w:rPr>
          <w:rFonts w:ascii="Arial" w:hAnsi="Arial" w:cs="Arial"/>
          <w:iCs/>
        </w:rPr>
        <w:t xml:space="preserve">to </w:t>
      </w:r>
      <w:r w:rsidR="0052686A" w:rsidRPr="0050557F">
        <w:rPr>
          <w:rFonts w:ascii="Arial" w:hAnsi="Arial" w:cs="Arial"/>
          <w:iCs/>
        </w:rPr>
        <w:t xml:space="preserve">ferment unrest.  </w:t>
      </w:r>
      <w:r w:rsidR="006A09BB" w:rsidRPr="0050557F">
        <w:rPr>
          <w:rFonts w:ascii="Arial" w:hAnsi="Arial" w:cs="Arial"/>
          <w:iCs/>
        </w:rPr>
        <w:t xml:space="preserve">However, although </w:t>
      </w:r>
      <w:r w:rsidR="0014273C" w:rsidRPr="0050557F">
        <w:rPr>
          <w:rFonts w:ascii="Arial" w:hAnsi="Arial" w:cs="Arial"/>
          <w:iCs/>
        </w:rPr>
        <w:t xml:space="preserve">‘compatriot politics’ had </w:t>
      </w:r>
      <w:r w:rsidR="006A09BB" w:rsidRPr="0050557F">
        <w:rPr>
          <w:rFonts w:ascii="Arial" w:hAnsi="Arial" w:cs="Arial"/>
          <w:iCs/>
        </w:rPr>
        <w:t xml:space="preserve">worked spectacularly in Crimea, in eastern Ukraine </w:t>
      </w:r>
      <w:r w:rsidR="0014273C" w:rsidRPr="0050557F">
        <w:rPr>
          <w:rFonts w:ascii="Arial" w:hAnsi="Arial" w:cs="Arial"/>
          <w:iCs/>
        </w:rPr>
        <w:t xml:space="preserve">it </w:t>
      </w:r>
      <w:r w:rsidR="006A09BB" w:rsidRPr="0050557F">
        <w:rPr>
          <w:rFonts w:ascii="Arial" w:hAnsi="Arial" w:cs="Arial"/>
          <w:iCs/>
        </w:rPr>
        <w:t xml:space="preserve">might have found its limits.  Part of the reason may have been that Moscow could not achieve a decisive outcome there with the same speed it had in Crimea or previously in Georgia.  The West had </w:t>
      </w:r>
      <w:r w:rsidR="00B60C55" w:rsidRPr="0050557F">
        <w:rPr>
          <w:rFonts w:ascii="Arial" w:hAnsi="Arial" w:cs="Arial"/>
          <w:iCs/>
        </w:rPr>
        <w:t xml:space="preserve">more time to react, and </w:t>
      </w:r>
      <w:r w:rsidR="0014273C" w:rsidRPr="0050557F">
        <w:rPr>
          <w:rFonts w:ascii="Arial" w:hAnsi="Arial" w:cs="Arial"/>
          <w:iCs/>
        </w:rPr>
        <w:t xml:space="preserve">harboured </w:t>
      </w:r>
      <w:r w:rsidR="006A09BB" w:rsidRPr="0050557F">
        <w:rPr>
          <w:rFonts w:ascii="Arial" w:hAnsi="Arial" w:cs="Arial"/>
          <w:iCs/>
        </w:rPr>
        <w:t xml:space="preserve">no doubts about Moscow’s objectives.  </w:t>
      </w:r>
      <w:r w:rsidR="0052686A" w:rsidRPr="0050557F">
        <w:rPr>
          <w:rFonts w:ascii="Arial" w:hAnsi="Arial" w:cs="Arial"/>
          <w:iCs/>
        </w:rPr>
        <w:t>T</w:t>
      </w:r>
      <w:r w:rsidR="00511117" w:rsidRPr="0050557F">
        <w:rPr>
          <w:rFonts w:ascii="Arial" w:hAnsi="Arial" w:cs="Arial"/>
          <w:iCs/>
          <w:lang w:val="en"/>
        </w:rPr>
        <w:t>he UK Foreign Secretary spoke in April 2014 of his grave concern ‘about the situation in Crimea and in the east of Ukraine … [t]here can be no justification for this action, which bears all the hallmarks of a Russian strategy to destabilise Ukraine’.</w:t>
      </w:r>
      <w:r w:rsidR="00511117" w:rsidRPr="0050557F">
        <w:rPr>
          <w:rFonts w:ascii="Arial" w:hAnsi="Arial" w:cs="Arial"/>
          <w:iCs/>
          <w:vertAlign w:val="superscript"/>
          <w:lang w:val="en"/>
        </w:rPr>
        <w:footnoteReference w:id="240"/>
      </w:r>
      <w:r w:rsidR="00511117" w:rsidRPr="0050557F">
        <w:rPr>
          <w:rFonts w:ascii="Arial" w:hAnsi="Arial" w:cs="Arial"/>
          <w:iCs/>
          <w:lang w:val="en"/>
        </w:rPr>
        <w:t xml:space="preserve">  </w:t>
      </w:r>
      <w:r w:rsidR="006A09BB" w:rsidRPr="0050557F">
        <w:rPr>
          <w:rFonts w:ascii="Arial" w:hAnsi="Arial" w:cs="Arial"/>
          <w:iCs/>
          <w:lang w:val="en"/>
        </w:rPr>
        <w:t xml:space="preserve">Consequently, the threat of stronger Western sanctions seemed to be giving Moscow pause for thought.  </w:t>
      </w:r>
      <w:r w:rsidR="0014273C" w:rsidRPr="0050557F">
        <w:rPr>
          <w:rFonts w:ascii="Arial" w:hAnsi="Arial" w:cs="Arial"/>
          <w:iCs/>
          <w:lang w:val="en"/>
        </w:rPr>
        <w:t>S</w:t>
      </w:r>
      <w:r w:rsidR="00ED2885" w:rsidRPr="0050557F">
        <w:rPr>
          <w:rFonts w:ascii="Arial" w:hAnsi="Arial" w:cs="Arial"/>
          <w:iCs/>
          <w:lang w:val="en"/>
        </w:rPr>
        <w:t xml:space="preserve">ome media reports speculated that Moscow </w:t>
      </w:r>
      <w:r w:rsidR="006A09BB" w:rsidRPr="0050557F">
        <w:rPr>
          <w:rFonts w:ascii="Arial" w:hAnsi="Arial" w:cs="Arial"/>
          <w:iCs/>
          <w:lang w:val="en"/>
        </w:rPr>
        <w:t xml:space="preserve">also </w:t>
      </w:r>
      <w:r w:rsidR="00ED2885" w:rsidRPr="0050557F">
        <w:rPr>
          <w:rFonts w:ascii="Arial" w:hAnsi="Arial" w:cs="Arial"/>
          <w:iCs/>
          <w:lang w:val="en"/>
        </w:rPr>
        <w:t>recognised that pro-Ukrainian sentiment in the regions was far higher than in Crimea, and that trying to engineer the situation as it had in Crimea might provoke an unacceptably violent backlash.</w:t>
      </w:r>
      <w:r w:rsidR="00ED2885" w:rsidRPr="0050557F">
        <w:rPr>
          <w:rFonts w:ascii="Arial" w:hAnsi="Arial" w:cs="Arial"/>
          <w:iCs/>
          <w:vertAlign w:val="superscript"/>
          <w:lang w:val="en"/>
        </w:rPr>
        <w:footnoteReference w:id="241"/>
      </w:r>
      <w:r w:rsidR="00ED2885" w:rsidRPr="0050557F">
        <w:rPr>
          <w:rFonts w:ascii="Arial" w:hAnsi="Arial" w:cs="Arial"/>
          <w:iCs/>
          <w:lang w:val="en"/>
        </w:rPr>
        <w:t xml:space="preserve">  </w:t>
      </w:r>
      <w:r w:rsidR="0052686A" w:rsidRPr="0050557F">
        <w:rPr>
          <w:rFonts w:ascii="Arial" w:hAnsi="Arial" w:cs="Arial"/>
          <w:iCs/>
          <w:lang w:val="en"/>
        </w:rPr>
        <w:t>This may have been why, o</w:t>
      </w:r>
      <w:r w:rsidRPr="0050557F">
        <w:rPr>
          <w:rFonts w:ascii="Arial" w:hAnsi="Arial" w:cs="Arial"/>
          <w:iCs/>
          <w:lang w:val="en"/>
        </w:rPr>
        <w:t>n 7 May</w:t>
      </w:r>
      <w:r w:rsidR="00C24699" w:rsidRPr="0050557F">
        <w:rPr>
          <w:rFonts w:ascii="Arial" w:hAnsi="Arial" w:cs="Arial"/>
          <w:iCs/>
          <w:lang w:val="en"/>
        </w:rPr>
        <w:t xml:space="preserve"> 2014</w:t>
      </w:r>
      <w:r w:rsidR="0052686A" w:rsidRPr="0050557F">
        <w:rPr>
          <w:rFonts w:ascii="Arial" w:hAnsi="Arial" w:cs="Arial"/>
          <w:iCs/>
          <w:lang w:val="en"/>
        </w:rPr>
        <w:t>,</w:t>
      </w:r>
      <w:r w:rsidRPr="0050557F">
        <w:rPr>
          <w:rFonts w:ascii="Arial" w:hAnsi="Arial" w:cs="Arial"/>
          <w:iCs/>
          <w:lang w:val="en"/>
        </w:rPr>
        <w:t xml:space="preserve"> Putin called on pro-Russian groups in Eastern Ukraine to postpone </w:t>
      </w:r>
      <w:r w:rsidR="0052686A" w:rsidRPr="0050557F">
        <w:rPr>
          <w:rFonts w:ascii="Arial" w:hAnsi="Arial" w:cs="Arial"/>
          <w:iCs/>
          <w:lang w:val="en"/>
        </w:rPr>
        <w:t xml:space="preserve">a planned </w:t>
      </w:r>
      <w:r w:rsidRPr="0050557F">
        <w:rPr>
          <w:rFonts w:ascii="Arial" w:hAnsi="Arial" w:cs="Arial"/>
          <w:iCs/>
          <w:lang w:val="en"/>
        </w:rPr>
        <w:t>referendum</w:t>
      </w:r>
      <w:r w:rsidR="0052686A" w:rsidRPr="0050557F">
        <w:rPr>
          <w:rFonts w:ascii="Arial" w:hAnsi="Arial" w:cs="Arial"/>
          <w:iCs/>
          <w:lang w:val="en"/>
        </w:rPr>
        <w:t xml:space="preserve"> on independence</w:t>
      </w:r>
      <w:r w:rsidR="008A62BA" w:rsidRPr="0050557F">
        <w:rPr>
          <w:rFonts w:ascii="Arial" w:hAnsi="Arial" w:cs="Arial"/>
          <w:iCs/>
          <w:lang w:val="en"/>
        </w:rPr>
        <w:t xml:space="preserve">, or when on </w:t>
      </w:r>
      <w:r w:rsidR="005D2079" w:rsidRPr="0050557F">
        <w:rPr>
          <w:rFonts w:ascii="Arial" w:hAnsi="Arial" w:cs="Arial"/>
          <w:iCs/>
          <w:lang w:val="en"/>
        </w:rPr>
        <w:t xml:space="preserve">24 June he </w:t>
      </w:r>
      <w:r w:rsidR="005D2079" w:rsidRPr="0050557F">
        <w:rPr>
          <w:rFonts w:ascii="Arial" w:hAnsi="Arial" w:cs="Arial"/>
          <w:iCs/>
          <w:lang w:val="en"/>
        </w:rPr>
        <w:lastRenderedPageBreak/>
        <w:t xml:space="preserve">asked the </w:t>
      </w:r>
      <w:r w:rsidR="00B60C55" w:rsidRPr="0050557F">
        <w:rPr>
          <w:rFonts w:ascii="Arial" w:hAnsi="Arial" w:cs="Arial"/>
          <w:iCs/>
          <w:lang w:val="en"/>
        </w:rPr>
        <w:t xml:space="preserve">Duma </w:t>
      </w:r>
      <w:r w:rsidR="005D2079" w:rsidRPr="0050557F">
        <w:rPr>
          <w:rFonts w:ascii="Arial" w:hAnsi="Arial" w:cs="Arial"/>
          <w:iCs/>
          <w:lang w:val="en"/>
        </w:rPr>
        <w:t xml:space="preserve">to annul a </w:t>
      </w:r>
      <w:r w:rsidR="00B60C55" w:rsidRPr="0050557F">
        <w:rPr>
          <w:rFonts w:ascii="Arial" w:hAnsi="Arial" w:cs="Arial"/>
          <w:iCs/>
          <w:lang w:val="en"/>
        </w:rPr>
        <w:t>resolution allowing Russia to deploy its forces into Ukraine.</w:t>
      </w:r>
      <w:r w:rsidR="005D2079" w:rsidRPr="0050557F">
        <w:rPr>
          <w:rStyle w:val="FootnoteReference"/>
          <w:rFonts w:ascii="Arial" w:hAnsi="Arial" w:cs="Arial"/>
          <w:iCs/>
          <w:lang w:val="en"/>
        </w:rPr>
        <w:footnoteReference w:id="242"/>
      </w:r>
      <w:r w:rsidR="00B60C55" w:rsidRPr="0050557F">
        <w:rPr>
          <w:rFonts w:ascii="Arial" w:hAnsi="Arial" w:cs="Arial"/>
          <w:iCs/>
          <w:lang w:val="en"/>
        </w:rPr>
        <w:t xml:space="preserve">  </w:t>
      </w:r>
      <w:r w:rsidR="00C24699" w:rsidRPr="0050557F">
        <w:rPr>
          <w:rFonts w:ascii="Arial" w:hAnsi="Arial" w:cs="Arial"/>
          <w:iCs/>
          <w:lang w:val="en"/>
        </w:rPr>
        <w:t xml:space="preserve">However, it is possible </w:t>
      </w:r>
      <w:r w:rsidR="005D2079" w:rsidRPr="0050557F">
        <w:rPr>
          <w:rFonts w:ascii="Arial" w:hAnsi="Arial" w:cs="Arial"/>
          <w:iCs/>
          <w:lang w:val="en"/>
        </w:rPr>
        <w:t xml:space="preserve">that these were </w:t>
      </w:r>
      <w:r w:rsidR="00C9593E" w:rsidRPr="0050557F">
        <w:rPr>
          <w:rFonts w:ascii="Arial" w:hAnsi="Arial" w:cs="Arial"/>
          <w:iCs/>
          <w:lang w:val="en"/>
        </w:rPr>
        <w:t xml:space="preserve">deliberately </w:t>
      </w:r>
      <w:r w:rsidR="005D2079" w:rsidRPr="0050557F">
        <w:rPr>
          <w:rFonts w:ascii="Arial" w:hAnsi="Arial" w:cs="Arial"/>
          <w:iCs/>
          <w:lang w:val="en"/>
        </w:rPr>
        <w:t>empty gestures</w:t>
      </w:r>
      <w:r w:rsidR="00C24699" w:rsidRPr="0050557F">
        <w:rPr>
          <w:rFonts w:ascii="Arial" w:hAnsi="Arial" w:cs="Arial"/>
          <w:iCs/>
          <w:lang w:val="en"/>
        </w:rPr>
        <w:t>.  T</w:t>
      </w:r>
      <w:r w:rsidR="0052686A" w:rsidRPr="0050557F">
        <w:rPr>
          <w:rFonts w:ascii="Arial" w:hAnsi="Arial" w:cs="Arial"/>
          <w:iCs/>
          <w:lang w:val="en"/>
        </w:rPr>
        <w:t xml:space="preserve">he referendum went ahead and </w:t>
      </w:r>
      <w:r w:rsidR="0032615A" w:rsidRPr="0050557F">
        <w:rPr>
          <w:rFonts w:ascii="Arial" w:hAnsi="Arial" w:cs="Arial"/>
          <w:iCs/>
          <w:lang w:val="en"/>
        </w:rPr>
        <w:t>Moscow has continued to support the objectives of separatists in a</w:t>
      </w:r>
      <w:r w:rsidR="0052686A" w:rsidRPr="0050557F">
        <w:rPr>
          <w:rFonts w:ascii="Arial" w:hAnsi="Arial" w:cs="Arial"/>
          <w:iCs/>
          <w:lang w:val="en"/>
        </w:rPr>
        <w:t xml:space="preserve"> </w:t>
      </w:r>
      <w:r w:rsidR="0032615A" w:rsidRPr="0050557F">
        <w:rPr>
          <w:rFonts w:ascii="Arial" w:hAnsi="Arial" w:cs="Arial"/>
          <w:iCs/>
          <w:lang w:val="en"/>
        </w:rPr>
        <w:t>growing insurgency.  The d</w:t>
      </w:r>
      <w:r w:rsidR="00B4128E" w:rsidRPr="0050557F">
        <w:rPr>
          <w:rFonts w:ascii="Arial" w:hAnsi="Arial" w:cs="Arial"/>
          <w:iCs/>
          <w:lang w:val="en"/>
        </w:rPr>
        <w:t xml:space="preserve">owning of Ukrainian aircraft through </w:t>
      </w:r>
      <w:r w:rsidR="0032615A" w:rsidRPr="0050557F">
        <w:rPr>
          <w:rFonts w:ascii="Arial" w:hAnsi="Arial" w:cs="Arial"/>
          <w:iCs/>
          <w:lang w:val="en"/>
        </w:rPr>
        <w:t>sophisticated air defence systems and the appearance of main battle tanks in the hands of insurgent militias (tanks which NATO said had been in Russia only days previously)</w:t>
      </w:r>
      <w:r w:rsidR="00120DD1" w:rsidRPr="0050557F">
        <w:rPr>
          <w:rStyle w:val="FootnoteReference"/>
          <w:rFonts w:ascii="Arial" w:hAnsi="Arial" w:cs="Arial"/>
          <w:iCs/>
          <w:lang w:val="en"/>
        </w:rPr>
        <w:footnoteReference w:id="243"/>
      </w:r>
      <w:r w:rsidR="0032615A" w:rsidRPr="0050557F">
        <w:rPr>
          <w:rFonts w:ascii="Arial" w:hAnsi="Arial" w:cs="Arial"/>
          <w:iCs/>
          <w:lang w:val="en"/>
        </w:rPr>
        <w:t xml:space="preserve"> did nothing to reduce the perception that Moscow was directly arming the separatists.  </w:t>
      </w:r>
    </w:p>
    <w:p w14:paraId="7667FE20" w14:textId="4233AAF5" w:rsidR="00453119" w:rsidRPr="0050557F" w:rsidRDefault="00453119" w:rsidP="0034367B">
      <w:pPr>
        <w:spacing w:after="0" w:line="276" w:lineRule="auto"/>
        <w:rPr>
          <w:rFonts w:ascii="Arial" w:hAnsi="Arial" w:cs="Arial"/>
          <w:iCs/>
        </w:rPr>
      </w:pPr>
    </w:p>
    <w:p w14:paraId="3530120D" w14:textId="5FCB0626" w:rsidR="005D2079" w:rsidRPr="0050557F" w:rsidRDefault="008B2D90" w:rsidP="0034367B">
      <w:pPr>
        <w:spacing w:after="0" w:line="276" w:lineRule="auto"/>
        <w:rPr>
          <w:rFonts w:ascii="Arial" w:hAnsi="Arial" w:cs="Arial"/>
          <w:iCs/>
        </w:rPr>
      </w:pPr>
      <w:r w:rsidRPr="0050557F">
        <w:rPr>
          <w:rFonts w:ascii="Arial" w:hAnsi="Arial" w:cs="Arial"/>
          <w:iCs/>
        </w:rPr>
        <w:t>Notwithstanding that the recently-elected Ukrainian government went ahead and signed an association agreement with the EU in June 2014, there is no question that the country is now far more unstable than it had been before the Maidan uprising.  This will undoubtedly suit the Kremlin; indeed, th</w:t>
      </w:r>
      <w:r w:rsidR="005F7C73" w:rsidRPr="0050557F">
        <w:rPr>
          <w:rFonts w:ascii="Arial" w:hAnsi="Arial" w:cs="Arial"/>
          <w:iCs/>
        </w:rPr>
        <w:t>e</w:t>
      </w:r>
      <w:r w:rsidRPr="0050557F">
        <w:rPr>
          <w:rFonts w:ascii="Arial" w:hAnsi="Arial" w:cs="Arial"/>
          <w:iCs/>
        </w:rPr>
        <w:t xml:space="preserve"> outcome in Crimea </w:t>
      </w:r>
      <w:r w:rsidR="005F7C73" w:rsidRPr="0050557F">
        <w:rPr>
          <w:rFonts w:ascii="Arial" w:hAnsi="Arial" w:cs="Arial"/>
          <w:iCs/>
        </w:rPr>
        <w:t xml:space="preserve">has probably exceeded its expectations.  But </w:t>
      </w:r>
      <w:r w:rsidR="006E0B63" w:rsidRPr="0050557F">
        <w:rPr>
          <w:rFonts w:ascii="Arial" w:hAnsi="Arial" w:cs="Arial"/>
          <w:iCs/>
        </w:rPr>
        <w:t xml:space="preserve">to suggest that Moscow </w:t>
      </w:r>
      <w:r w:rsidR="00B4128E" w:rsidRPr="0050557F">
        <w:rPr>
          <w:rFonts w:ascii="Arial" w:hAnsi="Arial" w:cs="Arial"/>
          <w:iCs/>
        </w:rPr>
        <w:t xml:space="preserve">entirely </w:t>
      </w:r>
      <w:r w:rsidR="006E0B63" w:rsidRPr="0050557F">
        <w:rPr>
          <w:rFonts w:ascii="Arial" w:hAnsi="Arial" w:cs="Arial"/>
          <w:iCs/>
        </w:rPr>
        <w:t xml:space="preserve">engineered the crisis would be to overstate the case.  </w:t>
      </w:r>
      <w:r w:rsidR="00ED2885" w:rsidRPr="0050557F">
        <w:rPr>
          <w:rFonts w:ascii="Arial" w:hAnsi="Arial" w:cs="Arial"/>
          <w:iCs/>
        </w:rPr>
        <w:t>Whereas</w:t>
      </w:r>
      <w:r w:rsidR="009C336B" w:rsidRPr="0050557F">
        <w:rPr>
          <w:rFonts w:ascii="Arial" w:hAnsi="Arial" w:cs="Arial"/>
          <w:iCs/>
        </w:rPr>
        <w:t xml:space="preserve"> Moscow had voiced concerns for the welfare of ethnic Russians in Ukraine, it had shown no overt willingness to support rebellion.</w:t>
      </w:r>
      <w:r w:rsidR="009C336B" w:rsidRPr="0050557F">
        <w:rPr>
          <w:rFonts w:ascii="Arial" w:hAnsi="Arial" w:cs="Arial"/>
          <w:iCs/>
          <w:vertAlign w:val="superscript"/>
        </w:rPr>
        <w:footnoteReference w:id="244"/>
      </w:r>
      <w:r w:rsidR="009C336B" w:rsidRPr="0050557F">
        <w:rPr>
          <w:rFonts w:ascii="Arial" w:hAnsi="Arial" w:cs="Arial"/>
          <w:iCs/>
        </w:rPr>
        <w:t xml:space="preserve">  </w:t>
      </w:r>
      <w:r w:rsidR="00C65C38" w:rsidRPr="0050557F">
        <w:rPr>
          <w:rFonts w:ascii="Arial" w:hAnsi="Arial" w:cs="Arial"/>
          <w:iCs/>
        </w:rPr>
        <w:t xml:space="preserve">Rather, it </w:t>
      </w:r>
      <w:r w:rsidR="005F7C73" w:rsidRPr="0050557F">
        <w:rPr>
          <w:rFonts w:ascii="Arial" w:hAnsi="Arial" w:cs="Arial"/>
          <w:iCs/>
        </w:rPr>
        <w:t>sought to influence Ukraine to</w:t>
      </w:r>
      <w:r w:rsidR="00150FB4" w:rsidRPr="0050557F">
        <w:rPr>
          <w:rFonts w:ascii="Arial" w:hAnsi="Arial" w:cs="Arial"/>
          <w:iCs/>
        </w:rPr>
        <w:t xml:space="preserve">wards </w:t>
      </w:r>
      <w:r w:rsidR="005F7C73" w:rsidRPr="0050557F">
        <w:rPr>
          <w:rFonts w:ascii="Arial" w:hAnsi="Arial" w:cs="Arial"/>
          <w:iCs/>
        </w:rPr>
        <w:t>remain</w:t>
      </w:r>
      <w:r w:rsidR="00150FB4" w:rsidRPr="0050557F">
        <w:rPr>
          <w:rFonts w:ascii="Arial" w:hAnsi="Arial" w:cs="Arial"/>
          <w:iCs/>
        </w:rPr>
        <w:t>ing</w:t>
      </w:r>
      <w:r w:rsidR="005F7C73" w:rsidRPr="0050557F">
        <w:rPr>
          <w:rFonts w:ascii="Arial" w:hAnsi="Arial" w:cs="Arial"/>
          <w:iCs/>
        </w:rPr>
        <w:t xml:space="preserve"> in its political orbit, </w:t>
      </w:r>
      <w:r w:rsidR="00C65C38" w:rsidRPr="0050557F">
        <w:rPr>
          <w:rFonts w:ascii="Arial" w:hAnsi="Arial" w:cs="Arial"/>
          <w:iCs/>
        </w:rPr>
        <w:t>and</w:t>
      </w:r>
      <w:r w:rsidR="006E0B63" w:rsidRPr="0050557F">
        <w:rPr>
          <w:rFonts w:ascii="Arial" w:hAnsi="Arial" w:cs="Arial"/>
          <w:iCs/>
        </w:rPr>
        <w:t xml:space="preserve"> </w:t>
      </w:r>
      <w:r w:rsidR="005F7C73" w:rsidRPr="0050557F">
        <w:rPr>
          <w:rFonts w:ascii="Arial" w:hAnsi="Arial" w:cs="Arial"/>
          <w:iCs/>
        </w:rPr>
        <w:t>direct intervention took place only after the Maidan uprising, which Moscow would have thwarted if it could.  I</w:t>
      </w:r>
      <w:r w:rsidR="006E0B63" w:rsidRPr="0050557F">
        <w:rPr>
          <w:rFonts w:ascii="Arial" w:hAnsi="Arial" w:cs="Arial"/>
          <w:iCs/>
        </w:rPr>
        <w:t>t seems</w:t>
      </w:r>
      <w:r w:rsidR="005F7C73" w:rsidRPr="0050557F">
        <w:rPr>
          <w:rFonts w:ascii="Arial" w:hAnsi="Arial" w:cs="Arial"/>
          <w:iCs/>
        </w:rPr>
        <w:t xml:space="preserve">, therefore, that </w:t>
      </w:r>
      <w:r w:rsidR="006E0B63" w:rsidRPr="0050557F">
        <w:rPr>
          <w:rFonts w:ascii="Arial" w:hAnsi="Arial" w:cs="Arial"/>
          <w:iCs/>
        </w:rPr>
        <w:t>its annexation of Crimea and subsequent activity in Eastern Ukraine were opportunities seized</w:t>
      </w:r>
      <w:r w:rsidR="005F7C73" w:rsidRPr="0050557F">
        <w:rPr>
          <w:rFonts w:ascii="Arial" w:hAnsi="Arial" w:cs="Arial"/>
          <w:iCs/>
        </w:rPr>
        <w:t>, albeit willingly, rather than created.</w:t>
      </w:r>
      <w:r w:rsidR="00441B9B" w:rsidRPr="0050557F">
        <w:rPr>
          <w:rFonts w:ascii="Arial" w:hAnsi="Arial" w:cs="Arial"/>
          <w:iCs/>
        </w:rPr>
        <w:t xml:space="preserve"> </w:t>
      </w:r>
      <w:r w:rsidR="00BF69AF" w:rsidRPr="0050557F">
        <w:rPr>
          <w:rFonts w:ascii="Arial" w:hAnsi="Arial" w:cs="Arial"/>
          <w:iCs/>
        </w:rPr>
        <w:t xml:space="preserve"> </w:t>
      </w:r>
      <w:r w:rsidR="0014273C" w:rsidRPr="0050557F">
        <w:rPr>
          <w:rFonts w:ascii="Arial" w:hAnsi="Arial" w:cs="Arial"/>
          <w:iCs/>
        </w:rPr>
        <w:t>It</w:t>
      </w:r>
      <w:r w:rsidR="000650D0" w:rsidRPr="0050557F">
        <w:rPr>
          <w:rFonts w:ascii="Arial" w:hAnsi="Arial" w:cs="Arial"/>
          <w:iCs/>
        </w:rPr>
        <w:t xml:space="preserve"> was </w:t>
      </w:r>
      <w:r w:rsidR="005D2079" w:rsidRPr="0050557F">
        <w:rPr>
          <w:rFonts w:ascii="Arial" w:hAnsi="Arial" w:cs="Arial"/>
          <w:iCs/>
        </w:rPr>
        <w:t>‘</w:t>
      </w:r>
      <w:r w:rsidR="000650D0" w:rsidRPr="0050557F">
        <w:rPr>
          <w:rFonts w:ascii="Arial" w:hAnsi="Arial" w:cs="Arial"/>
          <w:iCs/>
        </w:rPr>
        <w:t>c</w:t>
      </w:r>
      <w:r w:rsidR="005D2079" w:rsidRPr="0050557F">
        <w:rPr>
          <w:rFonts w:ascii="Arial" w:hAnsi="Arial" w:cs="Arial"/>
          <w:iCs/>
        </w:rPr>
        <w:t xml:space="preserve">ompatriot </w:t>
      </w:r>
      <w:r w:rsidR="000650D0" w:rsidRPr="0050557F">
        <w:rPr>
          <w:rFonts w:ascii="Arial" w:hAnsi="Arial" w:cs="Arial"/>
          <w:iCs/>
        </w:rPr>
        <w:t>politics</w:t>
      </w:r>
      <w:r w:rsidR="005D2079" w:rsidRPr="0050557F">
        <w:rPr>
          <w:rFonts w:ascii="Arial" w:hAnsi="Arial" w:cs="Arial"/>
          <w:iCs/>
        </w:rPr>
        <w:t xml:space="preserve">’ </w:t>
      </w:r>
      <w:r w:rsidR="000650D0" w:rsidRPr="0050557F">
        <w:rPr>
          <w:rFonts w:ascii="Arial" w:hAnsi="Arial" w:cs="Arial"/>
          <w:iCs/>
        </w:rPr>
        <w:t>that allowed the</w:t>
      </w:r>
      <w:r w:rsidR="00406315" w:rsidRPr="0050557F">
        <w:rPr>
          <w:rFonts w:ascii="Arial" w:hAnsi="Arial" w:cs="Arial"/>
          <w:iCs/>
        </w:rPr>
        <w:t>se</w:t>
      </w:r>
      <w:r w:rsidR="000650D0" w:rsidRPr="0050557F">
        <w:rPr>
          <w:rFonts w:ascii="Arial" w:hAnsi="Arial" w:cs="Arial"/>
          <w:iCs/>
        </w:rPr>
        <w:t xml:space="preserve"> opportunit</w:t>
      </w:r>
      <w:r w:rsidR="0014273C" w:rsidRPr="0050557F">
        <w:rPr>
          <w:rFonts w:ascii="Arial" w:hAnsi="Arial" w:cs="Arial"/>
          <w:iCs/>
        </w:rPr>
        <w:t>ies</w:t>
      </w:r>
      <w:r w:rsidR="000650D0" w:rsidRPr="0050557F">
        <w:rPr>
          <w:rFonts w:ascii="Arial" w:hAnsi="Arial" w:cs="Arial"/>
          <w:iCs/>
        </w:rPr>
        <w:t xml:space="preserve"> to present</w:t>
      </w:r>
      <w:r w:rsidR="00D20653" w:rsidRPr="0050557F">
        <w:rPr>
          <w:rFonts w:ascii="Arial" w:hAnsi="Arial" w:cs="Arial"/>
          <w:iCs/>
        </w:rPr>
        <w:t xml:space="preserve"> themselves</w:t>
      </w:r>
      <w:r w:rsidR="000650D0" w:rsidRPr="0050557F">
        <w:rPr>
          <w:rFonts w:ascii="Arial" w:hAnsi="Arial" w:cs="Arial"/>
          <w:iCs/>
        </w:rPr>
        <w:t>.</w:t>
      </w:r>
      <w:r w:rsidR="005D2079" w:rsidRPr="0050557F">
        <w:rPr>
          <w:rFonts w:ascii="Arial" w:hAnsi="Arial" w:cs="Arial"/>
          <w:iCs/>
        </w:rPr>
        <w:t xml:space="preserve"> </w:t>
      </w:r>
    </w:p>
    <w:p w14:paraId="4D012472" w14:textId="77777777" w:rsidR="005D2079" w:rsidRPr="0050557F" w:rsidRDefault="005D2079" w:rsidP="0034367B">
      <w:pPr>
        <w:spacing w:after="0" w:line="276" w:lineRule="auto"/>
        <w:rPr>
          <w:rFonts w:ascii="Arial" w:hAnsi="Arial" w:cs="Arial"/>
          <w:iCs/>
        </w:rPr>
      </w:pPr>
    </w:p>
    <w:p w14:paraId="5F6F5C2D" w14:textId="77777777" w:rsidR="00395867" w:rsidRPr="0050557F" w:rsidRDefault="00395867" w:rsidP="0034367B">
      <w:pPr>
        <w:spacing w:after="0" w:line="276" w:lineRule="auto"/>
        <w:rPr>
          <w:rFonts w:ascii="Arial" w:hAnsi="Arial" w:cs="Arial"/>
          <w:b/>
        </w:rPr>
      </w:pPr>
      <w:r w:rsidRPr="0050557F">
        <w:rPr>
          <w:rFonts w:ascii="Arial" w:hAnsi="Arial" w:cs="Arial"/>
          <w:b/>
        </w:rPr>
        <w:t xml:space="preserve">Hypothesis 2: ‘compatriot politics’ can potentially be employed throughout the European post-Soviet space because Moscow’s conception of who constitutes a ‘compatriot’ is a deliberately elastic one.     </w:t>
      </w:r>
    </w:p>
    <w:p w14:paraId="16655D08" w14:textId="77777777" w:rsidR="007862E5" w:rsidRPr="0050557F" w:rsidRDefault="007862E5" w:rsidP="0034367B">
      <w:pPr>
        <w:spacing w:after="0" w:line="276" w:lineRule="auto"/>
        <w:rPr>
          <w:rFonts w:ascii="Arial" w:hAnsi="Arial" w:cs="Arial"/>
          <w:lang w:val="en-US"/>
        </w:rPr>
      </w:pPr>
    </w:p>
    <w:p w14:paraId="43D11296" w14:textId="7B7D9BA2" w:rsidR="007862E5" w:rsidRPr="0050557F" w:rsidRDefault="00F353B5" w:rsidP="0034367B">
      <w:pPr>
        <w:spacing w:after="0" w:line="276" w:lineRule="auto"/>
        <w:rPr>
          <w:rFonts w:ascii="Arial" w:hAnsi="Arial" w:cs="Arial"/>
          <w:lang w:val="en-US"/>
        </w:rPr>
      </w:pPr>
      <w:r w:rsidRPr="0050557F">
        <w:rPr>
          <w:rFonts w:ascii="Arial" w:hAnsi="Arial" w:cs="Arial"/>
          <w:lang w:val="en-US"/>
        </w:rPr>
        <w:t xml:space="preserve">There are unquestionably </w:t>
      </w:r>
      <w:r w:rsidR="007862E5" w:rsidRPr="0050557F">
        <w:rPr>
          <w:rFonts w:ascii="Arial" w:hAnsi="Arial" w:cs="Arial"/>
          <w:lang w:val="en-US"/>
        </w:rPr>
        <w:t xml:space="preserve">ethno-linguistic divisions </w:t>
      </w:r>
      <w:r w:rsidRPr="0050557F">
        <w:rPr>
          <w:rFonts w:ascii="Arial" w:hAnsi="Arial" w:cs="Arial"/>
          <w:lang w:val="en-US"/>
        </w:rPr>
        <w:t>in Ukrainian society, but they are not nearly as stark as</w:t>
      </w:r>
      <w:r w:rsidR="000650D0" w:rsidRPr="0050557F">
        <w:rPr>
          <w:rFonts w:ascii="Arial" w:hAnsi="Arial" w:cs="Arial"/>
          <w:lang w:val="en-US"/>
        </w:rPr>
        <w:t xml:space="preserve"> those</w:t>
      </w:r>
      <w:r w:rsidRPr="0050557F">
        <w:rPr>
          <w:rFonts w:ascii="Arial" w:hAnsi="Arial" w:cs="Arial"/>
          <w:lang w:val="en-US"/>
        </w:rPr>
        <w:t xml:space="preserve"> described in </w:t>
      </w:r>
      <w:r w:rsidR="007862E5" w:rsidRPr="0050557F">
        <w:rPr>
          <w:rFonts w:ascii="Arial" w:hAnsi="Arial" w:cs="Arial"/>
          <w:lang w:val="en-US"/>
        </w:rPr>
        <w:t xml:space="preserve">official Russian rhetoric.  </w:t>
      </w:r>
      <w:r w:rsidR="009C336B" w:rsidRPr="0050557F">
        <w:rPr>
          <w:rFonts w:ascii="Arial" w:hAnsi="Arial" w:cs="Arial"/>
          <w:lang w:val="en-US"/>
        </w:rPr>
        <w:t>Although Russian</w:t>
      </w:r>
      <w:r w:rsidR="00332E74" w:rsidRPr="0050557F">
        <w:rPr>
          <w:rFonts w:ascii="Arial" w:hAnsi="Arial" w:cs="Arial"/>
          <w:lang w:val="en-US"/>
        </w:rPr>
        <w:t>-speakers</w:t>
      </w:r>
      <w:r w:rsidR="009C336B" w:rsidRPr="0050557F">
        <w:rPr>
          <w:rFonts w:ascii="Arial" w:hAnsi="Arial" w:cs="Arial"/>
          <w:lang w:val="en-US"/>
        </w:rPr>
        <w:t xml:space="preserve"> </w:t>
      </w:r>
      <w:r w:rsidR="009C336B" w:rsidRPr="0050557F">
        <w:rPr>
          <w:rFonts w:ascii="Arial" w:hAnsi="Arial" w:cs="Arial"/>
          <w:iCs/>
        </w:rPr>
        <w:t xml:space="preserve">have a strong group identity, </w:t>
      </w:r>
      <w:r w:rsidR="003625D2" w:rsidRPr="0050557F">
        <w:rPr>
          <w:rFonts w:ascii="Arial" w:hAnsi="Arial" w:cs="Arial"/>
          <w:iCs/>
        </w:rPr>
        <w:t>most are bilingual and ethnic tension was extremely rare</w:t>
      </w:r>
      <w:r w:rsidR="003625D2" w:rsidRPr="0050557F">
        <w:rPr>
          <w:rFonts w:ascii="Arial" w:hAnsi="Arial" w:cs="Arial"/>
          <w:lang w:val="en-US"/>
        </w:rPr>
        <w:t xml:space="preserve"> except perhaps in Crimea, </w:t>
      </w:r>
      <w:r w:rsidR="00332E74" w:rsidRPr="0050557F">
        <w:rPr>
          <w:rFonts w:ascii="Arial" w:hAnsi="Arial" w:cs="Arial"/>
          <w:lang w:val="en-US"/>
        </w:rPr>
        <w:t xml:space="preserve">where in fact </w:t>
      </w:r>
      <w:r w:rsidR="003625D2" w:rsidRPr="0050557F">
        <w:rPr>
          <w:rFonts w:ascii="Arial" w:hAnsi="Arial" w:cs="Arial"/>
          <w:lang w:val="en-US"/>
        </w:rPr>
        <w:t xml:space="preserve">much of it centered on the Tatar population.  </w:t>
      </w:r>
      <w:r w:rsidR="004E2D7B" w:rsidRPr="0050557F">
        <w:rPr>
          <w:rFonts w:ascii="Arial" w:hAnsi="Arial" w:cs="Arial"/>
          <w:lang w:val="en-US"/>
        </w:rPr>
        <w:t xml:space="preserve">The Minorities at Risk dataset suggested that </w:t>
      </w:r>
      <w:r w:rsidR="004E2D7B" w:rsidRPr="0050557F">
        <w:rPr>
          <w:rFonts w:ascii="Arial" w:hAnsi="Arial" w:cs="Arial"/>
          <w:iCs/>
        </w:rPr>
        <w:t>ethnic Russians in Ukraine exhibited a ‘moderate risk’ for rebellion, particularly in the eastern regions where they are geographically concentrated and politically mobilized, but it noted that they did not face repression and that they were unlikely to engage in anything other than conventional political activity.</w:t>
      </w:r>
      <w:r w:rsidR="004E2D7B" w:rsidRPr="0050557F">
        <w:rPr>
          <w:rFonts w:ascii="Arial" w:hAnsi="Arial" w:cs="Arial"/>
          <w:iCs/>
          <w:vertAlign w:val="superscript"/>
        </w:rPr>
        <w:footnoteReference w:id="245"/>
      </w:r>
      <w:r w:rsidR="004E2D7B" w:rsidRPr="0050557F">
        <w:rPr>
          <w:rFonts w:ascii="Arial" w:hAnsi="Arial" w:cs="Arial"/>
          <w:iCs/>
        </w:rPr>
        <w:t xml:space="preserve">  Even after the departure of Yanukovich during the Maidan uprising, ethnic Russians faced no systematic threats or violence.  Ultimately, </w:t>
      </w:r>
      <w:r w:rsidR="004E2D7B" w:rsidRPr="0050557F">
        <w:rPr>
          <w:rFonts w:ascii="Arial" w:hAnsi="Arial" w:cs="Arial"/>
          <w:lang w:val="en-US"/>
        </w:rPr>
        <w:t>most</w:t>
      </w:r>
      <w:r w:rsidR="007862E5" w:rsidRPr="0050557F">
        <w:rPr>
          <w:rFonts w:ascii="Arial" w:hAnsi="Arial" w:cs="Arial"/>
          <w:lang w:val="en-US"/>
        </w:rPr>
        <w:t xml:space="preserve"> </w:t>
      </w:r>
      <w:r w:rsidR="004E2D7B" w:rsidRPr="0050557F">
        <w:rPr>
          <w:rFonts w:ascii="Arial" w:hAnsi="Arial" w:cs="Arial"/>
          <w:lang w:val="en-US"/>
        </w:rPr>
        <w:t>Ukrainian</w:t>
      </w:r>
      <w:r w:rsidR="007862E5" w:rsidRPr="0050557F">
        <w:rPr>
          <w:rFonts w:ascii="Arial" w:hAnsi="Arial" w:cs="Arial"/>
          <w:lang w:val="en-US"/>
        </w:rPr>
        <w:t xml:space="preserve"> citizens regard</w:t>
      </w:r>
      <w:r w:rsidR="003625D2" w:rsidRPr="0050557F">
        <w:rPr>
          <w:rFonts w:ascii="Arial" w:hAnsi="Arial" w:cs="Arial"/>
          <w:lang w:val="en-US"/>
        </w:rPr>
        <w:t>ed</w:t>
      </w:r>
      <w:r w:rsidR="007862E5" w:rsidRPr="0050557F">
        <w:rPr>
          <w:rFonts w:ascii="Arial" w:hAnsi="Arial" w:cs="Arial"/>
          <w:lang w:val="en-US"/>
        </w:rPr>
        <w:t xml:space="preserve"> t</w:t>
      </w:r>
      <w:r w:rsidR="009C336B" w:rsidRPr="0050557F">
        <w:rPr>
          <w:rFonts w:ascii="Arial" w:hAnsi="Arial" w:cs="Arial"/>
          <w:lang w:val="en-US"/>
        </w:rPr>
        <w:t xml:space="preserve">hemselves </w:t>
      </w:r>
      <w:r w:rsidR="004F24D7" w:rsidRPr="0050557F">
        <w:rPr>
          <w:rFonts w:ascii="Arial" w:hAnsi="Arial" w:cs="Arial"/>
          <w:lang w:val="en-US"/>
        </w:rPr>
        <w:t xml:space="preserve">foremost </w:t>
      </w:r>
      <w:r w:rsidR="009C336B" w:rsidRPr="0050557F">
        <w:rPr>
          <w:rFonts w:ascii="Arial" w:hAnsi="Arial" w:cs="Arial"/>
          <w:lang w:val="en-US"/>
        </w:rPr>
        <w:t>as Ukrainian</w:t>
      </w:r>
      <w:r w:rsidR="007862E5" w:rsidRPr="0050557F">
        <w:rPr>
          <w:rFonts w:ascii="Arial" w:hAnsi="Arial" w:cs="Arial"/>
          <w:lang w:val="en-US"/>
        </w:rPr>
        <w:t>.</w:t>
      </w:r>
      <w:r w:rsidR="007862E5" w:rsidRPr="0050557F">
        <w:rPr>
          <w:rFonts w:ascii="Arial" w:hAnsi="Arial" w:cs="Arial"/>
          <w:vertAlign w:val="superscript"/>
          <w:lang w:val="en-US"/>
        </w:rPr>
        <w:footnoteReference w:id="246"/>
      </w:r>
      <w:r w:rsidR="007862E5" w:rsidRPr="0050557F">
        <w:rPr>
          <w:rFonts w:ascii="Arial" w:hAnsi="Arial" w:cs="Arial"/>
          <w:lang w:val="en-US"/>
        </w:rPr>
        <w:t xml:space="preserve">  </w:t>
      </w:r>
      <w:r w:rsidR="00BB2D94" w:rsidRPr="0050557F">
        <w:rPr>
          <w:rFonts w:ascii="Arial" w:hAnsi="Arial" w:cs="Arial"/>
          <w:iCs/>
        </w:rPr>
        <w:t>Moscow certainly</w:t>
      </w:r>
      <w:r w:rsidR="004F24D7" w:rsidRPr="0050557F">
        <w:rPr>
          <w:rFonts w:ascii="Arial" w:hAnsi="Arial" w:cs="Arial"/>
          <w:iCs/>
        </w:rPr>
        <w:t xml:space="preserve"> </w:t>
      </w:r>
      <w:r w:rsidR="004F24D7" w:rsidRPr="0050557F">
        <w:rPr>
          <w:rFonts w:ascii="Arial" w:hAnsi="Arial" w:cs="Arial"/>
          <w:lang w:val="en-US"/>
        </w:rPr>
        <w:t>exaggerated t</w:t>
      </w:r>
      <w:r w:rsidR="007862E5" w:rsidRPr="0050557F">
        <w:rPr>
          <w:rFonts w:ascii="Arial" w:hAnsi="Arial" w:cs="Arial"/>
          <w:lang w:val="en-US"/>
        </w:rPr>
        <w:t xml:space="preserve">he divisions </w:t>
      </w:r>
      <w:r w:rsidR="004F24D7" w:rsidRPr="0050557F">
        <w:rPr>
          <w:rFonts w:ascii="Arial" w:hAnsi="Arial" w:cs="Arial"/>
          <w:lang w:val="en-US"/>
        </w:rPr>
        <w:t xml:space="preserve">it </w:t>
      </w:r>
      <w:r w:rsidR="007862E5" w:rsidRPr="0050557F">
        <w:rPr>
          <w:rFonts w:ascii="Arial" w:hAnsi="Arial" w:cs="Arial"/>
          <w:lang w:val="en-US"/>
        </w:rPr>
        <w:t xml:space="preserve">sought to exploit.  </w:t>
      </w:r>
    </w:p>
    <w:p w14:paraId="3F143AD1" w14:textId="77777777" w:rsidR="007862E5" w:rsidRPr="0050557F" w:rsidRDefault="007862E5" w:rsidP="0034367B">
      <w:pPr>
        <w:spacing w:after="0" w:line="276" w:lineRule="auto"/>
        <w:rPr>
          <w:rFonts w:ascii="Arial" w:hAnsi="Arial" w:cs="Arial"/>
          <w:lang w:val="en-US"/>
        </w:rPr>
      </w:pPr>
    </w:p>
    <w:p w14:paraId="0FF6133F" w14:textId="1DE1975C" w:rsidR="006C59B0" w:rsidRPr="0050557F" w:rsidRDefault="007862E5" w:rsidP="0034367B">
      <w:pPr>
        <w:spacing w:after="0" w:line="276" w:lineRule="auto"/>
        <w:rPr>
          <w:rFonts w:ascii="Arial" w:hAnsi="Arial" w:cs="Arial"/>
          <w:iCs/>
        </w:rPr>
      </w:pPr>
      <w:r w:rsidRPr="0050557F">
        <w:rPr>
          <w:rFonts w:ascii="Arial" w:hAnsi="Arial" w:cs="Arial"/>
          <w:lang w:val="en-US"/>
        </w:rPr>
        <w:t xml:space="preserve">Nevertheless, </w:t>
      </w:r>
      <w:r w:rsidRPr="0050557F">
        <w:rPr>
          <w:rFonts w:ascii="Arial" w:hAnsi="Arial" w:cs="Arial"/>
          <w:iCs/>
        </w:rPr>
        <w:t>Russian efforts</w:t>
      </w:r>
      <w:r w:rsidR="00457860" w:rsidRPr="0050557F">
        <w:rPr>
          <w:rFonts w:ascii="Arial" w:hAnsi="Arial" w:cs="Arial"/>
          <w:iCs/>
        </w:rPr>
        <w:t xml:space="preserve"> to destabilise Ukraine through the supposed defence of </w:t>
      </w:r>
      <w:r w:rsidR="00F53D9F" w:rsidRPr="0050557F">
        <w:rPr>
          <w:rFonts w:ascii="Arial" w:hAnsi="Arial" w:cs="Arial"/>
          <w:iCs/>
        </w:rPr>
        <w:t>‘</w:t>
      </w:r>
      <w:r w:rsidR="00457860" w:rsidRPr="0050557F">
        <w:rPr>
          <w:rFonts w:ascii="Arial" w:hAnsi="Arial" w:cs="Arial"/>
          <w:iCs/>
        </w:rPr>
        <w:t>compatriots</w:t>
      </w:r>
      <w:r w:rsidR="00F53D9F" w:rsidRPr="0050557F">
        <w:rPr>
          <w:rFonts w:ascii="Arial" w:hAnsi="Arial" w:cs="Arial"/>
          <w:iCs/>
        </w:rPr>
        <w:t>’</w:t>
      </w:r>
      <w:r w:rsidR="00457860" w:rsidRPr="0050557F">
        <w:rPr>
          <w:rFonts w:ascii="Arial" w:hAnsi="Arial" w:cs="Arial"/>
          <w:iCs/>
        </w:rPr>
        <w:t xml:space="preserve"> in Crimea and eastern Ukraine was no surprise to some commentators.</w:t>
      </w:r>
      <w:r w:rsidR="00457860" w:rsidRPr="0050557F">
        <w:rPr>
          <w:rFonts w:ascii="Arial" w:hAnsi="Arial" w:cs="Arial"/>
          <w:iCs/>
          <w:vertAlign w:val="superscript"/>
        </w:rPr>
        <w:footnoteReference w:id="247"/>
      </w:r>
      <w:r w:rsidR="00457860" w:rsidRPr="0050557F">
        <w:rPr>
          <w:rFonts w:ascii="Arial" w:hAnsi="Arial" w:cs="Arial"/>
          <w:iCs/>
        </w:rPr>
        <w:t xml:space="preserve">  </w:t>
      </w:r>
      <w:r w:rsidRPr="0050557F">
        <w:rPr>
          <w:rFonts w:ascii="Arial" w:hAnsi="Arial" w:cs="Arial"/>
          <w:iCs/>
        </w:rPr>
        <w:t xml:space="preserve">It fits the ‘compatriot politics’ model well.  </w:t>
      </w:r>
      <w:r w:rsidR="001E3050" w:rsidRPr="0050557F">
        <w:rPr>
          <w:rFonts w:ascii="Arial" w:hAnsi="Arial" w:cs="Arial"/>
          <w:iCs/>
        </w:rPr>
        <w:t xml:space="preserve">Ukraine’s importance in the Russian imagination, together with Russia’s </w:t>
      </w:r>
      <w:r w:rsidR="001E3050" w:rsidRPr="0050557F">
        <w:rPr>
          <w:rFonts w:ascii="Arial" w:hAnsi="Arial" w:cs="Arial"/>
          <w:iCs/>
        </w:rPr>
        <w:lastRenderedPageBreak/>
        <w:t>historic self-identification as the Slavic and Orthodox champion</w:t>
      </w:r>
      <w:r w:rsidR="00F53D9F" w:rsidRPr="0050557F">
        <w:rPr>
          <w:rFonts w:ascii="Arial" w:hAnsi="Arial" w:cs="Arial"/>
          <w:iCs/>
        </w:rPr>
        <w:t>,</w:t>
      </w:r>
      <w:r w:rsidR="001E3050" w:rsidRPr="0050557F">
        <w:rPr>
          <w:rFonts w:ascii="Arial" w:hAnsi="Arial" w:cs="Arial"/>
          <w:iCs/>
        </w:rPr>
        <w:t xml:space="preserve"> </w:t>
      </w:r>
      <w:r w:rsidR="00F53D9F" w:rsidRPr="0050557F">
        <w:rPr>
          <w:rFonts w:ascii="Arial" w:hAnsi="Arial" w:cs="Arial"/>
          <w:iCs/>
        </w:rPr>
        <w:t>mea</w:t>
      </w:r>
      <w:r w:rsidR="00B439E7" w:rsidRPr="0050557F">
        <w:rPr>
          <w:rFonts w:ascii="Arial" w:hAnsi="Arial" w:cs="Arial"/>
          <w:iCs/>
        </w:rPr>
        <w:t>ns that Moscow’s assertion that</w:t>
      </w:r>
      <w:r w:rsidR="00F53D9F" w:rsidRPr="0050557F">
        <w:rPr>
          <w:rFonts w:ascii="Arial" w:hAnsi="Arial" w:cs="Arial"/>
          <w:iCs/>
        </w:rPr>
        <w:t xml:space="preserve"> </w:t>
      </w:r>
      <w:r w:rsidR="001E3050" w:rsidRPr="0050557F">
        <w:rPr>
          <w:rFonts w:ascii="Arial" w:hAnsi="Arial" w:cs="Arial"/>
          <w:iCs/>
        </w:rPr>
        <w:t xml:space="preserve">Russian-speaking ‘compatriots’ </w:t>
      </w:r>
      <w:r w:rsidR="00F53D9F" w:rsidRPr="0050557F">
        <w:rPr>
          <w:rFonts w:ascii="Arial" w:hAnsi="Arial" w:cs="Arial"/>
          <w:iCs/>
        </w:rPr>
        <w:t>require</w:t>
      </w:r>
      <w:r w:rsidR="00B439E7" w:rsidRPr="0050557F">
        <w:rPr>
          <w:rFonts w:ascii="Arial" w:hAnsi="Arial" w:cs="Arial"/>
          <w:iCs/>
        </w:rPr>
        <w:t>d</w:t>
      </w:r>
      <w:r w:rsidR="00F53D9F" w:rsidRPr="0050557F">
        <w:rPr>
          <w:rFonts w:ascii="Arial" w:hAnsi="Arial" w:cs="Arial"/>
          <w:iCs/>
        </w:rPr>
        <w:t xml:space="preserve"> protection would have been both understood and supported by many Russians.</w:t>
      </w:r>
      <w:r w:rsidR="001E3050" w:rsidRPr="0050557F">
        <w:rPr>
          <w:rFonts w:ascii="Arial" w:hAnsi="Arial" w:cs="Arial"/>
          <w:iCs/>
        </w:rPr>
        <w:t xml:space="preserve">  </w:t>
      </w:r>
      <w:r w:rsidR="00BD69F1" w:rsidRPr="0050557F">
        <w:rPr>
          <w:rFonts w:ascii="Arial" w:hAnsi="Arial" w:cs="Arial"/>
          <w:iCs/>
        </w:rPr>
        <w:t xml:space="preserve">On a visit to Kiev in </w:t>
      </w:r>
      <w:r w:rsidR="001E3050" w:rsidRPr="0050557F">
        <w:rPr>
          <w:rFonts w:ascii="Arial" w:hAnsi="Arial" w:cs="Arial"/>
          <w:iCs/>
        </w:rPr>
        <w:t>2013 in company with the Patriarch of All Russia</w:t>
      </w:r>
      <w:r w:rsidR="00BD69F1" w:rsidRPr="0050557F">
        <w:rPr>
          <w:rFonts w:ascii="Arial" w:hAnsi="Arial" w:cs="Arial"/>
          <w:iCs/>
        </w:rPr>
        <w:t xml:space="preserve">, Putin </w:t>
      </w:r>
      <w:r w:rsidR="001E3050" w:rsidRPr="0050557F">
        <w:rPr>
          <w:rFonts w:ascii="Arial" w:hAnsi="Arial" w:cs="Arial"/>
          <w:iCs/>
        </w:rPr>
        <w:t>declar</w:t>
      </w:r>
      <w:r w:rsidR="00BD69F1" w:rsidRPr="0050557F">
        <w:rPr>
          <w:rFonts w:ascii="Arial" w:hAnsi="Arial" w:cs="Arial"/>
          <w:iCs/>
        </w:rPr>
        <w:t>ed</w:t>
      </w:r>
      <w:r w:rsidR="001E3050" w:rsidRPr="0050557F">
        <w:rPr>
          <w:rFonts w:ascii="Arial" w:hAnsi="Arial" w:cs="Arial"/>
          <w:iCs/>
        </w:rPr>
        <w:t xml:space="preserve"> that Ukrainians and Russian </w:t>
      </w:r>
      <w:r w:rsidR="00BD69F1" w:rsidRPr="0050557F">
        <w:rPr>
          <w:rFonts w:ascii="Arial" w:hAnsi="Arial" w:cs="Arial"/>
          <w:iCs/>
        </w:rPr>
        <w:t>were ‘</w:t>
      </w:r>
      <w:r w:rsidR="001E3050" w:rsidRPr="0050557F">
        <w:rPr>
          <w:rFonts w:ascii="Arial" w:hAnsi="Arial" w:cs="Arial"/>
          <w:iCs/>
        </w:rPr>
        <w:t>one people</w:t>
      </w:r>
      <w:r w:rsidR="00BD69F1" w:rsidRPr="0050557F">
        <w:rPr>
          <w:rFonts w:ascii="Arial" w:hAnsi="Arial" w:cs="Arial"/>
          <w:iCs/>
        </w:rPr>
        <w:t>’</w:t>
      </w:r>
      <w:r w:rsidR="001E3050" w:rsidRPr="0050557F">
        <w:rPr>
          <w:rFonts w:ascii="Arial" w:hAnsi="Arial" w:cs="Arial"/>
          <w:iCs/>
        </w:rPr>
        <w:t>.</w:t>
      </w:r>
      <w:r w:rsidR="001E3050" w:rsidRPr="0050557F">
        <w:rPr>
          <w:rFonts w:ascii="Arial" w:hAnsi="Arial" w:cs="Arial"/>
          <w:iCs/>
          <w:vertAlign w:val="superscript"/>
        </w:rPr>
        <w:footnoteReference w:id="248"/>
      </w:r>
      <w:r w:rsidR="00BD69F1" w:rsidRPr="0050557F">
        <w:rPr>
          <w:rFonts w:ascii="Arial" w:hAnsi="Arial" w:cs="Arial"/>
          <w:iCs/>
        </w:rPr>
        <w:t xml:space="preserve">  </w:t>
      </w:r>
      <w:r w:rsidRPr="0050557F">
        <w:rPr>
          <w:rFonts w:ascii="Arial" w:hAnsi="Arial" w:cs="Arial"/>
          <w:iCs/>
        </w:rPr>
        <w:t>The large Russian-speaking populations in Eastern Ukraine,</w:t>
      </w:r>
      <w:r w:rsidR="004E2D7B" w:rsidRPr="0050557F">
        <w:rPr>
          <w:rFonts w:ascii="Arial" w:hAnsi="Arial" w:cs="Arial"/>
          <w:iCs/>
        </w:rPr>
        <w:t xml:space="preserve"> and in</w:t>
      </w:r>
      <w:r w:rsidRPr="0050557F">
        <w:rPr>
          <w:rFonts w:ascii="Arial" w:hAnsi="Arial" w:cs="Arial"/>
          <w:iCs/>
        </w:rPr>
        <w:t xml:space="preserve"> Crimea particularly</w:t>
      </w:r>
      <w:r w:rsidR="00AF2E1A" w:rsidRPr="0050557F">
        <w:rPr>
          <w:rFonts w:ascii="Arial" w:hAnsi="Arial" w:cs="Arial"/>
          <w:iCs/>
        </w:rPr>
        <w:t xml:space="preserve">, </w:t>
      </w:r>
      <w:r w:rsidRPr="0050557F">
        <w:rPr>
          <w:rFonts w:ascii="Arial" w:hAnsi="Arial" w:cs="Arial"/>
          <w:iCs/>
        </w:rPr>
        <w:t xml:space="preserve">could </w:t>
      </w:r>
      <w:r w:rsidR="00BD69F1" w:rsidRPr="0050557F">
        <w:rPr>
          <w:rFonts w:ascii="Arial" w:hAnsi="Arial" w:cs="Arial"/>
          <w:iCs/>
        </w:rPr>
        <w:t xml:space="preserve">therefore </w:t>
      </w:r>
      <w:r w:rsidRPr="0050557F">
        <w:rPr>
          <w:rFonts w:ascii="Arial" w:hAnsi="Arial" w:cs="Arial"/>
          <w:iCs/>
        </w:rPr>
        <w:t>be readily exploited by Moscow in order to present its interference as acting in their interest.  Moreover, there seems little doubt that ma</w:t>
      </w:r>
      <w:r w:rsidR="00867043" w:rsidRPr="0050557F">
        <w:rPr>
          <w:rFonts w:ascii="Arial" w:hAnsi="Arial" w:cs="Arial"/>
          <w:iCs/>
        </w:rPr>
        <w:t>ny Russian-speaking Ukrainians</w:t>
      </w:r>
      <w:r w:rsidRPr="0050557F">
        <w:rPr>
          <w:rFonts w:ascii="Arial" w:hAnsi="Arial" w:cs="Arial"/>
          <w:iCs/>
        </w:rPr>
        <w:t xml:space="preserve"> were dismayed at the outcome of the Maidan uprising</w:t>
      </w:r>
      <w:r w:rsidR="004E2D7B" w:rsidRPr="0050557F">
        <w:rPr>
          <w:rFonts w:ascii="Arial" w:hAnsi="Arial" w:cs="Arial"/>
          <w:iCs/>
        </w:rPr>
        <w:t xml:space="preserve">.  </w:t>
      </w:r>
      <w:r w:rsidR="00B260C1" w:rsidRPr="0050557F">
        <w:rPr>
          <w:rFonts w:ascii="Arial" w:hAnsi="Arial" w:cs="Arial"/>
          <w:iCs/>
        </w:rPr>
        <w:t xml:space="preserve">They were also appalled by the interim Ukrainian government’s impetuous </w:t>
      </w:r>
      <w:r w:rsidR="00F53D9F" w:rsidRPr="0050557F">
        <w:rPr>
          <w:rFonts w:ascii="Arial" w:hAnsi="Arial" w:cs="Arial"/>
          <w:iCs/>
        </w:rPr>
        <w:t xml:space="preserve">(though short-lived) </w:t>
      </w:r>
      <w:r w:rsidR="00B260C1" w:rsidRPr="0050557F">
        <w:rPr>
          <w:rFonts w:ascii="Arial" w:hAnsi="Arial" w:cs="Arial"/>
          <w:iCs/>
        </w:rPr>
        <w:t>legislation removing Russian as an official state language.</w:t>
      </w:r>
      <w:r w:rsidR="00B260C1" w:rsidRPr="0050557F">
        <w:rPr>
          <w:rStyle w:val="FootnoteReference"/>
          <w:rFonts w:ascii="Arial" w:hAnsi="Arial" w:cs="Arial"/>
          <w:iCs/>
        </w:rPr>
        <w:footnoteReference w:id="249"/>
      </w:r>
      <w:r w:rsidR="00B260C1" w:rsidRPr="0050557F">
        <w:rPr>
          <w:rFonts w:ascii="Arial" w:hAnsi="Arial" w:cs="Arial"/>
          <w:iCs/>
        </w:rPr>
        <w:t xml:space="preserve">  </w:t>
      </w:r>
      <w:r w:rsidR="009F3388" w:rsidRPr="0050557F">
        <w:rPr>
          <w:rFonts w:ascii="Arial" w:hAnsi="Arial" w:cs="Arial"/>
          <w:iCs/>
        </w:rPr>
        <w:t xml:space="preserve">Crimean Russians </w:t>
      </w:r>
      <w:r w:rsidR="004E2D7B" w:rsidRPr="0050557F">
        <w:rPr>
          <w:rFonts w:ascii="Arial" w:hAnsi="Arial" w:cs="Arial"/>
          <w:iCs/>
        </w:rPr>
        <w:t xml:space="preserve">were </w:t>
      </w:r>
      <w:r w:rsidR="009F3388" w:rsidRPr="0050557F">
        <w:rPr>
          <w:rFonts w:ascii="Arial" w:hAnsi="Arial" w:cs="Arial"/>
          <w:iCs/>
        </w:rPr>
        <w:t>most opposed to the interim government</w:t>
      </w:r>
      <w:r w:rsidR="00B439E7" w:rsidRPr="0050557F">
        <w:rPr>
          <w:rFonts w:ascii="Arial" w:hAnsi="Arial" w:cs="Arial"/>
          <w:iCs/>
        </w:rPr>
        <w:t>, b</w:t>
      </w:r>
      <w:r w:rsidR="004E2D7B" w:rsidRPr="0050557F">
        <w:rPr>
          <w:rFonts w:ascii="Arial" w:hAnsi="Arial" w:cs="Arial"/>
          <w:iCs/>
        </w:rPr>
        <w:t>ut ci</w:t>
      </w:r>
      <w:r w:rsidR="00205A56" w:rsidRPr="0050557F">
        <w:rPr>
          <w:rFonts w:ascii="Arial" w:hAnsi="Arial" w:cs="Arial"/>
          <w:iCs/>
        </w:rPr>
        <w:t>ties in Eastern Ukraine</w:t>
      </w:r>
      <w:r w:rsidR="006C59B0" w:rsidRPr="0050557F">
        <w:rPr>
          <w:rFonts w:ascii="Arial" w:hAnsi="Arial" w:cs="Arial"/>
          <w:iCs/>
        </w:rPr>
        <w:t xml:space="preserve"> were reported as</w:t>
      </w:r>
      <w:r w:rsidR="004E2D7B" w:rsidRPr="0050557F">
        <w:rPr>
          <w:rFonts w:ascii="Arial" w:hAnsi="Arial" w:cs="Arial"/>
          <w:iCs/>
        </w:rPr>
        <w:t xml:space="preserve"> more</w:t>
      </w:r>
      <w:r w:rsidR="006C59B0" w:rsidRPr="0050557F">
        <w:rPr>
          <w:rFonts w:ascii="Arial" w:hAnsi="Arial" w:cs="Arial"/>
          <w:iCs/>
        </w:rPr>
        <w:t xml:space="preserve"> </w:t>
      </w:r>
      <w:r w:rsidR="00B260C1" w:rsidRPr="0050557F">
        <w:rPr>
          <w:rFonts w:ascii="Arial" w:hAnsi="Arial" w:cs="Arial"/>
          <w:iCs/>
        </w:rPr>
        <w:t>uncertain</w:t>
      </w:r>
      <w:r w:rsidR="006C59B0" w:rsidRPr="0050557F">
        <w:rPr>
          <w:rFonts w:ascii="Arial" w:hAnsi="Arial" w:cs="Arial"/>
          <w:iCs/>
        </w:rPr>
        <w:t xml:space="preserve">: </w:t>
      </w:r>
      <w:r w:rsidR="0076662B" w:rsidRPr="0050557F">
        <w:rPr>
          <w:rFonts w:ascii="Arial" w:hAnsi="Arial" w:cs="Arial"/>
          <w:iCs/>
        </w:rPr>
        <w:t xml:space="preserve">few felt much sympathy towards the Maidan protestors, but </w:t>
      </w:r>
      <w:r w:rsidR="004E2D7B" w:rsidRPr="0050557F">
        <w:rPr>
          <w:rFonts w:ascii="Arial" w:hAnsi="Arial" w:cs="Arial"/>
          <w:iCs/>
        </w:rPr>
        <w:t xml:space="preserve">most wished </w:t>
      </w:r>
      <w:r w:rsidR="00B260C1" w:rsidRPr="0050557F">
        <w:rPr>
          <w:rFonts w:ascii="Arial" w:hAnsi="Arial" w:cs="Arial"/>
          <w:iCs/>
        </w:rPr>
        <w:t xml:space="preserve">in principle </w:t>
      </w:r>
      <w:r w:rsidR="004E2D7B" w:rsidRPr="0050557F">
        <w:rPr>
          <w:rFonts w:ascii="Arial" w:hAnsi="Arial" w:cs="Arial"/>
          <w:iCs/>
        </w:rPr>
        <w:t>to remain Ukrainian</w:t>
      </w:r>
      <w:r w:rsidR="006C59B0" w:rsidRPr="0050557F">
        <w:rPr>
          <w:rFonts w:ascii="Arial" w:hAnsi="Arial" w:cs="Arial"/>
          <w:iCs/>
        </w:rPr>
        <w:t>.</w:t>
      </w:r>
      <w:r w:rsidR="006C59B0" w:rsidRPr="0050557F">
        <w:rPr>
          <w:rFonts w:ascii="Arial" w:hAnsi="Arial" w:cs="Arial"/>
          <w:iCs/>
          <w:vertAlign w:val="superscript"/>
        </w:rPr>
        <w:footnoteReference w:id="250"/>
      </w:r>
      <w:r w:rsidR="006C59B0" w:rsidRPr="0050557F">
        <w:rPr>
          <w:rFonts w:ascii="Arial" w:hAnsi="Arial" w:cs="Arial"/>
          <w:iCs/>
        </w:rPr>
        <w:t xml:space="preserve">  </w:t>
      </w:r>
      <w:r w:rsidR="00205A56" w:rsidRPr="0050557F">
        <w:rPr>
          <w:rFonts w:ascii="Arial" w:hAnsi="Arial" w:cs="Arial"/>
          <w:iCs/>
        </w:rPr>
        <w:t>D</w:t>
      </w:r>
      <w:r w:rsidR="00B260C1" w:rsidRPr="0050557F">
        <w:rPr>
          <w:rFonts w:ascii="Arial" w:hAnsi="Arial" w:cs="Arial"/>
          <w:iCs/>
        </w:rPr>
        <w:t>espite th</w:t>
      </w:r>
      <w:r w:rsidR="00F53D9F" w:rsidRPr="0050557F">
        <w:rPr>
          <w:rFonts w:ascii="Arial" w:hAnsi="Arial" w:cs="Arial"/>
          <w:iCs/>
        </w:rPr>
        <w:t>is</w:t>
      </w:r>
      <w:r w:rsidR="00B260C1" w:rsidRPr="0050557F">
        <w:rPr>
          <w:rFonts w:ascii="Arial" w:hAnsi="Arial" w:cs="Arial"/>
          <w:iCs/>
        </w:rPr>
        <w:t xml:space="preserve"> </w:t>
      </w:r>
      <w:r w:rsidR="006C59B0" w:rsidRPr="0050557F">
        <w:rPr>
          <w:rFonts w:ascii="Arial" w:hAnsi="Arial" w:cs="Arial"/>
          <w:iCs/>
        </w:rPr>
        <w:t>ambivalence</w:t>
      </w:r>
      <w:r w:rsidR="00B260C1" w:rsidRPr="0050557F">
        <w:rPr>
          <w:rFonts w:ascii="Arial" w:hAnsi="Arial" w:cs="Arial"/>
          <w:iCs/>
        </w:rPr>
        <w:t xml:space="preserve">, Moscow rose to their defence, with the language issue </w:t>
      </w:r>
      <w:r w:rsidR="00F53D9F" w:rsidRPr="0050557F">
        <w:rPr>
          <w:rFonts w:ascii="Arial" w:hAnsi="Arial" w:cs="Arial"/>
          <w:iCs/>
        </w:rPr>
        <w:t>a</w:t>
      </w:r>
      <w:r w:rsidR="00B260C1" w:rsidRPr="0050557F">
        <w:rPr>
          <w:rFonts w:ascii="Arial" w:hAnsi="Arial" w:cs="Arial"/>
          <w:iCs/>
        </w:rPr>
        <w:t xml:space="preserve"> particular</w:t>
      </w:r>
      <w:r w:rsidR="00F53D9F" w:rsidRPr="0050557F">
        <w:rPr>
          <w:rFonts w:ascii="Arial" w:hAnsi="Arial" w:cs="Arial"/>
          <w:iCs/>
        </w:rPr>
        <w:t>ly</w:t>
      </w:r>
      <w:r w:rsidR="00B260C1" w:rsidRPr="0050557F">
        <w:rPr>
          <w:rFonts w:ascii="Arial" w:hAnsi="Arial" w:cs="Arial"/>
          <w:iCs/>
        </w:rPr>
        <w:t xml:space="preserve"> potent source of ammunition.  Russia was also helped by the fact that </w:t>
      </w:r>
      <w:r w:rsidR="009F3388" w:rsidRPr="0050557F">
        <w:rPr>
          <w:rFonts w:ascii="Arial" w:hAnsi="Arial" w:cs="Arial"/>
          <w:iCs/>
        </w:rPr>
        <w:t xml:space="preserve">for </w:t>
      </w:r>
      <w:r w:rsidR="00CA037B" w:rsidRPr="0050557F">
        <w:rPr>
          <w:rFonts w:ascii="Arial" w:hAnsi="Arial" w:cs="Arial"/>
          <w:iCs/>
        </w:rPr>
        <w:t xml:space="preserve">the past 20 years </w:t>
      </w:r>
      <w:r w:rsidR="00B260C1" w:rsidRPr="0050557F">
        <w:rPr>
          <w:rFonts w:ascii="Arial" w:hAnsi="Arial" w:cs="Arial"/>
          <w:iCs/>
        </w:rPr>
        <w:t xml:space="preserve">its passports had been </w:t>
      </w:r>
      <w:r w:rsidR="00CA037B" w:rsidRPr="0050557F">
        <w:rPr>
          <w:rFonts w:ascii="Arial" w:hAnsi="Arial" w:cs="Arial"/>
          <w:iCs/>
        </w:rPr>
        <w:t>distribut</w:t>
      </w:r>
      <w:r w:rsidR="00B260C1" w:rsidRPr="0050557F">
        <w:rPr>
          <w:rFonts w:ascii="Arial" w:hAnsi="Arial" w:cs="Arial"/>
          <w:iCs/>
        </w:rPr>
        <w:t>ed</w:t>
      </w:r>
      <w:r w:rsidR="00CA037B" w:rsidRPr="0050557F">
        <w:rPr>
          <w:rFonts w:ascii="Arial" w:hAnsi="Arial" w:cs="Arial"/>
          <w:iCs/>
        </w:rPr>
        <w:t xml:space="preserve"> in Ukraine.  Many went to pensioners in Crimea who were former Black Sea Fleet workers, but others went to Ukrainian citizens </w:t>
      </w:r>
      <w:r w:rsidR="00F53D9F" w:rsidRPr="0050557F">
        <w:rPr>
          <w:rFonts w:ascii="Arial" w:hAnsi="Arial" w:cs="Arial"/>
          <w:iCs/>
        </w:rPr>
        <w:t xml:space="preserve">despite being </w:t>
      </w:r>
      <w:r w:rsidR="00CA037B" w:rsidRPr="0050557F">
        <w:rPr>
          <w:rFonts w:ascii="Arial" w:hAnsi="Arial" w:cs="Arial"/>
          <w:iCs/>
        </w:rPr>
        <w:t>in contravention of Ukrainian law which forbids the holding of dual nationality.</w:t>
      </w:r>
      <w:r w:rsidR="00CA037B" w:rsidRPr="0050557F">
        <w:rPr>
          <w:rFonts w:ascii="Arial" w:hAnsi="Arial" w:cs="Arial"/>
          <w:iCs/>
          <w:vertAlign w:val="superscript"/>
        </w:rPr>
        <w:footnoteReference w:id="251"/>
      </w:r>
      <w:r w:rsidR="00CA037B" w:rsidRPr="0050557F">
        <w:rPr>
          <w:rFonts w:ascii="Arial" w:hAnsi="Arial" w:cs="Arial"/>
          <w:iCs/>
        </w:rPr>
        <w:t xml:space="preserve">  </w:t>
      </w:r>
      <w:r w:rsidR="0017504B" w:rsidRPr="0050557F">
        <w:rPr>
          <w:rFonts w:ascii="Arial" w:hAnsi="Arial" w:cs="Arial"/>
          <w:iCs/>
        </w:rPr>
        <w:t>Thus Moscow could present its</w:t>
      </w:r>
      <w:r w:rsidR="00B260C1" w:rsidRPr="0050557F">
        <w:rPr>
          <w:rFonts w:ascii="Arial" w:hAnsi="Arial" w:cs="Arial"/>
          <w:iCs/>
        </w:rPr>
        <w:t xml:space="preserve">elf as </w:t>
      </w:r>
      <w:r w:rsidR="0017504B" w:rsidRPr="0050557F">
        <w:rPr>
          <w:rFonts w:ascii="Arial" w:hAnsi="Arial" w:cs="Arial"/>
          <w:iCs/>
        </w:rPr>
        <w:t xml:space="preserve">protecting </w:t>
      </w:r>
      <w:r w:rsidR="00867043" w:rsidRPr="0050557F">
        <w:rPr>
          <w:rFonts w:ascii="Arial" w:hAnsi="Arial" w:cs="Arial"/>
          <w:iCs/>
        </w:rPr>
        <w:t xml:space="preserve">simultaneously </w:t>
      </w:r>
      <w:r w:rsidR="0017504B" w:rsidRPr="0050557F">
        <w:rPr>
          <w:rFonts w:ascii="Arial" w:hAnsi="Arial" w:cs="Arial"/>
          <w:iCs/>
        </w:rPr>
        <w:t xml:space="preserve">both ‘compatriots’ and its own citizens.  </w:t>
      </w:r>
      <w:r w:rsidR="006C59B0" w:rsidRPr="0050557F">
        <w:rPr>
          <w:rFonts w:ascii="Arial" w:hAnsi="Arial" w:cs="Arial"/>
          <w:iCs/>
          <w:lang w:val="en-US"/>
        </w:rPr>
        <w:t xml:space="preserve">It </w:t>
      </w:r>
      <w:r w:rsidR="00A871D4" w:rsidRPr="0050557F">
        <w:rPr>
          <w:rFonts w:ascii="Arial" w:hAnsi="Arial" w:cs="Arial"/>
          <w:iCs/>
          <w:lang w:val="en-US"/>
        </w:rPr>
        <w:t>was</w:t>
      </w:r>
      <w:r w:rsidR="006C59B0" w:rsidRPr="0050557F">
        <w:rPr>
          <w:rFonts w:ascii="Arial" w:hAnsi="Arial" w:cs="Arial"/>
          <w:iCs/>
          <w:lang w:val="en-US"/>
        </w:rPr>
        <w:t xml:space="preserve"> perhaps no accident that Moscow appointed Vladislav Surkov, a Kremlin advisor tasked with dealing with Abkhazia and South Ossetia, to lead on the Ukraine situation.</w:t>
      </w:r>
      <w:r w:rsidR="006C59B0" w:rsidRPr="0050557F">
        <w:rPr>
          <w:rFonts w:ascii="Arial" w:hAnsi="Arial" w:cs="Arial"/>
          <w:iCs/>
          <w:vertAlign w:val="superscript"/>
          <w:lang w:val="en-US"/>
        </w:rPr>
        <w:footnoteReference w:id="252"/>
      </w:r>
      <w:r w:rsidR="006C59B0" w:rsidRPr="0050557F">
        <w:rPr>
          <w:rFonts w:ascii="Arial" w:hAnsi="Arial" w:cs="Arial"/>
          <w:iCs/>
        </w:rPr>
        <w:t xml:space="preserve">   </w:t>
      </w:r>
    </w:p>
    <w:p w14:paraId="1B218479" w14:textId="77777777" w:rsidR="00037A63" w:rsidRPr="0050557F" w:rsidRDefault="00037A63" w:rsidP="0034367B">
      <w:pPr>
        <w:spacing w:after="0" w:line="276" w:lineRule="auto"/>
        <w:rPr>
          <w:rFonts w:ascii="Arial" w:hAnsi="Arial" w:cs="Arial"/>
          <w:iCs/>
          <w:lang w:val="en"/>
        </w:rPr>
      </w:pPr>
    </w:p>
    <w:p w14:paraId="6E4D0FA2" w14:textId="63204277" w:rsidR="006C59B0" w:rsidRPr="0050557F" w:rsidRDefault="001A3AA0" w:rsidP="0034367B">
      <w:pPr>
        <w:spacing w:after="0" w:line="276" w:lineRule="auto"/>
        <w:rPr>
          <w:rFonts w:ascii="Arial" w:hAnsi="Arial" w:cs="Arial"/>
          <w:iCs/>
        </w:rPr>
      </w:pPr>
      <w:r w:rsidRPr="0050557F">
        <w:rPr>
          <w:rFonts w:ascii="Arial" w:hAnsi="Arial" w:cs="Arial"/>
          <w:iCs/>
          <w:lang w:val="en-US"/>
        </w:rPr>
        <w:t>Moscow also exploit</w:t>
      </w:r>
      <w:r w:rsidR="00A063B0" w:rsidRPr="0050557F">
        <w:rPr>
          <w:rFonts w:ascii="Arial" w:hAnsi="Arial" w:cs="Arial"/>
          <w:iCs/>
          <w:lang w:val="en-US"/>
        </w:rPr>
        <w:t>ed</w:t>
      </w:r>
      <w:r w:rsidRPr="0050557F">
        <w:rPr>
          <w:rFonts w:ascii="Arial" w:hAnsi="Arial" w:cs="Arial"/>
          <w:iCs/>
          <w:lang w:val="en-US"/>
        </w:rPr>
        <w:t xml:space="preserve"> the ready access provided by its long land border with Ukraine and </w:t>
      </w:r>
      <w:r w:rsidR="00A063B0" w:rsidRPr="0050557F">
        <w:rPr>
          <w:rFonts w:ascii="Arial" w:hAnsi="Arial" w:cs="Arial"/>
          <w:iCs/>
          <w:lang w:val="en-US"/>
        </w:rPr>
        <w:t>its</w:t>
      </w:r>
      <w:r w:rsidRPr="0050557F">
        <w:rPr>
          <w:rFonts w:ascii="Arial" w:hAnsi="Arial" w:cs="Arial"/>
          <w:iCs/>
          <w:lang w:val="en-US"/>
        </w:rPr>
        <w:t xml:space="preserve"> large military garrisons in Crimea (which </w:t>
      </w:r>
      <w:r w:rsidR="00205A56" w:rsidRPr="0050557F">
        <w:rPr>
          <w:rFonts w:ascii="Arial" w:hAnsi="Arial" w:cs="Arial"/>
          <w:iCs/>
          <w:lang w:val="en-US"/>
        </w:rPr>
        <w:t xml:space="preserve">were probably </w:t>
      </w:r>
      <w:r w:rsidRPr="0050557F">
        <w:rPr>
          <w:rFonts w:ascii="Arial" w:hAnsi="Arial" w:cs="Arial"/>
          <w:iCs/>
          <w:lang w:val="en-US"/>
        </w:rPr>
        <w:t xml:space="preserve">reinforced as the Maidan protests intensified).  </w:t>
      </w:r>
      <w:r w:rsidR="00874F0C" w:rsidRPr="0050557F">
        <w:rPr>
          <w:rFonts w:ascii="Arial" w:hAnsi="Arial" w:cs="Arial"/>
          <w:iCs/>
          <w:lang w:val="en-US"/>
        </w:rPr>
        <w:t xml:space="preserve">Russia was accused </w:t>
      </w:r>
      <w:r w:rsidR="00A063B0" w:rsidRPr="0050557F">
        <w:rPr>
          <w:rFonts w:ascii="Arial" w:hAnsi="Arial" w:cs="Arial"/>
          <w:iCs/>
          <w:lang w:val="en-US"/>
        </w:rPr>
        <w:t>both of deploying its own troops in Crimea</w:t>
      </w:r>
      <w:r w:rsidR="00103815" w:rsidRPr="0050557F">
        <w:rPr>
          <w:rFonts w:ascii="Arial" w:hAnsi="Arial" w:cs="Arial"/>
          <w:iCs/>
          <w:lang w:val="en-US"/>
        </w:rPr>
        <w:t>,</w:t>
      </w:r>
      <w:r w:rsidR="00A063B0" w:rsidRPr="0050557F">
        <w:rPr>
          <w:rFonts w:ascii="Arial" w:hAnsi="Arial" w:cs="Arial"/>
          <w:iCs/>
          <w:lang w:val="en-US"/>
        </w:rPr>
        <w:t xml:space="preserve"> in contravention </w:t>
      </w:r>
      <w:r w:rsidR="00874F0C" w:rsidRPr="0050557F">
        <w:rPr>
          <w:rFonts w:ascii="Arial" w:hAnsi="Arial" w:cs="Arial"/>
          <w:iCs/>
          <w:lang w:val="en-US"/>
        </w:rPr>
        <w:t xml:space="preserve">of </w:t>
      </w:r>
      <w:r w:rsidR="00A063B0" w:rsidRPr="0050557F">
        <w:rPr>
          <w:rFonts w:ascii="Arial" w:hAnsi="Arial" w:cs="Arial"/>
          <w:iCs/>
          <w:lang w:val="en-US"/>
        </w:rPr>
        <w:t>basing agreements</w:t>
      </w:r>
      <w:r w:rsidR="00103815" w:rsidRPr="0050557F">
        <w:rPr>
          <w:rFonts w:ascii="Arial" w:hAnsi="Arial" w:cs="Arial"/>
          <w:iCs/>
          <w:lang w:val="en-US"/>
        </w:rPr>
        <w:t>,</w:t>
      </w:r>
      <w:r w:rsidR="00A063B0" w:rsidRPr="0050557F">
        <w:rPr>
          <w:rFonts w:ascii="Arial" w:hAnsi="Arial" w:cs="Arial"/>
          <w:iCs/>
          <w:lang w:val="en-US"/>
        </w:rPr>
        <w:t xml:space="preserve"> and </w:t>
      </w:r>
      <w:r w:rsidR="00103815" w:rsidRPr="0050557F">
        <w:rPr>
          <w:rFonts w:ascii="Arial" w:hAnsi="Arial" w:cs="Arial"/>
          <w:iCs/>
          <w:lang w:val="en-US"/>
        </w:rPr>
        <w:t xml:space="preserve">of </w:t>
      </w:r>
      <w:r w:rsidR="00874F0C" w:rsidRPr="0050557F">
        <w:rPr>
          <w:rFonts w:ascii="Arial" w:hAnsi="Arial" w:cs="Arial"/>
          <w:iCs/>
          <w:lang w:val="en-US"/>
        </w:rPr>
        <w:t xml:space="preserve">importing its own citizens </w:t>
      </w:r>
      <w:r w:rsidR="00103815" w:rsidRPr="0050557F">
        <w:rPr>
          <w:rFonts w:ascii="Arial" w:hAnsi="Arial" w:cs="Arial"/>
          <w:iCs/>
          <w:lang w:val="en-US"/>
        </w:rPr>
        <w:t>into</w:t>
      </w:r>
      <w:r w:rsidR="00A063B0" w:rsidRPr="0050557F">
        <w:rPr>
          <w:rFonts w:ascii="Arial" w:hAnsi="Arial" w:cs="Arial"/>
          <w:iCs/>
          <w:lang w:val="en-US"/>
        </w:rPr>
        <w:t xml:space="preserve"> Ukraine </w:t>
      </w:r>
      <w:r w:rsidR="00874F0C" w:rsidRPr="0050557F">
        <w:rPr>
          <w:rFonts w:ascii="Arial" w:hAnsi="Arial" w:cs="Arial"/>
          <w:iCs/>
          <w:lang w:val="en-US"/>
        </w:rPr>
        <w:t xml:space="preserve">to stir up division.  Evidence to support this appears abundant.  </w:t>
      </w:r>
      <w:r w:rsidR="00037A63" w:rsidRPr="0050557F">
        <w:rPr>
          <w:rFonts w:ascii="Arial" w:hAnsi="Arial" w:cs="Arial"/>
          <w:iCs/>
        </w:rPr>
        <w:t>A</w:t>
      </w:r>
      <w:r w:rsidR="009F3388" w:rsidRPr="0050557F">
        <w:rPr>
          <w:rFonts w:ascii="Arial" w:hAnsi="Arial" w:cs="Arial"/>
          <w:iCs/>
          <w:lang w:val="en-US"/>
        </w:rPr>
        <w:t xml:space="preserve"> surprisingly </w:t>
      </w:r>
      <w:r w:rsidR="00037A63" w:rsidRPr="0050557F">
        <w:rPr>
          <w:rFonts w:ascii="Arial" w:hAnsi="Arial" w:cs="Arial"/>
          <w:iCs/>
          <w:lang w:val="en-US"/>
        </w:rPr>
        <w:t xml:space="preserve">well organised ‘self-defence militia’, uniformed in Russian army-pattern camouflage dress (though without insignia) and armed with Russian-issue </w:t>
      </w:r>
      <w:r w:rsidR="009F3388" w:rsidRPr="0050557F">
        <w:rPr>
          <w:rFonts w:ascii="Arial" w:hAnsi="Arial" w:cs="Arial"/>
          <w:iCs/>
          <w:lang w:val="en-US"/>
        </w:rPr>
        <w:t>weapons</w:t>
      </w:r>
      <w:r w:rsidR="003B13F7" w:rsidRPr="0050557F">
        <w:rPr>
          <w:rFonts w:ascii="Arial" w:hAnsi="Arial" w:cs="Arial"/>
          <w:iCs/>
          <w:lang w:val="en-US"/>
        </w:rPr>
        <w:t>,</w:t>
      </w:r>
      <w:r w:rsidR="00037A63" w:rsidRPr="0050557F">
        <w:rPr>
          <w:rFonts w:ascii="Arial" w:hAnsi="Arial" w:cs="Arial"/>
          <w:iCs/>
          <w:lang w:val="en-US"/>
        </w:rPr>
        <w:t xml:space="preserve"> appeared in Crimea almost overnight</w:t>
      </w:r>
      <w:r w:rsidR="00FD3451" w:rsidRPr="0050557F">
        <w:rPr>
          <w:rFonts w:ascii="Arial" w:hAnsi="Arial" w:cs="Arial"/>
          <w:iCs/>
          <w:lang w:val="en-US"/>
        </w:rPr>
        <w:t xml:space="preserve">.  </w:t>
      </w:r>
      <w:r w:rsidR="00FD3451" w:rsidRPr="0050557F">
        <w:rPr>
          <w:rFonts w:ascii="Arial" w:hAnsi="Arial" w:cs="Arial"/>
          <w:iCs/>
        </w:rPr>
        <w:t>There were undoubtedly some local residents who wished to take up arms against the Kiev interim government, but bef</w:t>
      </w:r>
      <w:r w:rsidR="003E369F" w:rsidRPr="0050557F">
        <w:rPr>
          <w:rFonts w:ascii="Arial" w:hAnsi="Arial" w:cs="Arial"/>
          <w:iCs/>
        </w:rPr>
        <w:t xml:space="preserve">ore they could be </w:t>
      </w:r>
      <w:r w:rsidR="00151968" w:rsidRPr="0050557F">
        <w:rPr>
          <w:rFonts w:ascii="Arial" w:hAnsi="Arial" w:cs="Arial"/>
          <w:iCs/>
        </w:rPr>
        <w:t xml:space="preserve">properly </w:t>
      </w:r>
      <w:r w:rsidR="003E369F" w:rsidRPr="0050557F">
        <w:rPr>
          <w:rFonts w:ascii="Arial" w:hAnsi="Arial" w:cs="Arial"/>
          <w:iCs/>
        </w:rPr>
        <w:t xml:space="preserve">mobilised Moscow </w:t>
      </w:r>
      <w:r w:rsidR="00016369" w:rsidRPr="0050557F">
        <w:rPr>
          <w:rFonts w:ascii="Arial" w:hAnsi="Arial" w:cs="Arial"/>
          <w:iCs/>
          <w:lang w:val="en-US"/>
        </w:rPr>
        <w:t>quite obviously</w:t>
      </w:r>
      <w:r w:rsidR="003E369F" w:rsidRPr="0050557F">
        <w:rPr>
          <w:rFonts w:ascii="Arial" w:hAnsi="Arial" w:cs="Arial"/>
          <w:iCs/>
          <w:lang w:val="en-US"/>
        </w:rPr>
        <w:t xml:space="preserve"> deployed </w:t>
      </w:r>
      <w:r w:rsidR="00016369" w:rsidRPr="0050557F">
        <w:rPr>
          <w:rFonts w:ascii="Arial" w:hAnsi="Arial" w:cs="Arial"/>
          <w:iCs/>
          <w:lang w:val="en-US"/>
        </w:rPr>
        <w:t>its own troops</w:t>
      </w:r>
      <w:r w:rsidR="003E369F" w:rsidRPr="0050557F">
        <w:rPr>
          <w:rFonts w:ascii="Arial" w:hAnsi="Arial" w:cs="Arial"/>
          <w:iCs/>
          <w:lang w:val="en-US"/>
        </w:rPr>
        <w:t xml:space="preserve"> </w:t>
      </w:r>
      <w:r w:rsidR="00037A63" w:rsidRPr="0050557F">
        <w:rPr>
          <w:rFonts w:ascii="Arial" w:hAnsi="Arial" w:cs="Arial"/>
          <w:iCs/>
          <w:lang w:val="en"/>
        </w:rPr>
        <w:t xml:space="preserve">masquerading as </w:t>
      </w:r>
      <w:r w:rsidR="00A063B0" w:rsidRPr="0050557F">
        <w:rPr>
          <w:rFonts w:ascii="Arial" w:hAnsi="Arial" w:cs="Arial"/>
          <w:iCs/>
          <w:lang w:val="en"/>
        </w:rPr>
        <w:t xml:space="preserve">members of an </w:t>
      </w:r>
      <w:r w:rsidR="00037A63" w:rsidRPr="0050557F">
        <w:rPr>
          <w:rFonts w:ascii="Arial" w:hAnsi="Arial" w:cs="Arial"/>
          <w:iCs/>
          <w:lang w:val="en"/>
        </w:rPr>
        <w:t xml:space="preserve">indigenous ‘pro-Russian </w:t>
      </w:r>
      <w:r w:rsidR="00A063B0" w:rsidRPr="0050557F">
        <w:rPr>
          <w:rFonts w:ascii="Arial" w:hAnsi="Arial" w:cs="Arial"/>
          <w:iCs/>
          <w:lang w:val="en"/>
        </w:rPr>
        <w:t>militia’</w:t>
      </w:r>
      <w:r w:rsidR="00037A63" w:rsidRPr="0050557F">
        <w:rPr>
          <w:rFonts w:ascii="Arial" w:hAnsi="Arial" w:cs="Arial"/>
          <w:iCs/>
          <w:lang w:val="en"/>
        </w:rPr>
        <w:t xml:space="preserve">.  </w:t>
      </w:r>
      <w:r w:rsidR="003E369F" w:rsidRPr="0050557F">
        <w:rPr>
          <w:rFonts w:ascii="Arial" w:hAnsi="Arial" w:cs="Arial"/>
          <w:iCs/>
          <w:lang w:val="en"/>
        </w:rPr>
        <w:t>In fact, d</w:t>
      </w:r>
      <w:r w:rsidR="003E369F" w:rsidRPr="0050557F">
        <w:rPr>
          <w:rFonts w:ascii="Arial" w:hAnsi="Arial" w:cs="Arial"/>
          <w:iCs/>
          <w:lang w:val="en-US"/>
        </w:rPr>
        <w:t>e</w:t>
      </w:r>
      <w:r w:rsidR="003E369F" w:rsidRPr="0050557F">
        <w:rPr>
          <w:rFonts w:ascii="Arial" w:hAnsi="Arial" w:cs="Arial"/>
          <w:iCs/>
        </w:rPr>
        <w:t>spite repeated denials that Russian forces were involved in Crimea</w:t>
      </w:r>
      <w:r w:rsidR="00016369" w:rsidRPr="0050557F">
        <w:rPr>
          <w:rFonts w:ascii="Arial" w:hAnsi="Arial" w:cs="Arial"/>
          <w:iCs/>
        </w:rPr>
        <w:t xml:space="preserve"> </w:t>
      </w:r>
      <w:r w:rsidR="003E369F" w:rsidRPr="0050557F">
        <w:rPr>
          <w:rFonts w:ascii="Arial" w:hAnsi="Arial" w:cs="Arial"/>
          <w:iCs/>
        </w:rPr>
        <w:t xml:space="preserve">other than </w:t>
      </w:r>
      <w:r w:rsidR="00016369" w:rsidRPr="0050557F">
        <w:rPr>
          <w:rFonts w:ascii="Arial" w:hAnsi="Arial" w:cs="Arial"/>
          <w:iCs/>
        </w:rPr>
        <w:t xml:space="preserve">to </w:t>
      </w:r>
      <w:r w:rsidR="003E369F" w:rsidRPr="0050557F">
        <w:rPr>
          <w:rFonts w:ascii="Arial" w:hAnsi="Arial" w:cs="Arial"/>
          <w:iCs/>
        </w:rPr>
        <w:t>protect their own installations, Putin later stated that ‘</w:t>
      </w:r>
      <w:r w:rsidR="003E369F" w:rsidRPr="0050557F">
        <w:rPr>
          <w:rFonts w:ascii="Arial" w:hAnsi="Arial" w:cs="Arial"/>
          <w:iCs/>
          <w:lang w:val="ru-RU"/>
        </w:rPr>
        <w:t xml:space="preserve">Russia created conditions </w:t>
      </w:r>
      <w:r w:rsidR="00016369" w:rsidRPr="0050557F">
        <w:rPr>
          <w:rFonts w:ascii="Arial" w:hAnsi="Arial" w:cs="Arial"/>
          <w:iCs/>
        </w:rPr>
        <w:t xml:space="preserve">… </w:t>
      </w:r>
      <w:r w:rsidR="003E369F" w:rsidRPr="0050557F">
        <w:rPr>
          <w:rFonts w:ascii="Arial" w:hAnsi="Arial" w:cs="Arial"/>
          <w:iCs/>
          <w:lang w:val="ru-RU"/>
        </w:rPr>
        <w:t>with the help of special formations and the armed forces</w:t>
      </w:r>
      <w:r w:rsidR="003E369F" w:rsidRPr="0050557F">
        <w:rPr>
          <w:rFonts w:ascii="Arial" w:hAnsi="Arial" w:cs="Arial"/>
          <w:iCs/>
        </w:rPr>
        <w:t xml:space="preserve"> … </w:t>
      </w:r>
      <w:r w:rsidR="003E369F" w:rsidRPr="0050557F">
        <w:rPr>
          <w:rFonts w:ascii="Arial" w:hAnsi="Arial" w:cs="Arial"/>
          <w:iCs/>
          <w:lang w:val="ru-RU"/>
        </w:rPr>
        <w:t>for the free expression of will by people living in Crimea and Sevastopol</w:t>
      </w:r>
      <w:r w:rsidR="003E369F" w:rsidRPr="0050557F">
        <w:rPr>
          <w:rFonts w:ascii="Arial" w:hAnsi="Arial" w:cs="Arial"/>
          <w:iCs/>
        </w:rPr>
        <w:t>’.</w:t>
      </w:r>
      <w:r w:rsidR="003E369F" w:rsidRPr="0050557F">
        <w:rPr>
          <w:rFonts w:ascii="Arial" w:hAnsi="Arial" w:cs="Arial"/>
          <w:iCs/>
          <w:vertAlign w:val="superscript"/>
        </w:rPr>
        <w:footnoteReference w:id="253"/>
      </w:r>
      <w:r w:rsidR="003E369F" w:rsidRPr="0050557F">
        <w:rPr>
          <w:rFonts w:ascii="Arial" w:hAnsi="Arial" w:cs="Arial"/>
          <w:iCs/>
        </w:rPr>
        <w:t xml:space="preserve">  </w:t>
      </w:r>
      <w:r w:rsidR="00037A63" w:rsidRPr="0050557F">
        <w:rPr>
          <w:rFonts w:ascii="Arial" w:hAnsi="Arial" w:cs="Arial"/>
          <w:iCs/>
          <w:lang w:val="en-US"/>
        </w:rPr>
        <w:t xml:space="preserve">Later, as disturbances spread </w:t>
      </w:r>
      <w:r w:rsidR="00A30B30" w:rsidRPr="0050557F">
        <w:rPr>
          <w:rFonts w:ascii="Arial" w:hAnsi="Arial" w:cs="Arial"/>
          <w:iCs/>
          <w:lang w:val="en-US"/>
        </w:rPr>
        <w:t xml:space="preserve">in Eastern Ukraine </w:t>
      </w:r>
      <w:r w:rsidR="00037A63" w:rsidRPr="0050557F">
        <w:rPr>
          <w:rFonts w:ascii="Arial" w:hAnsi="Arial" w:cs="Arial"/>
          <w:iCs/>
          <w:lang w:val="en-US"/>
        </w:rPr>
        <w:t xml:space="preserve">during March and April 2014, </w:t>
      </w:r>
      <w:r w:rsidR="003E369F" w:rsidRPr="0050557F">
        <w:rPr>
          <w:rFonts w:ascii="Arial" w:hAnsi="Arial" w:cs="Arial"/>
          <w:iCs/>
          <w:lang w:val="en-US"/>
        </w:rPr>
        <w:t xml:space="preserve">indigenous separatists were </w:t>
      </w:r>
      <w:r w:rsidR="003E369F" w:rsidRPr="0050557F">
        <w:rPr>
          <w:rFonts w:ascii="Arial" w:hAnsi="Arial" w:cs="Arial"/>
          <w:iCs/>
        </w:rPr>
        <w:t xml:space="preserve">almost </w:t>
      </w:r>
      <w:r w:rsidR="003E369F" w:rsidRPr="0050557F">
        <w:rPr>
          <w:rFonts w:ascii="Arial" w:hAnsi="Arial" w:cs="Arial"/>
          <w:iCs/>
          <w:lang w:val="en-US"/>
        </w:rPr>
        <w:t xml:space="preserve">certainly </w:t>
      </w:r>
      <w:r w:rsidR="00037A63" w:rsidRPr="0050557F">
        <w:rPr>
          <w:rFonts w:ascii="Arial" w:hAnsi="Arial" w:cs="Arial"/>
          <w:iCs/>
          <w:lang w:val="en"/>
        </w:rPr>
        <w:t xml:space="preserve">supplemented by </w:t>
      </w:r>
      <w:r w:rsidR="00103815" w:rsidRPr="0050557F">
        <w:rPr>
          <w:rFonts w:ascii="Arial" w:hAnsi="Arial" w:cs="Arial"/>
          <w:iCs/>
          <w:lang w:val="en"/>
        </w:rPr>
        <w:t xml:space="preserve">Russians sent </w:t>
      </w:r>
      <w:r w:rsidR="00037A63" w:rsidRPr="0050557F">
        <w:rPr>
          <w:rFonts w:ascii="Arial" w:hAnsi="Arial" w:cs="Arial"/>
          <w:iCs/>
          <w:lang w:val="en"/>
        </w:rPr>
        <w:t>to bol</w:t>
      </w:r>
      <w:r w:rsidR="009F3388" w:rsidRPr="0050557F">
        <w:rPr>
          <w:rFonts w:ascii="Arial" w:hAnsi="Arial" w:cs="Arial"/>
          <w:iCs/>
          <w:lang w:val="en"/>
        </w:rPr>
        <w:t xml:space="preserve">ster pro-Moscow demonstrations.  </w:t>
      </w:r>
      <w:r w:rsidR="00A063B0" w:rsidRPr="0050557F">
        <w:rPr>
          <w:rFonts w:ascii="Arial" w:hAnsi="Arial" w:cs="Arial"/>
          <w:iCs/>
        </w:rPr>
        <w:t>T</w:t>
      </w:r>
      <w:r w:rsidR="00A063B0" w:rsidRPr="0050557F">
        <w:rPr>
          <w:rFonts w:ascii="Arial" w:hAnsi="Arial" w:cs="Arial"/>
          <w:iCs/>
          <w:lang w:val="en"/>
        </w:rPr>
        <w:t xml:space="preserve">he </w:t>
      </w:r>
      <w:r w:rsidR="00A063B0" w:rsidRPr="0050557F">
        <w:rPr>
          <w:rFonts w:ascii="Arial" w:hAnsi="Arial" w:cs="Arial"/>
          <w:iCs/>
        </w:rPr>
        <w:t xml:space="preserve">Ukraine Border Service reported in late March 2014 that daily it was stopping from entry to Ukraine around 500 Russian ‘tourists’, many of whom were in possession of military clothing </w:t>
      </w:r>
      <w:r w:rsidR="00A30B30" w:rsidRPr="0050557F">
        <w:rPr>
          <w:rFonts w:ascii="Arial" w:hAnsi="Arial" w:cs="Arial"/>
          <w:iCs/>
        </w:rPr>
        <w:t>and</w:t>
      </w:r>
      <w:r w:rsidR="00A063B0" w:rsidRPr="0050557F">
        <w:rPr>
          <w:rFonts w:ascii="Arial" w:hAnsi="Arial" w:cs="Arial"/>
          <w:iCs/>
        </w:rPr>
        <w:t xml:space="preserve"> equipment and had no obvious reason to be travelling</w:t>
      </w:r>
      <w:r w:rsidR="00A30B30" w:rsidRPr="0050557F">
        <w:rPr>
          <w:rFonts w:ascii="Arial" w:hAnsi="Arial" w:cs="Arial"/>
          <w:iCs/>
        </w:rPr>
        <w:t xml:space="preserve"> into Ukraine</w:t>
      </w:r>
      <w:r w:rsidR="00A063B0" w:rsidRPr="0050557F">
        <w:rPr>
          <w:rFonts w:ascii="Arial" w:hAnsi="Arial" w:cs="Arial"/>
          <w:iCs/>
        </w:rPr>
        <w:t>.</w:t>
      </w:r>
      <w:r w:rsidR="00A063B0" w:rsidRPr="0050557F">
        <w:rPr>
          <w:rFonts w:ascii="Arial" w:hAnsi="Arial" w:cs="Arial"/>
          <w:iCs/>
          <w:vertAlign w:val="superscript"/>
        </w:rPr>
        <w:footnoteReference w:id="254"/>
      </w:r>
      <w:r w:rsidR="00A063B0" w:rsidRPr="0050557F">
        <w:rPr>
          <w:rFonts w:ascii="Arial" w:hAnsi="Arial" w:cs="Arial"/>
          <w:iCs/>
        </w:rPr>
        <w:t xml:space="preserve">  </w:t>
      </w:r>
      <w:r w:rsidR="003E369F" w:rsidRPr="0050557F">
        <w:rPr>
          <w:rFonts w:ascii="Arial" w:hAnsi="Arial" w:cs="Arial"/>
          <w:iCs/>
          <w:lang w:val="en-US"/>
        </w:rPr>
        <w:t xml:space="preserve">These moves also fit with the ‘compatriot politics’ hypothesis, because they </w:t>
      </w:r>
      <w:r w:rsidR="003E369F" w:rsidRPr="0050557F">
        <w:rPr>
          <w:rFonts w:ascii="Arial" w:hAnsi="Arial" w:cs="Arial"/>
          <w:iCs/>
          <w:lang w:val="en-US"/>
        </w:rPr>
        <w:lastRenderedPageBreak/>
        <w:t>create</w:t>
      </w:r>
      <w:r w:rsidR="00016369" w:rsidRPr="0050557F">
        <w:rPr>
          <w:rFonts w:ascii="Arial" w:hAnsi="Arial" w:cs="Arial"/>
          <w:iCs/>
          <w:lang w:val="en-US"/>
        </w:rPr>
        <w:t>d</w:t>
      </w:r>
      <w:r w:rsidR="003E369F" w:rsidRPr="0050557F">
        <w:rPr>
          <w:rFonts w:ascii="Arial" w:hAnsi="Arial" w:cs="Arial"/>
          <w:iCs/>
          <w:lang w:val="en-US"/>
        </w:rPr>
        <w:t xml:space="preserve"> the impression that ethnic Russians were so desperate for emancipation from </w:t>
      </w:r>
      <w:r w:rsidR="009F3388" w:rsidRPr="0050557F">
        <w:rPr>
          <w:rFonts w:ascii="Arial" w:hAnsi="Arial" w:cs="Arial"/>
          <w:iCs/>
          <w:lang w:val="en-US"/>
        </w:rPr>
        <w:t>Ukrainian</w:t>
      </w:r>
      <w:r w:rsidR="003E369F" w:rsidRPr="0050557F">
        <w:rPr>
          <w:rFonts w:ascii="Arial" w:hAnsi="Arial" w:cs="Arial"/>
          <w:iCs/>
          <w:lang w:val="en-US"/>
        </w:rPr>
        <w:t xml:space="preserve"> oppression that they were prepared to use force to </w:t>
      </w:r>
      <w:r w:rsidR="00A30B30" w:rsidRPr="0050557F">
        <w:rPr>
          <w:rFonts w:ascii="Arial" w:hAnsi="Arial" w:cs="Arial"/>
          <w:iCs/>
          <w:lang w:val="en-US"/>
        </w:rPr>
        <w:t>achieve it</w:t>
      </w:r>
      <w:r w:rsidR="003E369F" w:rsidRPr="0050557F">
        <w:rPr>
          <w:rFonts w:ascii="Arial" w:hAnsi="Arial" w:cs="Arial"/>
          <w:iCs/>
          <w:lang w:val="en-US"/>
        </w:rPr>
        <w:t xml:space="preserve">.  </w:t>
      </w:r>
    </w:p>
    <w:p w14:paraId="000570A8" w14:textId="77777777" w:rsidR="00103815" w:rsidRPr="0050557F" w:rsidRDefault="00103815" w:rsidP="0034367B">
      <w:pPr>
        <w:spacing w:after="0" w:line="276" w:lineRule="auto"/>
        <w:rPr>
          <w:rFonts w:ascii="Arial" w:hAnsi="Arial" w:cs="Arial"/>
          <w:iCs/>
        </w:rPr>
      </w:pPr>
    </w:p>
    <w:p w14:paraId="34110B72" w14:textId="7A1A6CFB" w:rsidR="006C59B0" w:rsidRPr="0050557F" w:rsidRDefault="00395867" w:rsidP="0034367B">
      <w:pPr>
        <w:spacing w:after="0" w:line="276" w:lineRule="auto"/>
        <w:rPr>
          <w:rFonts w:ascii="Arial" w:hAnsi="Arial" w:cs="Arial"/>
        </w:rPr>
      </w:pPr>
      <w:r w:rsidRPr="0050557F">
        <w:rPr>
          <w:rFonts w:ascii="Arial" w:hAnsi="Arial" w:cs="Arial"/>
          <w:b/>
        </w:rPr>
        <w:t xml:space="preserve">Hypothesis 3: ‘compatriot politics’ allows Russia to present interference in the sovereign affairs of neighbouring states as both a moral duty and legitimate under international law.  </w:t>
      </w:r>
    </w:p>
    <w:p w14:paraId="6BBF7BF9" w14:textId="77777777" w:rsidR="00103815" w:rsidRPr="0050557F" w:rsidRDefault="00103815" w:rsidP="0034367B">
      <w:pPr>
        <w:spacing w:after="0" w:line="276" w:lineRule="auto"/>
        <w:rPr>
          <w:rFonts w:ascii="Arial" w:hAnsi="Arial" w:cs="Arial"/>
        </w:rPr>
      </w:pPr>
    </w:p>
    <w:p w14:paraId="34AF7A8F" w14:textId="0A268ED8" w:rsidR="00206D92" w:rsidRPr="0050557F" w:rsidRDefault="004F1BB8" w:rsidP="0034367B">
      <w:pPr>
        <w:spacing w:after="0" w:line="276" w:lineRule="auto"/>
        <w:rPr>
          <w:rFonts w:ascii="Arial" w:hAnsi="Arial" w:cs="Arial"/>
          <w:iCs/>
          <w:lang w:val="en"/>
        </w:rPr>
      </w:pPr>
      <w:r w:rsidRPr="0050557F">
        <w:rPr>
          <w:rFonts w:ascii="Arial" w:hAnsi="Arial" w:cs="Arial"/>
        </w:rPr>
        <w:t xml:space="preserve">Russia claimed legitimacy for its intervention in Crimea </w:t>
      </w:r>
      <w:r w:rsidRPr="0050557F">
        <w:rPr>
          <w:rFonts w:ascii="Arial" w:hAnsi="Arial" w:cs="Arial"/>
          <w:iCs/>
        </w:rPr>
        <w:t>based on the protection of Russian interests, especially the Black Sea Fleet, and its citizens</w:t>
      </w:r>
      <w:r w:rsidR="009F3388" w:rsidRPr="0050557F">
        <w:rPr>
          <w:rFonts w:ascii="Arial" w:hAnsi="Arial" w:cs="Arial"/>
          <w:iCs/>
        </w:rPr>
        <w:t xml:space="preserve">.  It also </w:t>
      </w:r>
      <w:r w:rsidR="001222D2" w:rsidRPr="0050557F">
        <w:rPr>
          <w:rFonts w:ascii="Arial" w:hAnsi="Arial" w:cs="Arial"/>
          <w:iCs/>
        </w:rPr>
        <w:t xml:space="preserve">tested the bounds of </w:t>
      </w:r>
      <w:r w:rsidRPr="0050557F">
        <w:rPr>
          <w:rFonts w:ascii="Arial" w:hAnsi="Arial" w:cs="Arial"/>
          <w:iCs/>
        </w:rPr>
        <w:t>international law by claiming to be protecting</w:t>
      </w:r>
      <w:r w:rsidR="001222D2" w:rsidRPr="0050557F">
        <w:rPr>
          <w:rFonts w:ascii="Arial" w:hAnsi="Arial" w:cs="Arial"/>
          <w:iCs/>
        </w:rPr>
        <w:t xml:space="preserve"> </w:t>
      </w:r>
      <w:r w:rsidR="008B1682" w:rsidRPr="0050557F">
        <w:rPr>
          <w:rFonts w:ascii="Arial" w:hAnsi="Arial" w:cs="Arial"/>
          <w:iCs/>
        </w:rPr>
        <w:t>Russian-speaking ‘compatriots’</w:t>
      </w:r>
      <w:r w:rsidRPr="0050557F">
        <w:rPr>
          <w:rFonts w:ascii="Arial" w:hAnsi="Arial" w:cs="Arial"/>
          <w:iCs/>
        </w:rPr>
        <w:t xml:space="preserve">.  </w:t>
      </w:r>
      <w:r w:rsidR="00E86235" w:rsidRPr="0050557F">
        <w:rPr>
          <w:rFonts w:ascii="Arial" w:hAnsi="Arial" w:cs="Arial"/>
          <w:iCs/>
        </w:rPr>
        <w:t>But i</w:t>
      </w:r>
      <w:r w:rsidRPr="0050557F">
        <w:rPr>
          <w:rFonts w:ascii="Arial" w:hAnsi="Arial" w:cs="Arial"/>
          <w:iCs/>
        </w:rPr>
        <w:t>t dismiss</w:t>
      </w:r>
      <w:r w:rsidR="001222D2" w:rsidRPr="0050557F">
        <w:rPr>
          <w:rFonts w:ascii="Arial" w:hAnsi="Arial" w:cs="Arial"/>
          <w:iCs/>
        </w:rPr>
        <w:t>ed</w:t>
      </w:r>
      <w:r w:rsidRPr="0050557F">
        <w:rPr>
          <w:rFonts w:ascii="Arial" w:hAnsi="Arial" w:cs="Arial"/>
          <w:iCs/>
        </w:rPr>
        <w:t xml:space="preserve"> charges by Western states of violation</w:t>
      </w:r>
      <w:r w:rsidR="001222D2" w:rsidRPr="0050557F">
        <w:rPr>
          <w:rFonts w:ascii="Arial" w:hAnsi="Arial" w:cs="Arial"/>
          <w:iCs/>
        </w:rPr>
        <w:t>s</w:t>
      </w:r>
      <w:r w:rsidRPr="0050557F">
        <w:rPr>
          <w:rFonts w:ascii="Arial" w:hAnsi="Arial" w:cs="Arial"/>
          <w:iCs/>
        </w:rPr>
        <w:t xml:space="preserve"> of inte</w:t>
      </w:r>
      <w:r w:rsidR="001222D2" w:rsidRPr="0050557F">
        <w:rPr>
          <w:rFonts w:ascii="Arial" w:hAnsi="Arial" w:cs="Arial"/>
          <w:iCs/>
        </w:rPr>
        <w:t>rnational law by accusing them</w:t>
      </w:r>
      <w:r w:rsidRPr="0050557F">
        <w:rPr>
          <w:rFonts w:ascii="Arial" w:hAnsi="Arial" w:cs="Arial"/>
          <w:iCs/>
        </w:rPr>
        <w:t xml:space="preserve"> of hypocrisy</w:t>
      </w:r>
      <w:r w:rsidR="00EF762A" w:rsidRPr="0050557F">
        <w:rPr>
          <w:rFonts w:ascii="Arial" w:hAnsi="Arial" w:cs="Arial"/>
          <w:iCs/>
        </w:rPr>
        <w:t xml:space="preserve">, and </w:t>
      </w:r>
      <w:r w:rsidRPr="0050557F">
        <w:rPr>
          <w:rFonts w:ascii="Arial" w:hAnsi="Arial" w:cs="Arial"/>
          <w:iCs/>
        </w:rPr>
        <w:t>presented the annexation of Crimea as being consistent with democratic norms</w:t>
      </w:r>
      <w:r w:rsidR="00151968" w:rsidRPr="0050557F">
        <w:rPr>
          <w:rFonts w:ascii="Arial" w:hAnsi="Arial" w:cs="Arial"/>
          <w:iCs/>
        </w:rPr>
        <w:t xml:space="preserve">.  This was despite the fact that Crimea’s </w:t>
      </w:r>
      <w:r w:rsidRPr="0050557F">
        <w:rPr>
          <w:rFonts w:ascii="Arial" w:hAnsi="Arial" w:cs="Arial"/>
          <w:iCs/>
        </w:rPr>
        <w:t>referendum</w:t>
      </w:r>
      <w:r w:rsidR="00EF762A" w:rsidRPr="0050557F">
        <w:rPr>
          <w:rFonts w:ascii="Arial" w:hAnsi="Arial" w:cs="Arial"/>
          <w:iCs/>
        </w:rPr>
        <w:t xml:space="preserve"> was </w:t>
      </w:r>
      <w:r w:rsidR="00337113" w:rsidRPr="0050557F">
        <w:rPr>
          <w:rFonts w:ascii="Arial" w:hAnsi="Arial" w:cs="Arial"/>
          <w:iCs/>
        </w:rPr>
        <w:t xml:space="preserve">overseen by </w:t>
      </w:r>
      <w:r w:rsidR="00337113" w:rsidRPr="0050557F">
        <w:rPr>
          <w:rFonts w:ascii="Arial" w:hAnsi="Arial" w:cs="Arial"/>
          <w:iCs/>
          <w:lang w:val="en"/>
        </w:rPr>
        <w:t xml:space="preserve">armed and masked ‘self-defence forces’, </w:t>
      </w:r>
      <w:r w:rsidR="00EF762A" w:rsidRPr="0050557F">
        <w:rPr>
          <w:rFonts w:ascii="Arial" w:hAnsi="Arial" w:cs="Arial"/>
          <w:iCs/>
          <w:lang w:val="en"/>
        </w:rPr>
        <w:t>many of whom</w:t>
      </w:r>
      <w:r w:rsidR="00E86235" w:rsidRPr="0050557F">
        <w:rPr>
          <w:rFonts w:ascii="Arial" w:hAnsi="Arial" w:cs="Arial"/>
          <w:iCs/>
          <w:lang w:val="en"/>
        </w:rPr>
        <w:t xml:space="preserve">, as noted above, Putin later admitted </w:t>
      </w:r>
      <w:r w:rsidR="00337113" w:rsidRPr="0050557F">
        <w:rPr>
          <w:rFonts w:ascii="Arial" w:hAnsi="Arial" w:cs="Arial"/>
          <w:iCs/>
          <w:lang w:val="en"/>
        </w:rPr>
        <w:t>were Russian soldiers.</w:t>
      </w:r>
      <w:r w:rsidR="00206D92" w:rsidRPr="0050557F">
        <w:rPr>
          <w:rFonts w:ascii="Arial" w:hAnsi="Arial" w:cs="Arial"/>
          <w:iCs/>
          <w:lang w:val="en"/>
        </w:rPr>
        <w:t xml:space="preserve">  </w:t>
      </w:r>
      <w:r w:rsidR="00206D92" w:rsidRPr="0050557F">
        <w:rPr>
          <w:rFonts w:ascii="Arial" w:hAnsi="Arial" w:cs="Arial"/>
          <w:iCs/>
        </w:rPr>
        <w:t>Notwithstanding</w:t>
      </w:r>
      <w:r w:rsidRPr="0050557F">
        <w:rPr>
          <w:rFonts w:ascii="Arial" w:hAnsi="Arial" w:cs="Arial"/>
          <w:iCs/>
        </w:rPr>
        <w:t xml:space="preserve"> that there was </w:t>
      </w:r>
      <w:r w:rsidR="00E86235" w:rsidRPr="0050557F">
        <w:rPr>
          <w:rFonts w:ascii="Arial" w:hAnsi="Arial" w:cs="Arial"/>
          <w:iCs/>
        </w:rPr>
        <w:t xml:space="preserve">much </w:t>
      </w:r>
      <w:r w:rsidRPr="0050557F">
        <w:rPr>
          <w:rFonts w:ascii="Arial" w:hAnsi="Arial" w:cs="Arial"/>
          <w:iCs/>
        </w:rPr>
        <w:t>genuine support amongst Crimea’s majority Russian-speaking population, the referendum was</w:t>
      </w:r>
      <w:r w:rsidR="00EF762A" w:rsidRPr="0050557F">
        <w:rPr>
          <w:rFonts w:ascii="Arial" w:hAnsi="Arial" w:cs="Arial"/>
          <w:iCs/>
        </w:rPr>
        <w:t xml:space="preserve"> </w:t>
      </w:r>
      <w:r w:rsidRPr="0050557F">
        <w:rPr>
          <w:rFonts w:ascii="Arial" w:hAnsi="Arial" w:cs="Arial"/>
          <w:iCs/>
        </w:rPr>
        <w:t xml:space="preserve">a poorly disguised imitation of a proper democratic process.  </w:t>
      </w:r>
      <w:r w:rsidR="00206D92" w:rsidRPr="0050557F">
        <w:rPr>
          <w:rFonts w:ascii="Arial" w:hAnsi="Arial" w:cs="Arial"/>
          <w:iCs/>
        </w:rPr>
        <w:t xml:space="preserve">A similar </w:t>
      </w:r>
      <w:r w:rsidR="008B1682" w:rsidRPr="0050557F">
        <w:rPr>
          <w:rFonts w:ascii="Arial" w:hAnsi="Arial" w:cs="Arial"/>
          <w:iCs/>
        </w:rPr>
        <w:t>referendum</w:t>
      </w:r>
      <w:r w:rsidR="00206D92" w:rsidRPr="0050557F">
        <w:rPr>
          <w:rFonts w:ascii="Arial" w:hAnsi="Arial" w:cs="Arial"/>
          <w:iCs/>
        </w:rPr>
        <w:t xml:space="preserve"> took place in </w:t>
      </w:r>
      <w:r w:rsidR="008B1682" w:rsidRPr="0050557F">
        <w:rPr>
          <w:rFonts w:ascii="Arial" w:hAnsi="Arial" w:cs="Arial"/>
          <w:iCs/>
        </w:rPr>
        <w:t>the self-styled ‘</w:t>
      </w:r>
      <w:r w:rsidR="00206D92" w:rsidRPr="0050557F">
        <w:rPr>
          <w:rFonts w:ascii="Arial" w:hAnsi="Arial" w:cs="Arial"/>
          <w:iCs/>
        </w:rPr>
        <w:t xml:space="preserve">Donetsk </w:t>
      </w:r>
      <w:r w:rsidR="008B1682" w:rsidRPr="0050557F">
        <w:rPr>
          <w:rFonts w:ascii="Arial" w:hAnsi="Arial" w:cs="Arial"/>
          <w:iCs/>
        </w:rPr>
        <w:t>People</w:t>
      </w:r>
      <w:r w:rsidR="00247953" w:rsidRPr="0050557F">
        <w:rPr>
          <w:rFonts w:ascii="Arial" w:hAnsi="Arial" w:cs="Arial"/>
          <w:iCs/>
        </w:rPr>
        <w:t>’</w:t>
      </w:r>
      <w:r w:rsidR="008B1682" w:rsidRPr="0050557F">
        <w:rPr>
          <w:rFonts w:ascii="Arial" w:hAnsi="Arial" w:cs="Arial"/>
          <w:iCs/>
        </w:rPr>
        <w:t xml:space="preserve">s Republic’ </w:t>
      </w:r>
      <w:r w:rsidR="00206D92" w:rsidRPr="0050557F">
        <w:rPr>
          <w:rFonts w:ascii="Arial" w:hAnsi="Arial" w:cs="Arial"/>
          <w:iCs/>
        </w:rPr>
        <w:t xml:space="preserve">in early May 2014.  Not only </w:t>
      </w:r>
      <w:r w:rsidRPr="0050557F">
        <w:rPr>
          <w:rFonts w:ascii="Arial" w:hAnsi="Arial" w:cs="Arial"/>
          <w:iCs/>
        </w:rPr>
        <w:t xml:space="preserve">was </w:t>
      </w:r>
      <w:r w:rsidR="00206D92" w:rsidRPr="0050557F">
        <w:rPr>
          <w:rFonts w:ascii="Arial" w:hAnsi="Arial" w:cs="Arial"/>
          <w:iCs/>
        </w:rPr>
        <w:t xml:space="preserve">it </w:t>
      </w:r>
      <w:r w:rsidRPr="0050557F">
        <w:rPr>
          <w:rFonts w:ascii="Arial" w:hAnsi="Arial" w:cs="Arial"/>
          <w:iCs/>
          <w:lang w:val="en"/>
        </w:rPr>
        <w:t>illegal under Ukrainian law</w:t>
      </w:r>
      <w:r w:rsidR="00337113" w:rsidRPr="0050557F">
        <w:rPr>
          <w:rFonts w:ascii="Arial" w:hAnsi="Arial" w:cs="Arial"/>
          <w:iCs/>
          <w:lang w:val="en"/>
        </w:rPr>
        <w:t>,</w:t>
      </w:r>
      <w:r w:rsidRPr="0050557F">
        <w:rPr>
          <w:rFonts w:ascii="Arial" w:hAnsi="Arial" w:cs="Arial"/>
          <w:iCs/>
          <w:lang w:val="en"/>
        </w:rPr>
        <w:t xml:space="preserve"> </w:t>
      </w:r>
      <w:r w:rsidR="00206D92" w:rsidRPr="0050557F">
        <w:rPr>
          <w:rFonts w:ascii="Arial" w:hAnsi="Arial" w:cs="Arial"/>
          <w:iCs/>
          <w:lang w:val="en"/>
        </w:rPr>
        <w:t xml:space="preserve">but </w:t>
      </w:r>
      <w:r w:rsidRPr="0050557F">
        <w:rPr>
          <w:rFonts w:ascii="Arial" w:hAnsi="Arial" w:cs="Arial"/>
          <w:iCs/>
          <w:lang w:val="en"/>
        </w:rPr>
        <w:t xml:space="preserve">polling stations had </w:t>
      </w:r>
      <w:r w:rsidR="00337113" w:rsidRPr="0050557F">
        <w:rPr>
          <w:rFonts w:ascii="Arial" w:hAnsi="Arial" w:cs="Arial"/>
          <w:iCs/>
          <w:lang w:val="en"/>
        </w:rPr>
        <w:t>out-of-date</w:t>
      </w:r>
      <w:r w:rsidRPr="0050557F">
        <w:rPr>
          <w:rFonts w:ascii="Arial" w:hAnsi="Arial" w:cs="Arial"/>
          <w:iCs/>
          <w:lang w:val="en"/>
        </w:rPr>
        <w:t xml:space="preserve"> electoral registers</w:t>
      </w:r>
      <w:r w:rsidR="008B1682" w:rsidRPr="0050557F">
        <w:rPr>
          <w:rFonts w:ascii="Arial" w:hAnsi="Arial" w:cs="Arial"/>
          <w:iCs/>
          <w:lang w:val="en"/>
        </w:rPr>
        <w:t>,</w:t>
      </w:r>
      <w:r w:rsidR="00337113" w:rsidRPr="0050557F">
        <w:rPr>
          <w:rFonts w:ascii="Arial" w:hAnsi="Arial" w:cs="Arial"/>
          <w:iCs/>
          <w:lang w:val="en"/>
        </w:rPr>
        <w:t xml:space="preserve"> </w:t>
      </w:r>
      <w:r w:rsidR="008B1682" w:rsidRPr="0050557F">
        <w:rPr>
          <w:rFonts w:ascii="Arial" w:hAnsi="Arial" w:cs="Arial"/>
          <w:iCs/>
          <w:lang w:val="en"/>
        </w:rPr>
        <w:t xml:space="preserve">the referendum question was ambiguous </w:t>
      </w:r>
      <w:r w:rsidR="00337113" w:rsidRPr="0050557F">
        <w:rPr>
          <w:rFonts w:ascii="Arial" w:hAnsi="Arial" w:cs="Arial"/>
          <w:iCs/>
          <w:lang w:val="en"/>
        </w:rPr>
        <w:t>and the process was</w:t>
      </w:r>
      <w:r w:rsidR="00206D92" w:rsidRPr="0050557F">
        <w:rPr>
          <w:rFonts w:ascii="Arial" w:hAnsi="Arial" w:cs="Arial"/>
          <w:iCs/>
          <w:lang w:val="en"/>
        </w:rPr>
        <w:t xml:space="preserve"> again</w:t>
      </w:r>
      <w:r w:rsidR="00337113" w:rsidRPr="0050557F">
        <w:rPr>
          <w:rFonts w:ascii="Arial" w:hAnsi="Arial" w:cs="Arial"/>
          <w:iCs/>
          <w:lang w:val="en"/>
        </w:rPr>
        <w:t xml:space="preserve"> overseen </w:t>
      </w:r>
      <w:r w:rsidR="00206D92" w:rsidRPr="0050557F">
        <w:rPr>
          <w:rFonts w:ascii="Arial" w:hAnsi="Arial" w:cs="Arial"/>
          <w:iCs/>
          <w:lang w:val="en"/>
        </w:rPr>
        <w:t>by armed men.</w:t>
      </w:r>
      <w:r w:rsidR="008B1682" w:rsidRPr="0050557F">
        <w:rPr>
          <w:rFonts w:ascii="Arial" w:hAnsi="Arial" w:cs="Arial"/>
          <w:iCs/>
          <w:lang w:val="en"/>
        </w:rPr>
        <w:t xml:space="preserve">  </w:t>
      </w:r>
      <w:r w:rsidR="00206D92" w:rsidRPr="0050557F">
        <w:rPr>
          <w:rFonts w:ascii="Arial" w:hAnsi="Arial" w:cs="Arial"/>
          <w:iCs/>
          <w:lang w:val="en"/>
        </w:rPr>
        <w:t xml:space="preserve">Moreover, </w:t>
      </w:r>
      <w:r w:rsidR="007B2250" w:rsidRPr="0050557F">
        <w:rPr>
          <w:rFonts w:ascii="Arial" w:hAnsi="Arial" w:cs="Arial"/>
          <w:iCs/>
          <w:lang w:val="en"/>
        </w:rPr>
        <w:t xml:space="preserve">although </w:t>
      </w:r>
      <w:r w:rsidR="00EF762A" w:rsidRPr="0050557F">
        <w:rPr>
          <w:rFonts w:ascii="Arial" w:hAnsi="Arial" w:cs="Arial"/>
          <w:iCs/>
          <w:lang w:val="en"/>
        </w:rPr>
        <w:t>many residents of</w:t>
      </w:r>
      <w:r w:rsidR="007B2250" w:rsidRPr="0050557F">
        <w:rPr>
          <w:rFonts w:ascii="Arial" w:hAnsi="Arial" w:cs="Arial"/>
          <w:iCs/>
          <w:lang w:val="en"/>
        </w:rPr>
        <w:t xml:space="preserve"> Donetsk voted for secession out of frustration with events in Kiev, </w:t>
      </w:r>
      <w:r w:rsidR="00206D92" w:rsidRPr="0050557F">
        <w:rPr>
          <w:rFonts w:ascii="Arial" w:hAnsi="Arial" w:cs="Arial"/>
          <w:iCs/>
          <w:lang w:val="en"/>
        </w:rPr>
        <w:t>there seemed to be nothing like the</w:t>
      </w:r>
      <w:r w:rsidR="007B2250" w:rsidRPr="0050557F">
        <w:rPr>
          <w:rFonts w:ascii="Arial" w:hAnsi="Arial" w:cs="Arial"/>
          <w:iCs/>
          <w:lang w:val="en"/>
        </w:rPr>
        <w:t xml:space="preserve"> same level of p</w:t>
      </w:r>
      <w:r w:rsidR="00206D92" w:rsidRPr="0050557F">
        <w:rPr>
          <w:rFonts w:ascii="Arial" w:hAnsi="Arial" w:cs="Arial"/>
          <w:iCs/>
          <w:lang w:val="en"/>
        </w:rPr>
        <w:t>opular support</w:t>
      </w:r>
      <w:r w:rsidR="00EF762A" w:rsidRPr="0050557F">
        <w:rPr>
          <w:rFonts w:ascii="Arial" w:hAnsi="Arial" w:cs="Arial"/>
          <w:iCs/>
          <w:lang w:val="en"/>
        </w:rPr>
        <w:t xml:space="preserve"> as seen in Crimea</w:t>
      </w:r>
      <w:r w:rsidR="00E86235" w:rsidRPr="0050557F">
        <w:rPr>
          <w:rFonts w:ascii="Arial" w:hAnsi="Arial" w:cs="Arial"/>
          <w:iCs/>
          <w:lang w:val="en"/>
        </w:rPr>
        <w:t xml:space="preserve">.  </w:t>
      </w:r>
      <w:r w:rsidR="00205A56" w:rsidRPr="0050557F">
        <w:rPr>
          <w:rFonts w:ascii="Arial" w:hAnsi="Arial" w:cs="Arial"/>
          <w:iCs/>
          <w:lang w:val="en"/>
        </w:rPr>
        <w:t>M</w:t>
      </w:r>
      <w:r w:rsidR="00E86235" w:rsidRPr="0050557F">
        <w:rPr>
          <w:rFonts w:ascii="Arial" w:hAnsi="Arial" w:cs="Arial"/>
          <w:iCs/>
          <w:lang w:val="en"/>
        </w:rPr>
        <w:t xml:space="preserve">any of </w:t>
      </w:r>
      <w:r w:rsidR="00206D92" w:rsidRPr="0050557F">
        <w:rPr>
          <w:rFonts w:ascii="Arial" w:hAnsi="Arial" w:cs="Arial"/>
          <w:iCs/>
          <w:lang w:val="en"/>
        </w:rPr>
        <w:t xml:space="preserve">those who </w:t>
      </w:r>
      <w:r w:rsidR="00EF762A" w:rsidRPr="0050557F">
        <w:rPr>
          <w:rFonts w:ascii="Arial" w:hAnsi="Arial" w:cs="Arial"/>
          <w:iCs/>
          <w:lang w:val="en"/>
        </w:rPr>
        <w:t xml:space="preserve">supported Kiev </w:t>
      </w:r>
      <w:r w:rsidR="00247953" w:rsidRPr="0050557F">
        <w:rPr>
          <w:rFonts w:ascii="Arial" w:hAnsi="Arial" w:cs="Arial"/>
          <w:iCs/>
          <w:lang w:val="en"/>
        </w:rPr>
        <w:t xml:space="preserve">were reported to have not voted either </w:t>
      </w:r>
      <w:r w:rsidR="00EF762A" w:rsidRPr="0050557F">
        <w:rPr>
          <w:rFonts w:ascii="Arial" w:hAnsi="Arial" w:cs="Arial"/>
          <w:iCs/>
          <w:lang w:val="en"/>
        </w:rPr>
        <w:t xml:space="preserve">through </w:t>
      </w:r>
      <w:r w:rsidR="00206D92" w:rsidRPr="0050557F">
        <w:rPr>
          <w:rFonts w:ascii="Arial" w:hAnsi="Arial" w:cs="Arial"/>
          <w:iCs/>
          <w:lang w:val="en"/>
        </w:rPr>
        <w:t xml:space="preserve">fear or because they did not </w:t>
      </w:r>
      <w:r w:rsidR="00151968" w:rsidRPr="0050557F">
        <w:rPr>
          <w:rFonts w:ascii="Arial" w:hAnsi="Arial" w:cs="Arial"/>
          <w:iCs/>
          <w:lang w:val="en"/>
        </w:rPr>
        <w:t>recognise</w:t>
      </w:r>
      <w:r w:rsidR="00206D92" w:rsidRPr="0050557F">
        <w:rPr>
          <w:rFonts w:ascii="Arial" w:hAnsi="Arial" w:cs="Arial"/>
          <w:iCs/>
          <w:lang w:val="en"/>
        </w:rPr>
        <w:t xml:space="preserve"> the referendum’s legitimacy.</w:t>
      </w:r>
      <w:r w:rsidR="00206D92" w:rsidRPr="0050557F">
        <w:rPr>
          <w:rStyle w:val="FootnoteReference"/>
          <w:rFonts w:ascii="Arial" w:hAnsi="Arial" w:cs="Arial"/>
          <w:iCs/>
          <w:lang w:val="en"/>
        </w:rPr>
        <w:footnoteReference w:id="255"/>
      </w:r>
      <w:r w:rsidR="007B2250" w:rsidRPr="0050557F">
        <w:rPr>
          <w:rFonts w:ascii="Arial" w:hAnsi="Arial" w:cs="Arial"/>
          <w:iCs/>
          <w:lang w:val="en"/>
        </w:rPr>
        <w:t xml:space="preserve">  Yet these parodies of democracy allow</w:t>
      </w:r>
      <w:r w:rsidR="00EF762A" w:rsidRPr="0050557F">
        <w:rPr>
          <w:rFonts w:ascii="Arial" w:hAnsi="Arial" w:cs="Arial"/>
          <w:iCs/>
          <w:lang w:val="en"/>
        </w:rPr>
        <w:t>ed Moscow to present its</w:t>
      </w:r>
      <w:r w:rsidR="007B2250" w:rsidRPr="0050557F">
        <w:rPr>
          <w:rFonts w:ascii="Arial" w:hAnsi="Arial" w:cs="Arial"/>
          <w:iCs/>
          <w:lang w:val="en"/>
        </w:rPr>
        <w:t xml:space="preserve"> part in the crisis as support</w:t>
      </w:r>
      <w:r w:rsidR="00247953" w:rsidRPr="0050557F">
        <w:rPr>
          <w:rFonts w:ascii="Arial" w:hAnsi="Arial" w:cs="Arial"/>
          <w:iCs/>
          <w:lang w:val="en"/>
        </w:rPr>
        <w:t xml:space="preserve"> for</w:t>
      </w:r>
      <w:r w:rsidR="007B2250" w:rsidRPr="0050557F">
        <w:rPr>
          <w:rFonts w:ascii="Arial" w:hAnsi="Arial" w:cs="Arial"/>
          <w:iCs/>
          <w:lang w:val="en"/>
        </w:rPr>
        <w:t xml:space="preserve"> the </w:t>
      </w:r>
      <w:r w:rsidR="00151968" w:rsidRPr="0050557F">
        <w:rPr>
          <w:rFonts w:ascii="Arial" w:hAnsi="Arial" w:cs="Arial"/>
          <w:iCs/>
          <w:lang w:val="en"/>
        </w:rPr>
        <w:t>valid</w:t>
      </w:r>
      <w:r w:rsidR="007B2250" w:rsidRPr="0050557F">
        <w:rPr>
          <w:rFonts w:ascii="Arial" w:hAnsi="Arial" w:cs="Arial"/>
          <w:iCs/>
          <w:lang w:val="en"/>
        </w:rPr>
        <w:t xml:space="preserve"> aspirations of Russia</w:t>
      </w:r>
      <w:r w:rsidR="00247953" w:rsidRPr="0050557F">
        <w:rPr>
          <w:rFonts w:ascii="Arial" w:hAnsi="Arial" w:cs="Arial"/>
          <w:iCs/>
          <w:lang w:val="en"/>
        </w:rPr>
        <w:t>n</w:t>
      </w:r>
      <w:r w:rsidR="007B2250" w:rsidRPr="0050557F">
        <w:rPr>
          <w:rFonts w:ascii="Arial" w:hAnsi="Arial" w:cs="Arial"/>
          <w:iCs/>
          <w:lang w:val="en"/>
        </w:rPr>
        <w:t xml:space="preserve"> ‘compatriots’, without wh</w:t>
      </w:r>
      <w:r w:rsidR="00247953" w:rsidRPr="0050557F">
        <w:rPr>
          <w:rFonts w:ascii="Arial" w:hAnsi="Arial" w:cs="Arial"/>
          <w:iCs/>
          <w:lang w:val="en"/>
        </w:rPr>
        <w:t>ich</w:t>
      </w:r>
      <w:r w:rsidR="007B2250" w:rsidRPr="0050557F">
        <w:rPr>
          <w:rFonts w:ascii="Arial" w:hAnsi="Arial" w:cs="Arial"/>
          <w:iCs/>
          <w:lang w:val="en"/>
        </w:rPr>
        <w:t xml:space="preserve"> they would suffer under the illegitimate, </w:t>
      </w:r>
      <w:r w:rsidR="00412C61" w:rsidRPr="0050557F">
        <w:rPr>
          <w:rFonts w:ascii="Arial" w:hAnsi="Arial" w:cs="Arial"/>
          <w:iCs/>
          <w:lang w:val="en"/>
        </w:rPr>
        <w:t>nationalist</w:t>
      </w:r>
      <w:r w:rsidR="007B2250" w:rsidRPr="0050557F">
        <w:rPr>
          <w:rFonts w:ascii="Arial" w:hAnsi="Arial" w:cs="Arial"/>
          <w:iCs/>
          <w:lang w:val="en"/>
        </w:rPr>
        <w:t xml:space="preserve"> Maidan regime.</w:t>
      </w:r>
    </w:p>
    <w:p w14:paraId="73E1F9BC" w14:textId="77777777" w:rsidR="0052686A" w:rsidRPr="0050557F" w:rsidRDefault="0052686A" w:rsidP="0034367B">
      <w:pPr>
        <w:spacing w:after="0" w:line="276" w:lineRule="auto"/>
        <w:rPr>
          <w:rFonts w:ascii="Arial" w:hAnsi="Arial" w:cs="Arial"/>
          <w:iCs/>
        </w:rPr>
      </w:pPr>
    </w:p>
    <w:p w14:paraId="0EDEE9ED" w14:textId="3241D6B9" w:rsidR="00EF762A" w:rsidRPr="0050557F" w:rsidRDefault="00EF762A" w:rsidP="0034367B">
      <w:pPr>
        <w:spacing w:after="0" w:line="276" w:lineRule="auto"/>
        <w:rPr>
          <w:rFonts w:ascii="Arial" w:hAnsi="Arial" w:cs="Arial"/>
          <w:iCs/>
        </w:rPr>
      </w:pPr>
      <w:r w:rsidRPr="0050557F">
        <w:rPr>
          <w:rFonts w:ascii="Arial" w:hAnsi="Arial" w:cs="Arial"/>
          <w:iCs/>
        </w:rPr>
        <w:t>The accompanying information campaign was vigorous.</w:t>
      </w:r>
      <w:r w:rsidR="00061782" w:rsidRPr="0050557F">
        <w:rPr>
          <w:rStyle w:val="FootnoteReference"/>
          <w:rFonts w:ascii="Arial" w:hAnsi="Arial" w:cs="Arial"/>
          <w:iCs/>
        </w:rPr>
        <w:footnoteReference w:id="256"/>
      </w:r>
      <w:r w:rsidRPr="0050557F">
        <w:rPr>
          <w:rFonts w:ascii="Arial" w:hAnsi="Arial" w:cs="Arial"/>
          <w:iCs/>
        </w:rPr>
        <w:t xml:space="preserve"> </w:t>
      </w:r>
      <w:r w:rsidR="00247953" w:rsidRPr="0050557F">
        <w:rPr>
          <w:rFonts w:ascii="Arial" w:hAnsi="Arial" w:cs="Arial"/>
          <w:iCs/>
        </w:rPr>
        <w:t xml:space="preserve"> Just as for the Georgian war, i</w:t>
      </w:r>
      <w:r w:rsidR="00225B68" w:rsidRPr="0050557F">
        <w:rPr>
          <w:rFonts w:ascii="Arial" w:hAnsi="Arial" w:cs="Arial"/>
          <w:iCs/>
        </w:rPr>
        <w:t xml:space="preserve">ts aims seem to have been first, to maintain domestic support and, second, to further reduce the likelihood of a coherent international response.  </w:t>
      </w:r>
      <w:r w:rsidR="00AA21FD" w:rsidRPr="0050557F">
        <w:rPr>
          <w:rFonts w:ascii="Arial" w:hAnsi="Arial" w:cs="Arial"/>
          <w:iCs/>
        </w:rPr>
        <w:t xml:space="preserve">From the start, </w:t>
      </w:r>
      <w:r w:rsidRPr="0050557F">
        <w:rPr>
          <w:rFonts w:ascii="Arial" w:hAnsi="Arial" w:cs="Arial"/>
        </w:rPr>
        <w:t xml:space="preserve">Russian state media was consistent in its message </w:t>
      </w:r>
      <w:r w:rsidR="00AA21FD" w:rsidRPr="0050557F">
        <w:rPr>
          <w:rFonts w:ascii="Arial" w:hAnsi="Arial" w:cs="Arial"/>
          <w:iCs/>
        </w:rPr>
        <w:t>that that the USA and the EU bore responsibility for the ousting of Ukraine’</w:t>
      </w:r>
      <w:r w:rsidR="00247953" w:rsidRPr="0050557F">
        <w:rPr>
          <w:rFonts w:ascii="Arial" w:hAnsi="Arial" w:cs="Arial"/>
          <w:iCs/>
        </w:rPr>
        <w:t>s</w:t>
      </w:r>
      <w:r w:rsidR="00AA21FD" w:rsidRPr="0050557F">
        <w:rPr>
          <w:rFonts w:ascii="Arial" w:hAnsi="Arial" w:cs="Arial"/>
          <w:iCs/>
        </w:rPr>
        <w:t xml:space="preserve"> legitimate government and the country’s subsequent destabilisation.  </w:t>
      </w:r>
      <w:r w:rsidR="00AA21FD" w:rsidRPr="0050557F">
        <w:rPr>
          <w:rFonts w:ascii="Arial" w:hAnsi="Arial" w:cs="Arial"/>
        </w:rPr>
        <w:t xml:space="preserve">It asserted repeatedly that </w:t>
      </w:r>
      <w:r w:rsidRPr="0050557F">
        <w:rPr>
          <w:rFonts w:ascii="Arial" w:hAnsi="Arial" w:cs="Arial"/>
          <w:iCs/>
        </w:rPr>
        <w:t>Ukraine’s</w:t>
      </w:r>
      <w:r w:rsidR="00AA21FD" w:rsidRPr="0050557F">
        <w:rPr>
          <w:rFonts w:ascii="Arial" w:hAnsi="Arial" w:cs="Arial"/>
          <w:iCs/>
        </w:rPr>
        <w:t xml:space="preserve"> interim </w:t>
      </w:r>
      <w:r w:rsidRPr="0050557F">
        <w:rPr>
          <w:rFonts w:ascii="Arial" w:hAnsi="Arial" w:cs="Arial"/>
          <w:iCs/>
        </w:rPr>
        <w:t xml:space="preserve">government </w:t>
      </w:r>
      <w:r w:rsidR="00780BAF" w:rsidRPr="0050557F">
        <w:rPr>
          <w:rFonts w:ascii="Arial" w:hAnsi="Arial" w:cs="Arial"/>
          <w:iCs/>
        </w:rPr>
        <w:t>was</w:t>
      </w:r>
      <w:r w:rsidRPr="0050557F">
        <w:rPr>
          <w:rFonts w:ascii="Arial" w:hAnsi="Arial" w:cs="Arial"/>
          <w:iCs/>
        </w:rPr>
        <w:t xml:space="preserve"> not only illegitimate</w:t>
      </w:r>
      <w:r w:rsidR="00780BAF" w:rsidRPr="0050557F">
        <w:rPr>
          <w:rFonts w:ascii="Arial" w:hAnsi="Arial" w:cs="Arial"/>
          <w:iCs/>
        </w:rPr>
        <w:t xml:space="preserve"> and</w:t>
      </w:r>
      <w:r w:rsidRPr="0050557F">
        <w:rPr>
          <w:rFonts w:ascii="Arial" w:hAnsi="Arial" w:cs="Arial"/>
          <w:iCs/>
        </w:rPr>
        <w:t xml:space="preserve"> </w:t>
      </w:r>
      <w:r w:rsidR="008C0201" w:rsidRPr="0050557F">
        <w:rPr>
          <w:rFonts w:ascii="Arial" w:hAnsi="Arial" w:cs="Arial"/>
          <w:iCs/>
        </w:rPr>
        <w:t>determined to persecute ethnic Russians</w:t>
      </w:r>
      <w:r w:rsidR="00780BAF" w:rsidRPr="0050557F">
        <w:rPr>
          <w:rFonts w:ascii="Arial" w:hAnsi="Arial" w:cs="Arial"/>
          <w:iCs/>
        </w:rPr>
        <w:t>, but also</w:t>
      </w:r>
      <w:r w:rsidR="008C0201" w:rsidRPr="0050557F">
        <w:rPr>
          <w:rFonts w:ascii="Arial" w:hAnsi="Arial" w:cs="Arial"/>
          <w:iCs/>
        </w:rPr>
        <w:t xml:space="preserve"> </w:t>
      </w:r>
      <w:r w:rsidR="00780BAF" w:rsidRPr="0050557F">
        <w:rPr>
          <w:rFonts w:ascii="Arial" w:hAnsi="Arial" w:cs="Arial"/>
          <w:iCs/>
        </w:rPr>
        <w:t>‘</w:t>
      </w:r>
      <w:r w:rsidRPr="0050557F">
        <w:rPr>
          <w:rFonts w:ascii="Arial" w:hAnsi="Arial" w:cs="Arial"/>
          <w:iCs/>
        </w:rPr>
        <w:t>fascist</w:t>
      </w:r>
      <w:r w:rsidR="00780BAF" w:rsidRPr="0050557F">
        <w:rPr>
          <w:rFonts w:ascii="Arial" w:hAnsi="Arial" w:cs="Arial"/>
          <w:iCs/>
        </w:rPr>
        <w:t>’</w:t>
      </w:r>
      <w:r w:rsidR="008C0201" w:rsidRPr="0050557F">
        <w:rPr>
          <w:rFonts w:ascii="Arial" w:hAnsi="Arial" w:cs="Arial"/>
          <w:iCs/>
        </w:rPr>
        <w:t xml:space="preserve"> – a highly </w:t>
      </w:r>
      <w:r w:rsidR="00205A56" w:rsidRPr="0050557F">
        <w:rPr>
          <w:rFonts w:ascii="Arial" w:hAnsi="Arial" w:cs="Arial"/>
          <w:iCs/>
        </w:rPr>
        <w:t>pejorative</w:t>
      </w:r>
      <w:r w:rsidR="008C0201" w:rsidRPr="0050557F">
        <w:rPr>
          <w:rFonts w:ascii="Arial" w:hAnsi="Arial" w:cs="Arial"/>
          <w:iCs/>
        </w:rPr>
        <w:t xml:space="preserve"> label in Ukraine because of its experiences under</w:t>
      </w:r>
      <w:r w:rsidR="00780BAF" w:rsidRPr="0050557F">
        <w:rPr>
          <w:rFonts w:ascii="Arial" w:hAnsi="Arial" w:cs="Arial"/>
          <w:iCs/>
        </w:rPr>
        <w:t xml:space="preserve"> </w:t>
      </w:r>
      <w:r w:rsidR="008C0201" w:rsidRPr="0050557F">
        <w:rPr>
          <w:rFonts w:ascii="Arial" w:hAnsi="Arial" w:cs="Arial"/>
          <w:iCs/>
        </w:rPr>
        <w:t>German occupation</w:t>
      </w:r>
      <w:r w:rsidR="00780BAF" w:rsidRPr="0050557F">
        <w:rPr>
          <w:rFonts w:ascii="Arial" w:hAnsi="Arial" w:cs="Arial"/>
          <w:iCs/>
        </w:rPr>
        <w:t xml:space="preserve"> in 1941-44</w:t>
      </w:r>
      <w:r w:rsidR="008C0201" w:rsidRPr="0050557F">
        <w:rPr>
          <w:rFonts w:ascii="Arial" w:hAnsi="Arial" w:cs="Arial"/>
          <w:iCs/>
        </w:rPr>
        <w:t xml:space="preserve">.  </w:t>
      </w:r>
      <w:r w:rsidR="008B1682" w:rsidRPr="0050557F">
        <w:rPr>
          <w:rFonts w:ascii="Arial" w:hAnsi="Arial" w:cs="Arial"/>
          <w:iCs/>
        </w:rPr>
        <w:t>O</w:t>
      </w:r>
      <w:r w:rsidR="00061782" w:rsidRPr="0050557F">
        <w:rPr>
          <w:rFonts w:ascii="Arial" w:hAnsi="Arial" w:cs="Arial"/>
          <w:iCs/>
        </w:rPr>
        <w:t>n</w:t>
      </w:r>
      <w:r w:rsidR="008B1682" w:rsidRPr="0050557F">
        <w:rPr>
          <w:rFonts w:ascii="Arial" w:hAnsi="Arial" w:cs="Arial"/>
          <w:iCs/>
        </w:rPr>
        <w:t xml:space="preserve"> one occasion, Russian state media blamed ‘far-right extremists’ for a fire which killed more than 40 pro-Russian activists in the Odessa Trades Union building, </w:t>
      </w:r>
      <w:r w:rsidR="00412C61" w:rsidRPr="0050557F">
        <w:rPr>
          <w:rFonts w:ascii="Arial" w:hAnsi="Arial" w:cs="Arial"/>
          <w:iCs/>
        </w:rPr>
        <w:t>despite a lack of evidence.</w:t>
      </w:r>
      <w:r w:rsidR="00412C61" w:rsidRPr="0050557F">
        <w:rPr>
          <w:rFonts w:ascii="Arial" w:hAnsi="Arial" w:cs="Arial"/>
          <w:iCs/>
          <w:vertAlign w:val="superscript"/>
        </w:rPr>
        <w:footnoteReference w:id="257"/>
      </w:r>
      <w:r w:rsidR="00412C61" w:rsidRPr="0050557F">
        <w:rPr>
          <w:rFonts w:ascii="Arial" w:hAnsi="Arial" w:cs="Arial"/>
          <w:iCs/>
        </w:rPr>
        <w:t xml:space="preserve">  </w:t>
      </w:r>
      <w:r w:rsidRPr="0050557F">
        <w:rPr>
          <w:rFonts w:ascii="Arial" w:hAnsi="Arial" w:cs="Arial"/>
          <w:iCs/>
        </w:rPr>
        <w:t xml:space="preserve">As the crisis unfolded, </w:t>
      </w:r>
      <w:r w:rsidR="00247953" w:rsidRPr="0050557F">
        <w:rPr>
          <w:rFonts w:ascii="Arial" w:hAnsi="Arial" w:cs="Arial"/>
          <w:iCs/>
        </w:rPr>
        <w:t xml:space="preserve">separatist </w:t>
      </w:r>
      <w:r w:rsidRPr="0050557F">
        <w:rPr>
          <w:rFonts w:ascii="Arial" w:hAnsi="Arial" w:cs="Arial"/>
          <w:iCs/>
        </w:rPr>
        <w:t xml:space="preserve">referenda were compared to other </w:t>
      </w:r>
      <w:r w:rsidR="00247953" w:rsidRPr="0050557F">
        <w:rPr>
          <w:rFonts w:ascii="Arial" w:hAnsi="Arial" w:cs="Arial"/>
          <w:iCs/>
        </w:rPr>
        <w:t>independence p</w:t>
      </w:r>
      <w:r w:rsidRPr="0050557F">
        <w:rPr>
          <w:rFonts w:ascii="Arial" w:hAnsi="Arial" w:cs="Arial"/>
          <w:iCs/>
        </w:rPr>
        <w:t>olls, such as that in Scotland, to demonstrate their legitimacy.  T</w:t>
      </w:r>
      <w:r w:rsidRPr="0050557F">
        <w:rPr>
          <w:rFonts w:ascii="Arial" w:hAnsi="Arial" w:cs="Arial"/>
          <w:iCs/>
          <w:lang w:val="en"/>
        </w:rPr>
        <w:t xml:space="preserve">he referendum </w:t>
      </w:r>
      <w:r w:rsidR="00412C61" w:rsidRPr="0050557F">
        <w:rPr>
          <w:rFonts w:ascii="Arial" w:hAnsi="Arial" w:cs="Arial"/>
          <w:iCs/>
          <w:lang w:val="en"/>
        </w:rPr>
        <w:t xml:space="preserve">in </w:t>
      </w:r>
      <w:r w:rsidRPr="0050557F">
        <w:rPr>
          <w:rFonts w:ascii="Arial" w:hAnsi="Arial" w:cs="Arial"/>
          <w:iCs/>
          <w:lang w:val="en"/>
        </w:rPr>
        <w:t>Donetsk</w:t>
      </w:r>
      <w:r w:rsidR="00B35C2D" w:rsidRPr="0050557F">
        <w:rPr>
          <w:rFonts w:ascii="Arial" w:hAnsi="Arial" w:cs="Arial"/>
          <w:iCs/>
          <w:lang w:val="en"/>
        </w:rPr>
        <w:t xml:space="preserve">, for instance, </w:t>
      </w:r>
      <w:r w:rsidRPr="0050557F">
        <w:rPr>
          <w:rFonts w:ascii="Arial" w:hAnsi="Arial" w:cs="Arial"/>
          <w:iCs/>
          <w:lang w:val="en"/>
        </w:rPr>
        <w:t>was ‘a product of an extraordinary information war’</w:t>
      </w:r>
      <w:r w:rsidR="00247953" w:rsidRPr="0050557F">
        <w:rPr>
          <w:rFonts w:ascii="Arial" w:hAnsi="Arial" w:cs="Arial"/>
          <w:iCs/>
          <w:lang w:val="en"/>
        </w:rPr>
        <w:t>:</w:t>
      </w:r>
      <w:r w:rsidR="000D2836" w:rsidRPr="0050557F">
        <w:rPr>
          <w:rFonts w:ascii="Arial" w:hAnsi="Arial" w:cs="Arial"/>
          <w:iCs/>
          <w:lang w:val="en"/>
        </w:rPr>
        <w:t xml:space="preserve"> the number of polling stations was reduced</w:t>
      </w:r>
      <w:r w:rsidRPr="0050557F">
        <w:rPr>
          <w:rFonts w:ascii="Arial" w:hAnsi="Arial" w:cs="Arial"/>
          <w:iCs/>
          <w:lang w:val="en"/>
        </w:rPr>
        <w:t xml:space="preserve"> to increase the illusion of a high turnout</w:t>
      </w:r>
      <w:r w:rsidR="00205A56" w:rsidRPr="0050557F">
        <w:rPr>
          <w:rFonts w:ascii="Arial" w:hAnsi="Arial" w:cs="Arial"/>
          <w:iCs/>
          <w:lang w:val="en"/>
        </w:rPr>
        <w:t xml:space="preserve"> and p</w:t>
      </w:r>
      <w:r w:rsidRPr="0050557F">
        <w:rPr>
          <w:rFonts w:ascii="Arial" w:hAnsi="Arial" w:cs="Arial"/>
          <w:iCs/>
          <w:lang w:val="en"/>
        </w:rPr>
        <w:t>rovid</w:t>
      </w:r>
      <w:r w:rsidR="00205A56" w:rsidRPr="0050557F">
        <w:rPr>
          <w:rFonts w:ascii="Arial" w:hAnsi="Arial" w:cs="Arial"/>
          <w:iCs/>
          <w:lang w:val="en"/>
        </w:rPr>
        <w:t>e</w:t>
      </w:r>
      <w:r w:rsidRPr="0050557F">
        <w:rPr>
          <w:rFonts w:ascii="Arial" w:hAnsi="Arial" w:cs="Arial"/>
          <w:iCs/>
          <w:lang w:val="en"/>
        </w:rPr>
        <w:t xml:space="preserve"> media pictures of long queues</w:t>
      </w:r>
      <w:r w:rsidR="000D2836" w:rsidRPr="0050557F">
        <w:rPr>
          <w:rFonts w:ascii="Arial" w:hAnsi="Arial" w:cs="Arial"/>
          <w:iCs/>
          <w:lang w:val="en"/>
        </w:rPr>
        <w:t xml:space="preserve"> of voters</w:t>
      </w:r>
      <w:r w:rsidRPr="0050557F">
        <w:rPr>
          <w:rFonts w:ascii="Arial" w:hAnsi="Arial" w:cs="Arial"/>
          <w:iCs/>
          <w:lang w:val="en"/>
        </w:rPr>
        <w:t>.</w:t>
      </w:r>
      <w:r w:rsidRPr="0050557F">
        <w:rPr>
          <w:rStyle w:val="FootnoteReference"/>
          <w:rFonts w:ascii="Arial" w:hAnsi="Arial" w:cs="Arial"/>
          <w:iCs/>
          <w:lang w:val="en"/>
        </w:rPr>
        <w:footnoteReference w:id="258"/>
      </w:r>
      <w:r w:rsidRPr="0050557F">
        <w:rPr>
          <w:rFonts w:ascii="Arial" w:hAnsi="Arial" w:cs="Arial"/>
          <w:iCs/>
          <w:lang w:val="en"/>
        </w:rPr>
        <w:t xml:space="preserve">  Other elements of the </w:t>
      </w:r>
      <w:r w:rsidRPr="0050557F">
        <w:rPr>
          <w:rFonts w:ascii="Arial" w:hAnsi="Arial" w:cs="Arial"/>
          <w:iCs/>
        </w:rPr>
        <w:t>campaign were at times brazen</w:t>
      </w:r>
      <w:r w:rsidR="00205A56" w:rsidRPr="0050557F">
        <w:rPr>
          <w:rFonts w:ascii="Arial" w:hAnsi="Arial" w:cs="Arial"/>
          <w:iCs/>
        </w:rPr>
        <w:t xml:space="preserve"> and seemed to </w:t>
      </w:r>
      <w:r w:rsidR="00205A56" w:rsidRPr="0050557F">
        <w:rPr>
          <w:rFonts w:ascii="Arial" w:hAnsi="Arial" w:cs="Arial"/>
          <w:iCs/>
          <w:lang w:val="en-US"/>
        </w:rPr>
        <w:t>echo Soviet propaganda</w:t>
      </w:r>
      <w:r w:rsidRPr="0050557F">
        <w:rPr>
          <w:rFonts w:ascii="Arial" w:hAnsi="Arial" w:cs="Arial"/>
          <w:iCs/>
        </w:rPr>
        <w:t xml:space="preserve">.  </w:t>
      </w:r>
      <w:r w:rsidRPr="0050557F">
        <w:rPr>
          <w:rFonts w:ascii="Arial" w:hAnsi="Arial" w:cs="Arial"/>
          <w:iCs/>
          <w:lang w:val="en-US"/>
        </w:rPr>
        <w:t xml:space="preserve">Pictures shown on Russian state media purporting to be those of refugees fleeing the crisis in Crimea were revealed to be footage of queues at the Poland/Ukraine frontier for </w:t>
      </w:r>
      <w:r w:rsidR="00205A56" w:rsidRPr="0050557F">
        <w:rPr>
          <w:rFonts w:ascii="Arial" w:hAnsi="Arial" w:cs="Arial"/>
          <w:iCs/>
          <w:lang w:val="en-US"/>
        </w:rPr>
        <w:lastRenderedPageBreak/>
        <w:t xml:space="preserve">regular </w:t>
      </w:r>
      <w:r w:rsidRPr="0050557F">
        <w:rPr>
          <w:rFonts w:ascii="Arial" w:hAnsi="Arial" w:cs="Arial"/>
          <w:iCs/>
          <w:lang w:val="en-US"/>
        </w:rPr>
        <w:t>cross-border shopping trips.</w:t>
      </w:r>
      <w:r w:rsidR="004A2DB5" w:rsidRPr="0050557F">
        <w:rPr>
          <w:rStyle w:val="FootnoteReference"/>
          <w:rFonts w:ascii="Arial" w:hAnsi="Arial" w:cs="Arial"/>
          <w:iCs/>
          <w:lang w:val="en-US"/>
        </w:rPr>
        <w:footnoteReference w:id="259"/>
      </w:r>
      <w:r w:rsidRPr="0050557F">
        <w:rPr>
          <w:rFonts w:ascii="Arial" w:hAnsi="Arial" w:cs="Arial"/>
          <w:iCs/>
          <w:lang w:val="en-US"/>
        </w:rPr>
        <w:t xml:space="preserve">  In Crimea, the same woman appeared on Russian state media under five separate identities.</w:t>
      </w:r>
      <w:r w:rsidR="000F7F7D" w:rsidRPr="0050557F">
        <w:rPr>
          <w:rStyle w:val="FootnoteReference"/>
          <w:rFonts w:ascii="Arial" w:hAnsi="Arial" w:cs="Arial"/>
          <w:iCs/>
          <w:lang w:val="en-US"/>
        </w:rPr>
        <w:footnoteReference w:id="260"/>
      </w:r>
      <w:r w:rsidRPr="0050557F">
        <w:rPr>
          <w:rFonts w:ascii="Arial" w:hAnsi="Arial" w:cs="Arial"/>
          <w:iCs/>
          <w:lang w:val="en-US"/>
        </w:rPr>
        <w:t xml:space="preserve">  As fighting in Eastern Ukraine intensified, images shown on Russian </w:t>
      </w:r>
      <w:r w:rsidR="00247953" w:rsidRPr="0050557F">
        <w:rPr>
          <w:rFonts w:ascii="Arial" w:hAnsi="Arial" w:cs="Arial"/>
          <w:iCs/>
          <w:lang w:val="en-US"/>
        </w:rPr>
        <w:t xml:space="preserve">state </w:t>
      </w:r>
      <w:r w:rsidRPr="0050557F">
        <w:rPr>
          <w:rFonts w:ascii="Arial" w:hAnsi="Arial" w:cs="Arial"/>
          <w:iCs/>
          <w:lang w:val="en-US"/>
        </w:rPr>
        <w:t>media of atrocities purported to be by Ukrainian forces on ethnic Russians were revealed to be doctored images from Bosnia in the 1990s or, ironically, of violence suffered by Russian citizens in Chechnya.</w:t>
      </w:r>
      <w:r w:rsidR="00DE7032" w:rsidRPr="0050557F">
        <w:rPr>
          <w:rStyle w:val="FootnoteReference"/>
          <w:rFonts w:ascii="Arial" w:hAnsi="Arial" w:cs="Arial"/>
          <w:iCs/>
          <w:lang w:val="en-US"/>
        </w:rPr>
        <w:footnoteReference w:id="261"/>
      </w:r>
      <w:r w:rsidRPr="0050557F">
        <w:rPr>
          <w:rFonts w:ascii="Arial" w:hAnsi="Arial" w:cs="Arial"/>
          <w:iCs/>
          <w:lang w:val="en-US"/>
        </w:rPr>
        <w:t xml:space="preserve">  </w:t>
      </w:r>
      <w:r w:rsidR="00F7507A" w:rsidRPr="0050557F">
        <w:rPr>
          <w:rFonts w:ascii="Arial" w:hAnsi="Arial" w:cs="Arial"/>
          <w:iCs/>
          <w:lang w:val="en-US"/>
        </w:rPr>
        <w:t>Nevertheless, the campaign seems to have been successful</w:t>
      </w:r>
      <w:r w:rsidR="004C20F8" w:rsidRPr="0050557F">
        <w:rPr>
          <w:rFonts w:ascii="Arial" w:hAnsi="Arial" w:cs="Arial"/>
          <w:iCs/>
          <w:lang w:val="en-US"/>
        </w:rPr>
        <w:t>, in domestic terms at least</w:t>
      </w:r>
      <w:r w:rsidR="00F7507A" w:rsidRPr="0050557F">
        <w:rPr>
          <w:rFonts w:ascii="Arial" w:hAnsi="Arial" w:cs="Arial"/>
          <w:iCs/>
          <w:lang w:val="en-US"/>
        </w:rPr>
        <w:t xml:space="preserve">.  </w:t>
      </w:r>
      <w:r w:rsidR="00247953" w:rsidRPr="0050557F">
        <w:rPr>
          <w:rFonts w:ascii="Arial" w:hAnsi="Arial" w:cs="Arial"/>
          <w:iCs/>
          <w:lang w:val="en-US"/>
        </w:rPr>
        <w:t>Russian</w:t>
      </w:r>
      <w:r w:rsidR="00F7507A" w:rsidRPr="0050557F">
        <w:rPr>
          <w:rFonts w:ascii="Arial" w:hAnsi="Arial" w:cs="Arial"/>
          <w:iCs/>
          <w:lang w:val="en-US"/>
        </w:rPr>
        <w:t xml:space="preserve"> support </w:t>
      </w:r>
      <w:r w:rsidR="00205A56" w:rsidRPr="0050557F">
        <w:rPr>
          <w:rFonts w:ascii="Arial" w:hAnsi="Arial" w:cs="Arial"/>
          <w:iCs/>
          <w:lang w:val="en-US"/>
        </w:rPr>
        <w:t xml:space="preserve">for </w:t>
      </w:r>
      <w:r w:rsidR="00F7507A" w:rsidRPr="0050557F">
        <w:rPr>
          <w:rFonts w:ascii="Arial" w:hAnsi="Arial" w:cs="Arial"/>
          <w:iCs/>
          <w:lang w:val="en-US"/>
        </w:rPr>
        <w:t>the annexation of Crimea was overwhelming, with Putin’s personal rating</w:t>
      </w:r>
      <w:r w:rsidR="00205A56" w:rsidRPr="0050557F">
        <w:rPr>
          <w:rFonts w:ascii="Arial" w:hAnsi="Arial" w:cs="Arial"/>
          <w:iCs/>
          <w:lang w:val="en-US"/>
        </w:rPr>
        <w:t>s</w:t>
      </w:r>
      <w:r w:rsidR="000568DE" w:rsidRPr="0050557F">
        <w:rPr>
          <w:rFonts w:ascii="Arial" w:hAnsi="Arial" w:cs="Arial"/>
          <w:iCs/>
          <w:lang w:val="en-US"/>
        </w:rPr>
        <w:t xml:space="preserve"> and </w:t>
      </w:r>
      <w:r w:rsidR="00205A56" w:rsidRPr="0050557F">
        <w:rPr>
          <w:rFonts w:ascii="Arial" w:hAnsi="Arial" w:cs="Arial"/>
          <w:iCs/>
          <w:lang w:val="en-US"/>
        </w:rPr>
        <w:t xml:space="preserve">national </w:t>
      </w:r>
      <w:r w:rsidR="000568DE" w:rsidRPr="0050557F">
        <w:rPr>
          <w:rFonts w:ascii="Arial" w:hAnsi="Arial" w:cs="Arial"/>
          <w:iCs/>
          <w:lang w:val="en-US"/>
        </w:rPr>
        <w:t xml:space="preserve">self-confidence </w:t>
      </w:r>
      <w:r w:rsidR="00F7507A" w:rsidRPr="0050557F">
        <w:rPr>
          <w:rFonts w:ascii="Arial" w:hAnsi="Arial" w:cs="Arial"/>
          <w:iCs/>
          <w:lang w:val="en-US"/>
        </w:rPr>
        <w:t xml:space="preserve">higher than </w:t>
      </w:r>
      <w:r w:rsidR="000568DE" w:rsidRPr="0050557F">
        <w:rPr>
          <w:rFonts w:ascii="Arial" w:hAnsi="Arial" w:cs="Arial"/>
          <w:iCs/>
          <w:lang w:val="en-US"/>
        </w:rPr>
        <w:t>they</w:t>
      </w:r>
      <w:r w:rsidR="00F7507A" w:rsidRPr="0050557F">
        <w:rPr>
          <w:rFonts w:ascii="Arial" w:hAnsi="Arial" w:cs="Arial"/>
          <w:iCs/>
          <w:lang w:val="en-US"/>
        </w:rPr>
        <w:t xml:space="preserve"> had been for years</w:t>
      </w:r>
      <w:r w:rsidR="000568DE" w:rsidRPr="0050557F">
        <w:rPr>
          <w:rFonts w:ascii="Arial" w:hAnsi="Arial" w:cs="Arial"/>
          <w:iCs/>
          <w:lang w:val="en-US"/>
        </w:rPr>
        <w:t>.</w:t>
      </w:r>
      <w:r w:rsidR="000568DE" w:rsidRPr="0050557F">
        <w:rPr>
          <w:rStyle w:val="FootnoteReference"/>
          <w:rFonts w:ascii="Arial" w:hAnsi="Arial" w:cs="Arial"/>
          <w:iCs/>
          <w:lang w:val="en-US"/>
        </w:rPr>
        <w:footnoteReference w:id="262"/>
      </w:r>
      <w:r w:rsidR="000568DE" w:rsidRPr="0050557F">
        <w:rPr>
          <w:rFonts w:ascii="Arial" w:hAnsi="Arial" w:cs="Arial"/>
          <w:iCs/>
          <w:lang w:val="en-US"/>
        </w:rPr>
        <w:t xml:space="preserve">  </w:t>
      </w:r>
      <w:r w:rsidR="00203786" w:rsidRPr="0050557F">
        <w:rPr>
          <w:rFonts w:ascii="Arial" w:hAnsi="Arial" w:cs="Arial"/>
          <w:iCs/>
          <w:lang w:val="en-US"/>
        </w:rPr>
        <w:t xml:space="preserve">For its intervention in </w:t>
      </w:r>
      <w:r w:rsidR="004E7824" w:rsidRPr="0050557F">
        <w:rPr>
          <w:rFonts w:ascii="Arial" w:hAnsi="Arial" w:cs="Arial"/>
          <w:iCs/>
          <w:lang w:val="en-US"/>
        </w:rPr>
        <w:t xml:space="preserve">Ukraine, </w:t>
      </w:r>
      <w:r w:rsidR="00203786" w:rsidRPr="0050557F">
        <w:rPr>
          <w:rFonts w:ascii="Arial" w:hAnsi="Arial" w:cs="Arial"/>
          <w:iCs/>
          <w:lang w:val="en-US"/>
        </w:rPr>
        <w:t xml:space="preserve">Russian propaganda could mine a rich seam of Russian sentiment.  It was </w:t>
      </w:r>
      <w:r w:rsidR="004E7824" w:rsidRPr="0050557F">
        <w:rPr>
          <w:rFonts w:ascii="Arial" w:hAnsi="Arial" w:cs="Arial"/>
          <w:iCs/>
          <w:lang w:val="en-US"/>
        </w:rPr>
        <w:t xml:space="preserve">‘compatriot politics’ </w:t>
      </w:r>
      <w:r w:rsidR="00203786" w:rsidRPr="0050557F">
        <w:rPr>
          <w:rFonts w:ascii="Arial" w:hAnsi="Arial" w:cs="Arial"/>
          <w:iCs/>
          <w:lang w:val="en-US"/>
        </w:rPr>
        <w:t>at its most potent.</w:t>
      </w:r>
      <w:r w:rsidR="004E7824" w:rsidRPr="0050557F">
        <w:rPr>
          <w:rFonts w:ascii="Arial" w:hAnsi="Arial" w:cs="Arial"/>
          <w:iCs/>
          <w:lang w:val="en-US"/>
        </w:rPr>
        <w:t xml:space="preserve">  </w:t>
      </w:r>
    </w:p>
    <w:p w14:paraId="18C0D096" w14:textId="77777777" w:rsidR="00EF762A" w:rsidRPr="0050557F" w:rsidRDefault="00EF762A" w:rsidP="0034367B">
      <w:pPr>
        <w:spacing w:after="0" w:line="276" w:lineRule="auto"/>
        <w:rPr>
          <w:rFonts w:ascii="Arial" w:hAnsi="Arial" w:cs="Arial"/>
          <w:iCs/>
        </w:rPr>
      </w:pPr>
    </w:p>
    <w:p w14:paraId="1CEBFF3E" w14:textId="00654E73" w:rsidR="003844DD" w:rsidRPr="0050557F" w:rsidRDefault="003844DD" w:rsidP="0034367B">
      <w:pPr>
        <w:spacing w:line="276" w:lineRule="auto"/>
        <w:rPr>
          <w:rFonts w:ascii="Arial" w:hAnsi="Arial" w:cs="Arial"/>
          <w:b/>
        </w:rPr>
      </w:pPr>
      <w:r w:rsidRPr="0050557F">
        <w:rPr>
          <w:rFonts w:ascii="Arial" w:hAnsi="Arial" w:cs="Arial"/>
          <w:b/>
        </w:rPr>
        <w:br w:type="page"/>
      </w:r>
    </w:p>
    <w:p w14:paraId="19D93776" w14:textId="50E4F10B" w:rsidR="00A07AE1" w:rsidRPr="0050557F" w:rsidRDefault="00170809" w:rsidP="0034367B">
      <w:pPr>
        <w:spacing w:after="0" w:line="276" w:lineRule="auto"/>
        <w:rPr>
          <w:rFonts w:ascii="Arial" w:hAnsi="Arial" w:cs="Arial"/>
          <w:b/>
        </w:rPr>
      </w:pPr>
      <w:r w:rsidRPr="0050557F">
        <w:rPr>
          <w:rFonts w:ascii="Arial" w:hAnsi="Arial" w:cs="Arial"/>
          <w:b/>
        </w:rPr>
        <w:lastRenderedPageBreak/>
        <w:t>CONCLUSION</w:t>
      </w:r>
    </w:p>
    <w:p w14:paraId="6C9F238B" w14:textId="77777777" w:rsidR="00327658" w:rsidRPr="0050557F" w:rsidRDefault="00327658" w:rsidP="0034367B">
      <w:pPr>
        <w:spacing w:after="0" w:line="276" w:lineRule="auto"/>
        <w:rPr>
          <w:rFonts w:ascii="Arial" w:hAnsi="Arial" w:cs="Arial"/>
        </w:rPr>
      </w:pPr>
    </w:p>
    <w:p w14:paraId="20E2C074" w14:textId="45E8B75A" w:rsidR="00292E10" w:rsidRPr="0050557F" w:rsidRDefault="0031137E" w:rsidP="0034367B">
      <w:pPr>
        <w:spacing w:after="0" w:line="276" w:lineRule="auto"/>
        <w:rPr>
          <w:rFonts w:ascii="Arial" w:hAnsi="Arial" w:cs="Arial"/>
          <w:iCs/>
        </w:rPr>
      </w:pPr>
      <w:r w:rsidRPr="0050557F">
        <w:rPr>
          <w:rFonts w:ascii="Arial" w:hAnsi="Arial" w:cs="Arial"/>
        </w:rPr>
        <w:t>The shock of the dissolution of the USSR was profound, shattering assumptions of Russian power and prestige</w:t>
      </w:r>
      <w:r w:rsidR="005A042D" w:rsidRPr="0050557F">
        <w:rPr>
          <w:rFonts w:ascii="Arial" w:hAnsi="Arial" w:cs="Arial"/>
        </w:rPr>
        <w:t>,</w:t>
      </w:r>
      <w:r w:rsidRPr="0050557F">
        <w:rPr>
          <w:rFonts w:ascii="Arial" w:hAnsi="Arial" w:cs="Arial"/>
        </w:rPr>
        <w:t xml:space="preserve"> and creating new realities </w:t>
      </w:r>
      <w:r w:rsidR="000F7F7D" w:rsidRPr="0050557F">
        <w:rPr>
          <w:rFonts w:ascii="Arial" w:hAnsi="Arial" w:cs="Arial"/>
        </w:rPr>
        <w:t xml:space="preserve">with </w:t>
      </w:r>
      <w:r w:rsidRPr="0050557F">
        <w:rPr>
          <w:rFonts w:ascii="Arial" w:hAnsi="Arial" w:cs="Arial"/>
        </w:rPr>
        <w:t xml:space="preserve">which many </w:t>
      </w:r>
      <w:r w:rsidR="00B631D9" w:rsidRPr="0050557F">
        <w:rPr>
          <w:rFonts w:ascii="Arial" w:hAnsi="Arial" w:cs="Arial"/>
        </w:rPr>
        <w:t xml:space="preserve">Russians </w:t>
      </w:r>
      <w:r w:rsidRPr="0050557F">
        <w:rPr>
          <w:rFonts w:ascii="Arial" w:hAnsi="Arial" w:cs="Arial"/>
        </w:rPr>
        <w:t xml:space="preserve">struggled to come to terms.  </w:t>
      </w:r>
      <w:r w:rsidR="000F7F7D" w:rsidRPr="0050557F">
        <w:rPr>
          <w:rFonts w:ascii="Arial" w:hAnsi="Arial" w:cs="Arial"/>
        </w:rPr>
        <w:t xml:space="preserve">Vladimir </w:t>
      </w:r>
      <w:r w:rsidRPr="0050557F">
        <w:rPr>
          <w:rFonts w:ascii="Arial" w:hAnsi="Arial" w:cs="Arial"/>
        </w:rPr>
        <w:t xml:space="preserve">Putin exemplifies the strand of Russian thought that </w:t>
      </w:r>
      <w:r w:rsidR="00F70D52">
        <w:rPr>
          <w:rFonts w:ascii="Arial" w:hAnsi="Arial" w:cs="Arial"/>
        </w:rPr>
        <w:t>believes</w:t>
      </w:r>
      <w:r w:rsidR="0043183E" w:rsidRPr="0050557F">
        <w:rPr>
          <w:rFonts w:ascii="Arial" w:hAnsi="Arial" w:cs="Arial"/>
        </w:rPr>
        <w:t xml:space="preserve"> that</w:t>
      </w:r>
      <w:r w:rsidRPr="0050557F">
        <w:rPr>
          <w:rFonts w:ascii="Arial" w:hAnsi="Arial" w:cs="Arial"/>
        </w:rPr>
        <w:t xml:space="preserve"> it </w:t>
      </w:r>
      <w:r w:rsidR="0043183E" w:rsidRPr="0050557F">
        <w:rPr>
          <w:rFonts w:ascii="Arial" w:hAnsi="Arial" w:cs="Arial"/>
        </w:rPr>
        <w:t>i</w:t>
      </w:r>
      <w:r w:rsidRPr="0050557F">
        <w:rPr>
          <w:rFonts w:ascii="Arial" w:hAnsi="Arial" w:cs="Arial"/>
        </w:rPr>
        <w:t xml:space="preserve">s Russia’s </w:t>
      </w:r>
      <w:r w:rsidR="00B631D9" w:rsidRPr="0050557F">
        <w:rPr>
          <w:rFonts w:ascii="Arial" w:hAnsi="Arial" w:cs="Arial"/>
        </w:rPr>
        <w:t xml:space="preserve">inviolable right </w:t>
      </w:r>
      <w:r w:rsidRPr="0050557F">
        <w:rPr>
          <w:rFonts w:ascii="Arial" w:hAnsi="Arial" w:cs="Arial"/>
        </w:rPr>
        <w:t xml:space="preserve">to </w:t>
      </w:r>
      <w:r w:rsidR="00F70D52">
        <w:rPr>
          <w:rFonts w:ascii="Arial" w:hAnsi="Arial" w:cs="Arial"/>
        </w:rPr>
        <w:t xml:space="preserve">equality with the </w:t>
      </w:r>
      <w:r w:rsidR="00385115">
        <w:rPr>
          <w:rFonts w:ascii="Arial" w:hAnsi="Arial" w:cs="Arial"/>
        </w:rPr>
        <w:t>world’s principal p</w:t>
      </w:r>
      <w:r w:rsidR="00F70D52">
        <w:rPr>
          <w:rFonts w:ascii="Arial" w:hAnsi="Arial" w:cs="Arial"/>
        </w:rPr>
        <w:t>ower</w:t>
      </w:r>
      <w:r w:rsidR="00385115">
        <w:rPr>
          <w:rFonts w:ascii="Arial" w:hAnsi="Arial" w:cs="Arial"/>
        </w:rPr>
        <w:t>s and seeks to r</w:t>
      </w:r>
      <w:r w:rsidRPr="0050557F">
        <w:rPr>
          <w:rFonts w:ascii="Arial" w:hAnsi="Arial" w:cs="Arial"/>
        </w:rPr>
        <w:t xml:space="preserve">ecapture </w:t>
      </w:r>
      <w:r w:rsidR="0043183E" w:rsidRPr="0050557F">
        <w:rPr>
          <w:rFonts w:ascii="Arial" w:hAnsi="Arial" w:cs="Arial"/>
        </w:rPr>
        <w:t xml:space="preserve">its lost </w:t>
      </w:r>
      <w:r w:rsidR="00385115">
        <w:rPr>
          <w:rFonts w:ascii="Arial" w:hAnsi="Arial" w:cs="Arial"/>
        </w:rPr>
        <w:t>status</w:t>
      </w:r>
      <w:r w:rsidR="00D3489D">
        <w:rPr>
          <w:rFonts w:ascii="Arial" w:hAnsi="Arial" w:cs="Arial"/>
        </w:rPr>
        <w:t xml:space="preserve"> by c</w:t>
      </w:r>
      <w:r w:rsidR="009664C9" w:rsidRPr="0050557F">
        <w:rPr>
          <w:rFonts w:ascii="Arial" w:hAnsi="Arial" w:cs="Arial"/>
        </w:rPr>
        <w:t>halleng</w:t>
      </w:r>
      <w:r w:rsidR="00D3489D">
        <w:rPr>
          <w:rFonts w:ascii="Arial" w:hAnsi="Arial" w:cs="Arial"/>
        </w:rPr>
        <w:t>ing</w:t>
      </w:r>
      <w:r w:rsidR="009664C9" w:rsidRPr="0050557F">
        <w:rPr>
          <w:rFonts w:ascii="Arial" w:hAnsi="Arial" w:cs="Arial"/>
        </w:rPr>
        <w:t xml:space="preserve"> the p</w:t>
      </w:r>
      <w:r w:rsidR="009664C9" w:rsidRPr="0050557F">
        <w:rPr>
          <w:rFonts w:ascii="Arial" w:hAnsi="Arial" w:cs="Arial"/>
          <w:lang w:val="en"/>
        </w:rPr>
        <w:t>ost-1991 geopolitical order</w:t>
      </w:r>
      <w:r w:rsidR="00D3489D">
        <w:rPr>
          <w:rFonts w:ascii="Arial" w:hAnsi="Arial" w:cs="Arial"/>
          <w:lang w:val="en"/>
        </w:rPr>
        <w:t>,</w:t>
      </w:r>
      <w:r w:rsidR="009664C9" w:rsidRPr="0050557F">
        <w:rPr>
          <w:rFonts w:ascii="Arial" w:hAnsi="Arial" w:cs="Arial"/>
          <w:lang w:val="en"/>
        </w:rPr>
        <w:t xml:space="preserve"> which it sees as imposed upon it when it was weak.</w:t>
      </w:r>
      <w:r w:rsidR="00B631D9" w:rsidRPr="0050557F">
        <w:rPr>
          <w:rFonts w:ascii="Arial" w:hAnsi="Arial" w:cs="Arial"/>
        </w:rPr>
        <w:t xml:space="preserve">  </w:t>
      </w:r>
      <w:r w:rsidR="0043183E" w:rsidRPr="0050557F">
        <w:rPr>
          <w:rFonts w:ascii="Arial" w:hAnsi="Arial" w:cs="Arial"/>
        </w:rPr>
        <w:t xml:space="preserve">The centrepiece </w:t>
      </w:r>
      <w:r w:rsidRPr="0050557F">
        <w:rPr>
          <w:rFonts w:ascii="Arial" w:hAnsi="Arial" w:cs="Arial"/>
        </w:rPr>
        <w:t xml:space="preserve">of this </w:t>
      </w:r>
      <w:r w:rsidR="00D3489D">
        <w:rPr>
          <w:rFonts w:ascii="Arial" w:hAnsi="Arial" w:cs="Arial"/>
        </w:rPr>
        <w:t xml:space="preserve">ambition </w:t>
      </w:r>
      <w:r w:rsidRPr="0050557F">
        <w:rPr>
          <w:rFonts w:ascii="Arial" w:hAnsi="Arial" w:cs="Arial"/>
        </w:rPr>
        <w:t xml:space="preserve">is regaining </w:t>
      </w:r>
      <w:r w:rsidR="00385115">
        <w:rPr>
          <w:rFonts w:ascii="Arial" w:hAnsi="Arial" w:cs="Arial"/>
        </w:rPr>
        <w:t>hegemony over</w:t>
      </w:r>
      <w:r w:rsidRPr="0050557F">
        <w:rPr>
          <w:rFonts w:ascii="Arial" w:hAnsi="Arial" w:cs="Arial"/>
        </w:rPr>
        <w:t xml:space="preserve"> the </w:t>
      </w:r>
      <w:r w:rsidR="00B631D9" w:rsidRPr="0050557F">
        <w:rPr>
          <w:rFonts w:ascii="Arial" w:hAnsi="Arial" w:cs="Arial"/>
        </w:rPr>
        <w:t xml:space="preserve">post-Soviet </w:t>
      </w:r>
      <w:r w:rsidRPr="0050557F">
        <w:rPr>
          <w:rFonts w:ascii="Arial" w:hAnsi="Arial" w:cs="Arial"/>
        </w:rPr>
        <w:t>successor states</w:t>
      </w:r>
      <w:r w:rsidR="000F7F7D" w:rsidRPr="0050557F">
        <w:rPr>
          <w:rFonts w:ascii="Arial" w:hAnsi="Arial" w:cs="Arial"/>
        </w:rPr>
        <w:t xml:space="preserve"> of </w:t>
      </w:r>
      <w:r w:rsidR="007710BF">
        <w:rPr>
          <w:rFonts w:ascii="Arial" w:hAnsi="Arial" w:cs="Arial"/>
        </w:rPr>
        <w:t>its</w:t>
      </w:r>
      <w:r w:rsidR="000F7F7D" w:rsidRPr="0050557F">
        <w:rPr>
          <w:rFonts w:ascii="Arial" w:hAnsi="Arial" w:cs="Arial"/>
        </w:rPr>
        <w:t xml:space="preserve"> near abroad</w:t>
      </w:r>
      <w:r w:rsidR="005A042D" w:rsidRPr="0050557F">
        <w:rPr>
          <w:rFonts w:ascii="Arial" w:hAnsi="Arial" w:cs="Arial"/>
        </w:rPr>
        <w:t xml:space="preserve">, whose independence </w:t>
      </w:r>
      <w:r w:rsidR="0043183E" w:rsidRPr="0050557F">
        <w:rPr>
          <w:rFonts w:ascii="Arial" w:hAnsi="Arial" w:cs="Arial"/>
        </w:rPr>
        <w:t>Moscow</w:t>
      </w:r>
      <w:r w:rsidR="005A042D" w:rsidRPr="0050557F">
        <w:rPr>
          <w:rFonts w:ascii="Arial" w:hAnsi="Arial" w:cs="Arial"/>
        </w:rPr>
        <w:t xml:space="preserve"> never truly </w:t>
      </w:r>
      <w:r w:rsidR="00B631D9" w:rsidRPr="0050557F">
        <w:rPr>
          <w:rFonts w:ascii="Arial" w:hAnsi="Arial" w:cs="Arial"/>
        </w:rPr>
        <w:t>recognised</w:t>
      </w:r>
      <w:r w:rsidRPr="0050557F">
        <w:rPr>
          <w:rFonts w:ascii="Arial" w:hAnsi="Arial" w:cs="Arial"/>
        </w:rPr>
        <w:t xml:space="preserve">.  </w:t>
      </w:r>
      <w:r w:rsidR="007710BF">
        <w:rPr>
          <w:rFonts w:ascii="Arial" w:hAnsi="Arial" w:cs="Arial"/>
        </w:rPr>
        <w:t xml:space="preserve">Yet this did not begin with Putin.  </w:t>
      </w:r>
      <w:r w:rsidR="00B631D9" w:rsidRPr="0050557F">
        <w:rPr>
          <w:rFonts w:ascii="Arial" w:hAnsi="Arial" w:cs="Arial"/>
          <w:lang w:val="en"/>
        </w:rPr>
        <w:t xml:space="preserve">Even in the 1990s, when its means were limited, Russia </w:t>
      </w:r>
      <w:r w:rsidR="005A042D" w:rsidRPr="0050557F">
        <w:rPr>
          <w:rFonts w:ascii="Arial" w:hAnsi="Arial" w:cs="Arial"/>
          <w:iCs/>
        </w:rPr>
        <w:t xml:space="preserve">pursued an active, controlling role in </w:t>
      </w:r>
      <w:r w:rsidR="00327658" w:rsidRPr="0050557F">
        <w:rPr>
          <w:rFonts w:ascii="Arial" w:hAnsi="Arial" w:cs="Arial"/>
          <w:iCs/>
        </w:rPr>
        <w:t>its near abroad</w:t>
      </w:r>
      <w:r w:rsidR="00E17F91" w:rsidRPr="0050557F">
        <w:rPr>
          <w:rFonts w:ascii="Arial" w:hAnsi="Arial" w:cs="Arial"/>
          <w:iCs/>
        </w:rPr>
        <w:t>,</w:t>
      </w:r>
      <w:r w:rsidR="00803195" w:rsidRPr="0050557F">
        <w:rPr>
          <w:rFonts w:ascii="Arial" w:hAnsi="Arial" w:cs="Arial"/>
          <w:iCs/>
        </w:rPr>
        <w:t xml:space="preserve"> </w:t>
      </w:r>
      <w:r w:rsidR="00B631D9" w:rsidRPr="0050557F">
        <w:rPr>
          <w:rFonts w:ascii="Arial" w:hAnsi="Arial" w:cs="Arial"/>
          <w:iCs/>
        </w:rPr>
        <w:t>aiming</w:t>
      </w:r>
      <w:r w:rsidR="00E17F91" w:rsidRPr="0050557F">
        <w:rPr>
          <w:rFonts w:ascii="Arial" w:hAnsi="Arial" w:cs="Arial"/>
          <w:iCs/>
        </w:rPr>
        <w:t xml:space="preserve"> </w:t>
      </w:r>
      <w:r w:rsidR="00E17F91" w:rsidRPr="0050557F">
        <w:rPr>
          <w:rFonts w:ascii="Arial" w:hAnsi="Arial" w:cs="Arial"/>
        </w:rPr>
        <w:t xml:space="preserve">to </w:t>
      </w:r>
      <w:r w:rsidR="007710BF">
        <w:rPr>
          <w:rFonts w:ascii="Arial" w:hAnsi="Arial" w:cs="Arial"/>
        </w:rPr>
        <w:t>encourage</w:t>
      </w:r>
      <w:r w:rsidR="00E17F91" w:rsidRPr="0050557F">
        <w:rPr>
          <w:rFonts w:ascii="Arial" w:hAnsi="Arial" w:cs="Arial"/>
        </w:rPr>
        <w:t xml:space="preserve"> instability </w:t>
      </w:r>
      <w:r w:rsidR="00327658" w:rsidRPr="0050557F">
        <w:rPr>
          <w:rFonts w:ascii="Arial" w:hAnsi="Arial" w:cs="Arial"/>
        </w:rPr>
        <w:t xml:space="preserve">wherever it could </w:t>
      </w:r>
      <w:r w:rsidR="00E17F91" w:rsidRPr="0050557F">
        <w:rPr>
          <w:rFonts w:ascii="Arial" w:hAnsi="Arial" w:cs="Arial"/>
        </w:rPr>
        <w:t xml:space="preserve">in order to </w:t>
      </w:r>
      <w:r w:rsidR="007710BF">
        <w:rPr>
          <w:rFonts w:ascii="Arial" w:hAnsi="Arial" w:cs="Arial"/>
        </w:rPr>
        <w:t xml:space="preserve">undermine </w:t>
      </w:r>
      <w:r w:rsidR="00385115">
        <w:rPr>
          <w:rFonts w:ascii="Arial" w:hAnsi="Arial" w:cs="Arial"/>
        </w:rPr>
        <w:t>the sovereignty of</w:t>
      </w:r>
      <w:r w:rsidR="00385115" w:rsidRPr="0050557F">
        <w:rPr>
          <w:rFonts w:ascii="Arial" w:hAnsi="Arial" w:cs="Arial"/>
        </w:rPr>
        <w:t xml:space="preserve"> </w:t>
      </w:r>
      <w:r w:rsidR="00385115">
        <w:rPr>
          <w:rFonts w:ascii="Arial" w:hAnsi="Arial" w:cs="Arial"/>
        </w:rPr>
        <w:t>successor states</w:t>
      </w:r>
      <w:r w:rsidR="00327658" w:rsidRPr="0050557F">
        <w:rPr>
          <w:rFonts w:ascii="Arial" w:hAnsi="Arial" w:cs="Arial"/>
        </w:rPr>
        <w:t xml:space="preserve"> </w:t>
      </w:r>
      <w:r w:rsidR="007710BF">
        <w:rPr>
          <w:rFonts w:ascii="Arial" w:hAnsi="Arial" w:cs="Arial"/>
        </w:rPr>
        <w:t xml:space="preserve">and </w:t>
      </w:r>
      <w:r w:rsidR="00385115">
        <w:rPr>
          <w:rFonts w:ascii="Arial" w:hAnsi="Arial" w:cs="Arial"/>
        </w:rPr>
        <w:t xml:space="preserve">thereby </w:t>
      </w:r>
      <w:r w:rsidR="007710BF" w:rsidRPr="0050557F">
        <w:rPr>
          <w:rFonts w:ascii="Arial" w:hAnsi="Arial" w:cs="Arial"/>
        </w:rPr>
        <w:t xml:space="preserve">ensure </w:t>
      </w:r>
      <w:r w:rsidR="007710BF">
        <w:rPr>
          <w:rFonts w:ascii="Arial" w:hAnsi="Arial" w:cs="Arial"/>
        </w:rPr>
        <w:t xml:space="preserve">their </w:t>
      </w:r>
      <w:r w:rsidR="00E71ADD" w:rsidRPr="0050557F">
        <w:rPr>
          <w:rFonts w:ascii="Arial" w:hAnsi="Arial" w:cs="Arial"/>
        </w:rPr>
        <w:t>s</w:t>
      </w:r>
      <w:r w:rsidR="00E17F91" w:rsidRPr="0050557F">
        <w:rPr>
          <w:rFonts w:ascii="Arial" w:hAnsi="Arial" w:cs="Arial"/>
        </w:rPr>
        <w:t>ubservien</w:t>
      </w:r>
      <w:r w:rsidR="00E71ADD" w:rsidRPr="0050557F">
        <w:rPr>
          <w:rFonts w:ascii="Arial" w:hAnsi="Arial" w:cs="Arial"/>
        </w:rPr>
        <w:t>ce</w:t>
      </w:r>
      <w:r w:rsidR="00E17F91" w:rsidRPr="0050557F">
        <w:rPr>
          <w:rFonts w:ascii="Arial" w:hAnsi="Arial" w:cs="Arial"/>
        </w:rPr>
        <w:t xml:space="preserve"> to Moscow.  </w:t>
      </w:r>
      <w:r w:rsidR="00B631D9" w:rsidRPr="0050557F">
        <w:rPr>
          <w:rFonts w:ascii="Arial" w:hAnsi="Arial" w:cs="Arial"/>
        </w:rPr>
        <w:t>In the process, t</w:t>
      </w:r>
      <w:r w:rsidRPr="0050557F">
        <w:rPr>
          <w:rFonts w:ascii="Arial" w:hAnsi="Arial" w:cs="Arial"/>
        </w:rPr>
        <w:t xml:space="preserve">he seeds of ‘compatriot politics’ </w:t>
      </w:r>
      <w:r w:rsidR="005A042D" w:rsidRPr="0050557F">
        <w:rPr>
          <w:rFonts w:ascii="Arial" w:hAnsi="Arial" w:cs="Arial"/>
        </w:rPr>
        <w:t xml:space="preserve">were </w:t>
      </w:r>
      <w:r w:rsidRPr="0050557F">
        <w:rPr>
          <w:rFonts w:ascii="Arial" w:hAnsi="Arial" w:cs="Arial"/>
        </w:rPr>
        <w:t xml:space="preserve">sown.  </w:t>
      </w:r>
      <w:r w:rsidR="00EC5844" w:rsidRPr="0050557F">
        <w:rPr>
          <w:rFonts w:ascii="Arial" w:hAnsi="Arial" w:cs="Arial"/>
        </w:rPr>
        <w:t xml:space="preserve">Ethnic Russians in Moldova were insulated </w:t>
      </w:r>
      <w:r w:rsidR="000F7F7D" w:rsidRPr="0050557F">
        <w:rPr>
          <w:rFonts w:ascii="Arial" w:hAnsi="Arial" w:cs="Arial"/>
        </w:rPr>
        <w:t xml:space="preserve">by Moscow from their future </w:t>
      </w:r>
      <w:r w:rsidR="000F7F7D" w:rsidRPr="0050557F">
        <w:rPr>
          <w:rFonts w:ascii="Arial" w:hAnsi="Arial" w:cs="Arial"/>
          <w:i/>
        </w:rPr>
        <w:t>de jure</w:t>
      </w:r>
      <w:r w:rsidR="000F7F7D" w:rsidRPr="0050557F">
        <w:rPr>
          <w:rFonts w:ascii="Arial" w:hAnsi="Arial" w:cs="Arial"/>
        </w:rPr>
        <w:t xml:space="preserve"> state </w:t>
      </w:r>
      <w:r w:rsidR="00EC5844" w:rsidRPr="0050557F">
        <w:rPr>
          <w:rFonts w:ascii="Arial" w:hAnsi="Arial" w:cs="Arial"/>
        </w:rPr>
        <w:t>even before independence, and Russia expressed repeated concern, often justifiably, over the treatment of Russian</w:t>
      </w:r>
      <w:r w:rsidR="007710BF">
        <w:rPr>
          <w:rFonts w:ascii="Arial" w:hAnsi="Arial" w:cs="Arial"/>
        </w:rPr>
        <w:t>-speakers</w:t>
      </w:r>
      <w:r w:rsidR="00EC5844" w:rsidRPr="0050557F">
        <w:rPr>
          <w:rFonts w:ascii="Arial" w:hAnsi="Arial" w:cs="Arial"/>
        </w:rPr>
        <w:t xml:space="preserve"> </w:t>
      </w:r>
      <w:r w:rsidR="00327658" w:rsidRPr="0050557F">
        <w:rPr>
          <w:rFonts w:ascii="Arial" w:hAnsi="Arial" w:cs="Arial"/>
        </w:rPr>
        <w:t>throughout its near abroad</w:t>
      </w:r>
      <w:r w:rsidR="00EC5844" w:rsidRPr="0050557F">
        <w:rPr>
          <w:rFonts w:ascii="Arial" w:hAnsi="Arial" w:cs="Arial"/>
        </w:rPr>
        <w:t>.</w:t>
      </w:r>
      <w:r w:rsidR="00E71ADD" w:rsidRPr="0050557F">
        <w:rPr>
          <w:rFonts w:ascii="Arial" w:hAnsi="Arial" w:cs="Arial"/>
        </w:rPr>
        <w:t xml:space="preserve">  </w:t>
      </w:r>
      <w:r w:rsidR="00033155" w:rsidRPr="0050557F">
        <w:rPr>
          <w:rFonts w:ascii="Arial" w:hAnsi="Arial" w:cs="Arial"/>
        </w:rPr>
        <w:t>After</w:t>
      </w:r>
      <w:r w:rsidR="00E71ADD" w:rsidRPr="0050557F">
        <w:rPr>
          <w:rFonts w:ascii="Arial" w:hAnsi="Arial" w:cs="Arial"/>
        </w:rPr>
        <w:t xml:space="preserve"> 2000, </w:t>
      </w:r>
      <w:r w:rsidR="00033155" w:rsidRPr="0050557F">
        <w:rPr>
          <w:rFonts w:ascii="Arial" w:hAnsi="Arial" w:cs="Arial"/>
        </w:rPr>
        <w:t xml:space="preserve">Russia was </w:t>
      </w:r>
      <w:r w:rsidR="000F7F7D" w:rsidRPr="0050557F">
        <w:rPr>
          <w:rFonts w:ascii="Arial" w:hAnsi="Arial" w:cs="Arial"/>
        </w:rPr>
        <w:t xml:space="preserve">better </w:t>
      </w:r>
      <w:r w:rsidR="00033155" w:rsidRPr="0050557F">
        <w:rPr>
          <w:rFonts w:ascii="Arial" w:hAnsi="Arial" w:cs="Arial"/>
        </w:rPr>
        <w:t xml:space="preserve">able to coordinate the implementation of its policies and </w:t>
      </w:r>
      <w:r w:rsidR="00E71ADD" w:rsidRPr="0050557F">
        <w:rPr>
          <w:rFonts w:ascii="Arial" w:hAnsi="Arial" w:cs="Arial"/>
        </w:rPr>
        <w:t xml:space="preserve">the </w:t>
      </w:r>
      <w:r w:rsidR="007710BF">
        <w:rPr>
          <w:rFonts w:ascii="Arial" w:hAnsi="Arial" w:cs="Arial"/>
        </w:rPr>
        <w:t>harnessing</w:t>
      </w:r>
      <w:r w:rsidR="00E71ADD" w:rsidRPr="0050557F">
        <w:rPr>
          <w:rFonts w:ascii="Arial" w:hAnsi="Arial" w:cs="Arial"/>
        </w:rPr>
        <w:t xml:space="preserve"> of Russian-speaking</w:t>
      </w:r>
      <w:r w:rsidR="00F70D52">
        <w:rPr>
          <w:rFonts w:ascii="Arial" w:hAnsi="Arial" w:cs="Arial"/>
        </w:rPr>
        <w:t xml:space="preserve">, ‘compatriot’ </w:t>
      </w:r>
      <w:r w:rsidR="00E71ADD" w:rsidRPr="0050557F">
        <w:rPr>
          <w:rFonts w:ascii="Arial" w:hAnsi="Arial" w:cs="Arial"/>
        </w:rPr>
        <w:t xml:space="preserve">minorities </w:t>
      </w:r>
      <w:r w:rsidR="007710BF">
        <w:rPr>
          <w:rFonts w:ascii="Arial" w:hAnsi="Arial" w:cs="Arial"/>
        </w:rPr>
        <w:t xml:space="preserve">as a tool of foreign </w:t>
      </w:r>
      <w:r w:rsidR="007710BF" w:rsidRPr="0050557F">
        <w:rPr>
          <w:rFonts w:ascii="Arial" w:hAnsi="Arial" w:cs="Arial"/>
        </w:rPr>
        <w:t xml:space="preserve">policy </w:t>
      </w:r>
      <w:r w:rsidR="00E71ADD" w:rsidRPr="0050557F">
        <w:rPr>
          <w:rFonts w:ascii="Arial" w:hAnsi="Arial" w:cs="Arial"/>
        </w:rPr>
        <w:t>bec</w:t>
      </w:r>
      <w:r w:rsidR="000C1F67" w:rsidRPr="0050557F">
        <w:rPr>
          <w:rFonts w:ascii="Arial" w:hAnsi="Arial" w:cs="Arial"/>
        </w:rPr>
        <w:t>a</w:t>
      </w:r>
      <w:r w:rsidR="00E71ADD" w:rsidRPr="0050557F">
        <w:rPr>
          <w:rFonts w:ascii="Arial" w:hAnsi="Arial" w:cs="Arial"/>
        </w:rPr>
        <w:t xml:space="preserve">me increasingly prominent.  Notwithstanding that many Russian-speakers </w:t>
      </w:r>
      <w:r w:rsidR="000C1F67" w:rsidRPr="0050557F">
        <w:rPr>
          <w:rFonts w:ascii="Arial" w:hAnsi="Arial" w:cs="Arial"/>
        </w:rPr>
        <w:t xml:space="preserve">in successor states </w:t>
      </w:r>
      <w:r w:rsidR="00E71ADD" w:rsidRPr="0050557F">
        <w:rPr>
          <w:rFonts w:ascii="Arial" w:hAnsi="Arial" w:cs="Arial"/>
        </w:rPr>
        <w:t>ha</w:t>
      </w:r>
      <w:r w:rsidR="00327658" w:rsidRPr="0050557F">
        <w:rPr>
          <w:rFonts w:ascii="Arial" w:hAnsi="Arial" w:cs="Arial"/>
        </w:rPr>
        <w:t>d</w:t>
      </w:r>
      <w:r w:rsidR="00E71ADD" w:rsidRPr="0050557F">
        <w:rPr>
          <w:rFonts w:ascii="Arial" w:hAnsi="Arial" w:cs="Arial"/>
        </w:rPr>
        <w:t xml:space="preserve"> </w:t>
      </w:r>
      <w:r w:rsidR="00385115">
        <w:rPr>
          <w:rFonts w:ascii="Arial" w:hAnsi="Arial" w:cs="Arial"/>
        </w:rPr>
        <w:t xml:space="preserve">increasingly </w:t>
      </w:r>
      <w:r w:rsidR="00E71ADD" w:rsidRPr="0050557F">
        <w:rPr>
          <w:rFonts w:ascii="Arial" w:hAnsi="Arial" w:cs="Arial"/>
        </w:rPr>
        <w:t>assimilated</w:t>
      </w:r>
      <w:r w:rsidR="00385115">
        <w:rPr>
          <w:rFonts w:ascii="Arial" w:hAnsi="Arial" w:cs="Arial"/>
        </w:rPr>
        <w:t xml:space="preserve"> into their parent societies</w:t>
      </w:r>
      <w:r w:rsidR="00E71ADD" w:rsidRPr="0050557F">
        <w:rPr>
          <w:rFonts w:ascii="Arial" w:hAnsi="Arial" w:cs="Arial"/>
        </w:rPr>
        <w:t xml:space="preserve">, they </w:t>
      </w:r>
      <w:r w:rsidR="00327658" w:rsidRPr="0050557F">
        <w:rPr>
          <w:rFonts w:ascii="Arial" w:hAnsi="Arial" w:cs="Arial"/>
        </w:rPr>
        <w:t>were encouraged to identif</w:t>
      </w:r>
      <w:r w:rsidR="00E71ADD" w:rsidRPr="0050557F">
        <w:rPr>
          <w:rFonts w:ascii="Arial" w:hAnsi="Arial" w:cs="Arial"/>
        </w:rPr>
        <w:t xml:space="preserve">y principally with Russia and look to Moscow as </w:t>
      </w:r>
      <w:r w:rsidR="00EC5844" w:rsidRPr="0050557F">
        <w:rPr>
          <w:rFonts w:ascii="Arial" w:hAnsi="Arial" w:cs="Arial"/>
        </w:rPr>
        <w:t xml:space="preserve">the ultimate guarantor of their </w:t>
      </w:r>
      <w:r w:rsidR="00E71ADD" w:rsidRPr="0050557F">
        <w:rPr>
          <w:rFonts w:ascii="Arial" w:hAnsi="Arial" w:cs="Arial"/>
        </w:rPr>
        <w:t>rights</w:t>
      </w:r>
      <w:r w:rsidR="00F95C5E">
        <w:rPr>
          <w:rFonts w:ascii="Arial" w:hAnsi="Arial" w:cs="Arial"/>
        </w:rPr>
        <w:t xml:space="preserve">.  </w:t>
      </w:r>
      <w:r w:rsidR="007710BF">
        <w:rPr>
          <w:rFonts w:ascii="Arial" w:hAnsi="Arial" w:cs="Arial"/>
        </w:rPr>
        <w:t xml:space="preserve">Furthermore, </w:t>
      </w:r>
      <w:r w:rsidR="00EC5844" w:rsidRPr="0050557F">
        <w:rPr>
          <w:rFonts w:ascii="Arial" w:hAnsi="Arial" w:cs="Arial"/>
        </w:rPr>
        <w:t>a</w:t>
      </w:r>
      <w:r w:rsidR="00EF06A0" w:rsidRPr="0050557F">
        <w:rPr>
          <w:rFonts w:ascii="Arial" w:hAnsi="Arial" w:cs="Arial"/>
        </w:rPr>
        <w:t xml:space="preserve">s Georgia demonstrated, the notion of the ‘compatriot’ was expanded to include </w:t>
      </w:r>
      <w:r w:rsidR="000F7F7D" w:rsidRPr="0050557F">
        <w:rPr>
          <w:rFonts w:ascii="Arial" w:hAnsi="Arial" w:cs="Arial"/>
        </w:rPr>
        <w:t>non-ethnic</w:t>
      </w:r>
      <w:r w:rsidR="00EF06A0" w:rsidRPr="0050557F">
        <w:rPr>
          <w:rFonts w:ascii="Arial" w:hAnsi="Arial" w:cs="Arial"/>
        </w:rPr>
        <w:t xml:space="preserve"> Russian, non-Russian speaking populations through the </w:t>
      </w:r>
      <w:r w:rsidR="00EF06A0" w:rsidRPr="0050557F">
        <w:rPr>
          <w:rFonts w:ascii="Arial" w:hAnsi="Arial" w:cs="Arial"/>
          <w:i/>
        </w:rPr>
        <w:t>en masse</w:t>
      </w:r>
      <w:r w:rsidR="00EF06A0" w:rsidRPr="0050557F">
        <w:rPr>
          <w:rFonts w:ascii="Arial" w:hAnsi="Arial" w:cs="Arial"/>
        </w:rPr>
        <w:t xml:space="preserve"> distribution of Russian citizenship.  Much of this </w:t>
      </w:r>
      <w:r w:rsidR="00E71ADD" w:rsidRPr="0050557F">
        <w:rPr>
          <w:rFonts w:ascii="Arial" w:hAnsi="Arial" w:cs="Arial"/>
        </w:rPr>
        <w:t xml:space="preserve">was </w:t>
      </w:r>
      <w:r w:rsidR="00EF06A0" w:rsidRPr="0050557F">
        <w:rPr>
          <w:rFonts w:ascii="Arial" w:hAnsi="Arial" w:cs="Arial"/>
        </w:rPr>
        <w:t>incremental and opportunistic</w:t>
      </w:r>
      <w:r w:rsidR="00F70D52">
        <w:rPr>
          <w:rFonts w:ascii="Arial" w:hAnsi="Arial" w:cs="Arial"/>
        </w:rPr>
        <w:t>, sometimes even accidental</w:t>
      </w:r>
      <w:r w:rsidR="00633E51" w:rsidRPr="0050557F">
        <w:rPr>
          <w:rFonts w:ascii="Arial" w:hAnsi="Arial" w:cs="Arial"/>
        </w:rPr>
        <w:t>.  B</w:t>
      </w:r>
      <w:r w:rsidR="00EF06A0" w:rsidRPr="0050557F">
        <w:rPr>
          <w:rFonts w:ascii="Arial" w:hAnsi="Arial" w:cs="Arial"/>
        </w:rPr>
        <w:t>ut in Ukraine, ‘compatriot politics’ seems to have been refined, with more deliberate cultivati</w:t>
      </w:r>
      <w:r w:rsidR="00E71ADD" w:rsidRPr="0050557F">
        <w:rPr>
          <w:rFonts w:ascii="Arial" w:hAnsi="Arial" w:cs="Arial"/>
        </w:rPr>
        <w:t>on</w:t>
      </w:r>
      <w:r w:rsidR="00EF06A0" w:rsidRPr="0050557F">
        <w:rPr>
          <w:rFonts w:ascii="Arial" w:hAnsi="Arial" w:cs="Arial"/>
        </w:rPr>
        <w:t xml:space="preserve"> of Russian-speaking identity</w:t>
      </w:r>
      <w:r w:rsidR="00E71ADD" w:rsidRPr="0050557F">
        <w:rPr>
          <w:rFonts w:ascii="Arial" w:hAnsi="Arial" w:cs="Arial"/>
        </w:rPr>
        <w:t xml:space="preserve"> going hand-in-hand with </w:t>
      </w:r>
      <w:r w:rsidR="00EF06A0" w:rsidRPr="0050557F">
        <w:rPr>
          <w:rFonts w:ascii="Arial" w:hAnsi="Arial" w:cs="Arial"/>
        </w:rPr>
        <w:t>passportisation</w:t>
      </w:r>
      <w:r w:rsidR="00F70D52">
        <w:rPr>
          <w:rFonts w:ascii="Arial" w:hAnsi="Arial" w:cs="Arial"/>
        </w:rPr>
        <w:t>;</w:t>
      </w:r>
      <w:r w:rsidR="00EF06A0" w:rsidRPr="0050557F">
        <w:rPr>
          <w:rFonts w:ascii="Arial" w:hAnsi="Arial" w:cs="Arial"/>
        </w:rPr>
        <w:t xml:space="preserve"> and the particular circumstances of the situation allowed Russia to simultaneously assert that it was legally protecting its interest</w:t>
      </w:r>
      <w:r w:rsidR="00E71ADD" w:rsidRPr="0050557F">
        <w:rPr>
          <w:rFonts w:ascii="Arial" w:hAnsi="Arial" w:cs="Arial"/>
        </w:rPr>
        <w:t>s</w:t>
      </w:r>
      <w:r w:rsidR="00EF06A0" w:rsidRPr="0050557F">
        <w:rPr>
          <w:rFonts w:ascii="Arial" w:hAnsi="Arial" w:cs="Arial"/>
        </w:rPr>
        <w:t>, its compatriots and its own citizens.</w:t>
      </w:r>
      <w:r w:rsidR="00725C1C" w:rsidRPr="0050557F">
        <w:rPr>
          <w:rFonts w:ascii="Arial" w:hAnsi="Arial" w:cs="Arial"/>
        </w:rPr>
        <w:t xml:space="preserve">  </w:t>
      </w:r>
    </w:p>
    <w:p w14:paraId="0D8BC1E5" w14:textId="77777777" w:rsidR="00F70D52" w:rsidRDefault="00F70D52" w:rsidP="0034367B">
      <w:pPr>
        <w:spacing w:after="0" w:line="276" w:lineRule="auto"/>
        <w:rPr>
          <w:rFonts w:ascii="Arial" w:hAnsi="Arial" w:cs="Arial"/>
        </w:rPr>
      </w:pPr>
    </w:p>
    <w:p w14:paraId="14408C37" w14:textId="7C4CCE20" w:rsidR="008716B0" w:rsidRPr="0050557F" w:rsidRDefault="006435F3" w:rsidP="0034367B">
      <w:pPr>
        <w:spacing w:after="0" w:line="276" w:lineRule="auto"/>
        <w:rPr>
          <w:rFonts w:ascii="Arial" w:hAnsi="Arial" w:cs="Arial"/>
        </w:rPr>
      </w:pPr>
      <w:r w:rsidRPr="0050557F">
        <w:rPr>
          <w:rFonts w:ascii="Arial" w:hAnsi="Arial" w:cs="Arial"/>
        </w:rPr>
        <w:t>It should be acknowledged</w:t>
      </w:r>
      <w:r w:rsidR="005E760E" w:rsidRPr="0050557F">
        <w:rPr>
          <w:rFonts w:ascii="Arial" w:hAnsi="Arial" w:cs="Arial"/>
        </w:rPr>
        <w:t xml:space="preserve"> </w:t>
      </w:r>
      <w:r w:rsidR="00EF06A0" w:rsidRPr="0050557F">
        <w:rPr>
          <w:rFonts w:ascii="Arial" w:hAnsi="Arial" w:cs="Arial"/>
        </w:rPr>
        <w:t xml:space="preserve">that </w:t>
      </w:r>
      <w:r w:rsidR="00725C1C" w:rsidRPr="0050557F">
        <w:rPr>
          <w:rFonts w:ascii="Arial" w:hAnsi="Arial" w:cs="Arial"/>
        </w:rPr>
        <w:t xml:space="preserve">Russia has </w:t>
      </w:r>
      <w:r w:rsidR="00327658" w:rsidRPr="0050557F">
        <w:rPr>
          <w:rFonts w:ascii="Arial" w:hAnsi="Arial" w:cs="Arial"/>
        </w:rPr>
        <w:t xml:space="preserve">legitimate </w:t>
      </w:r>
      <w:r w:rsidR="00725C1C" w:rsidRPr="0050557F">
        <w:rPr>
          <w:rFonts w:ascii="Arial" w:hAnsi="Arial" w:cs="Arial"/>
        </w:rPr>
        <w:t xml:space="preserve">interests </w:t>
      </w:r>
      <w:r w:rsidR="00327658" w:rsidRPr="0050557F">
        <w:rPr>
          <w:rFonts w:ascii="Arial" w:hAnsi="Arial" w:cs="Arial"/>
        </w:rPr>
        <w:t xml:space="preserve">in respect to ‘compatriots’ abroad.  </w:t>
      </w:r>
      <w:r w:rsidR="005E760E" w:rsidRPr="0050557F">
        <w:rPr>
          <w:rFonts w:ascii="Arial" w:hAnsi="Arial" w:cs="Arial"/>
        </w:rPr>
        <w:t>T</w:t>
      </w:r>
      <w:r w:rsidR="00725C1C" w:rsidRPr="0050557F">
        <w:rPr>
          <w:rFonts w:ascii="Arial" w:hAnsi="Arial" w:cs="Arial"/>
        </w:rPr>
        <w:t>he dissolution of the Soviet Union was an unprecedented event, and many ethnic Russians</w:t>
      </w:r>
      <w:r w:rsidR="00327658" w:rsidRPr="0050557F">
        <w:rPr>
          <w:rFonts w:ascii="Arial" w:hAnsi="Arial" w:cs="Arial"/>
        </w:rPr>
        <w:t xml:space="preserve"> who were</w:t>
      </w:r>
      <w:r w:rsidR="00725C1C" w:rsidRPr="0050557F">
        <w:rPr>
          <w:rFonts w:ascii="Arial" w:hAnsi="Arial" w:cs="Arial"/>
        </w:rPr>
        <w:t xml:space="preserve"> thrust abruptly</w:t>
      </w:r>
      <w:r w:rsidR="00327658" w:rsidRPr="0050557F">
        <w:rPr>
          <w:rFonts w:ascii="Arial" w:hAnsi="Arial" w:cs="Arial"/>
        </w:rPr>
        <w:t xml:space="preserve"> and </w:t>
      </w:r>
      <w:r w:rsidR="00187043" w:rsidRPr="0050557F">
        <w:rPr>
          <w:rFonts w:ascii="Arial" w:hAnsi="Arial" w:cs="Arial"/>
        </w:rPr>
        <w:t xml:space="preserve">unwillingly </w:t>
      </w:r>
      <w:r w:rsidR="00725C1C" w:rsidRPr="0050557F">
        <w:rPr>
          <w:rFonts w:ascii="Arial" w:hAnsi="Arial" w:cs="Arial"/>
        </w:rPr>
        <w:t>into new and often hostile post-imperial states unquestionably suffered discrimination</w:t>
      </w:r>
      <w:r w:rsidR="00327658" w:rsidRPr="0050557F">
        <w:rPr>
          <w:rFonts w:ascii="Arial" w:hAnsi="Arial" w:cs="Arial"/>
        </w:rPr>
        <w:t xml:space="preserve"> </w:t>
      </w:r>
      <w:r w:rsidR="00725C1C" w:rsidRPr="0050557F">
        <w:rPr>
          <w:rFonts w:ascii="Arial" w:hAnsi="Arial" w:cs="Arial"/>
        </w:rPr>
        <w:t xml:space="preserve">which any government in Moscow would have found difficult to ignore.  </w:t>
      </w:r>
      <w:r w:rsidR="00347FD8" w:rsidRPr="0050557F">
        <w:rPr>
          <w:rFonts w:ascii="Arial" w:hAnsi="Arial" w:cs="Arial"/>
        </w:rPr>
        <w:t>Many Russian</w:t>
      </w:r>
      <w:r w:rsidR="00833EFF" w:rsidRPr="0050557F">
        <w:rPr>
          <w:rFonts w:ascii="Arial" w:hAnsi="Arial" w:cs="Arial"/>
        </w:rPr>
        <w:t>-</w:t>
      </w:r>
      <w:r w:rsidR="00347FD8" w:rsidRPr="0050557F">
        <w:rPr>
          <w:rFonts w:ascii="Arial" w:hAnsi="Arial" w:cs="Arial"/>
        </w:rPr>
        <w:t>s</w:t>
      </w:r>
      <w:r w:rsidR="00833EFF" w:rsidRPr="0050557F">
        <w:rPr>
          <w:rFonts w:ascii="Arial" w:hAnsi="Arial" w:cs="Arial"/>
        </w:rPr>
        <w:t>peakers</w:t>
      </w:r>
      <w:r w:rsidR="00347FD8" w:rsidRPr="0050557F">
        <w:rPr>
          <w:rFonts w:ascii="Arial" w:hAnsi="Arial" w:cs="Arial"/>
        </w:rPr>
        <w:t xml:space="preserve"> have appreciated Russia’s interest in their welfare; indeed, </w:t>
      </w:r>
      <w:r w:rsidR="00803195" w:rsidRPr="0050557F">
        <w:rPr>
          <w:rFonts w:ascii="Arial" w:hAnsi="Arial" w:cs="Arial"/>
        </w:rPr>
        <w:t xml:space="preserve">many </w:t>
      </w:r>
      <w:r w:rsidR="00327658" w:rsidRPr="0050557F">
        <w:rPr>
          <w:rFonts w:ascii="Arial" w:hAnsi="Arial" w:cs="Arial"/>
        </w:rPr>
        <w:t>in</w:t>
      </w:r>
      <w:r w:rsidR="00347FD8" w:rsidRPr="0050557F">
        <w:rPr>
          <w:rFonts w:ascii="Arial" w:hAnsi="Arial" w:cs="Arial"/>
        </w:rPr>
        <w:t xml:space="preserve"> Crimea appeared to genuinely welcome </w:t>
      </w:r>
      <w:r w:rsidR="00DA66EC" w:rsidRPr="0050557F">
        <w:rPr>
          <w:rFonts w:ascii="Arial" w:hAnsi="Arial" w:cs="Arial"/>
        </w:rPr>
        <w:t xml:space="preserve">integration into the Russian Federation.  </w:t>
      </w:r>
      <w:r w:rsidR="00981C56" w:rsidRPr="0050557F">
        <w:rPr>
          <w:rFonts w:ascii="Arial" w:hAnsi="Arial" w:cs="Arial"/>
        </w:rPr>
        <w:t xml:space="preserve">Moreover, the </w:t>
      </w:r>
      <w:r w:rsidR="00633E51" w:rsidRPr="0050557F">
        <w:rPr>
          <w:rFonts w:ascii="Arial" w:hAnsi="Arial" w:cs="Arial"/>
        </w:rPr>
        <w:t>residents of S</w:t>
      </w:r>
      <w:r w:rsidR="00981C56" w:rsidRPr="0050557F">
        <w:rPr>
          <w:rFonts w:ascii="Arial" w:hAnsi="Arial" w:cs="Arial"/>
        </w:rPr>
        <w:t xml:space="preserve">outh Ossetia and Abkhazia were willing recipients of Russian citizenship because of the support and security guarantees it </w:t>
      </w:r>
      <w:r w:rsidR="00833EFF" w:rsidRPr="0050557F">
        <w:rPr>
          <w:rFonts w:ascii="Arial" w:hAnsi="Arial" w:cs="Arial"/>
        </w:rPr>
        <w:t>provided</w:t>
      </w:r>
      <w:r w:rsidR="00981C56" w:rsidRPr="0050557F">
        <w:rPr>
          <w:rFonts w:ascii="Arial" w:hAnsi="Arial" w:cs="Arial"/>
        </w:rPr>
        <w:t xml:space="preserve">. </w:t>
      </w:r>
      <w:r w:rsidR="000F06B9" w:rsidRPr="0050557F">
        <w:rPr>
          <w:rFonts w:ascii="Arial" w:hAnsi="Arial" w:cs="Arial"/>
        </w:rPr>
        <w:t xml:space="preserve"> But </w:t>
      </w:r>
      <w:r w:rsidR="00833EFF" w:rsidRPr="0050557F">
        <w:rPr>
          <w:rFonts w:ascii="Arial" w:hAnsi="Arial" w:cs="Arial"/>
        </w:rPr>
        <w:t xml:space="preserve">whilst </w:t>
      </w:r>
      <w:r w:rsidR="000F06B9" w:rsidRPr="0050557F">
        <w:rPr>
          <w:rFonts w:ascii="Arial" w:hAnsi="Arial" w:cs="Arial"/>
        </w:rPr>
        <w:t xml:space="preserve">these truths should </w:t>
      </w:r>
      <w:r w:rsidR="002415E2" w:rsidRPr="0050557F">
        <w:rPr>
          <w:rFonts w:ascii="Arial" w:hAnsi="Arial" w:cs="Arial"/>
        </w:rPr>
        <w:t xml:space="preserve">be </w:t>
      </w:r>
      <w:r w:rsidR="00633E51" w:rsidRPr="0050557F">
        <w:rPr>
          <w:rFonts w:ascii="Arial" w:hAnsi="Arial" w:cs="Arial"/>
        </w:rPr>
        <w:t>recognised</w:t>
      </w:r>
      <w:r w:rsidR="002415E2" w:rsidRPr="0050557F">
        <w:rPr>
          <w:rFonts w:ascii="Arial" w:hAnsi="Arial" w:cs="Arial"/>
        </w:rPr>
        <w:t>, they should no</w:t>
      </w:r>
      <w:r w:rsidR="000F06B9" w:rsidRPr="0050557F">
        <w:rPr>
          <w:rFonts w:ascii="Arial" w:hAnsi="Arial" w:cs="Arial"/>
        </w:rPr>
        <w:t xml:space="preserve">t obscure the violations </w:t>
      </w:r>
      <w:r w:rsidR="00833EFF" w:rsidRPr="0050557F">
        <w:rPr>
          <w:rFonts w:ascii="Arial" w:hAnsi="Arial" w:cs="Arial"/>
        </w:rPr>
        <w:t xml:space="preserve">of its neighbours’ </w:t>
      </w:r>
      <w:r w:rsidR="000F06B9" w:rsidRPr="0050557F">
        <w:rPr>
          <w:rFonts w:ascii="Arial" w:hAnsi="Arial" w:cs="Arial"/>
        </w:rPr>
        <w:t xml:space="preserve">sovereignty </w:t>
      </w:r>
      <w:r w:rsidR="00833EFF" w:rsidRPr="0050557F">
        <w:rPr>
          <w:rFonts w:ascii="Arial" w:hAnsi="Arial" w:cs="Arial"/>
        </w:rPr>
        <w:t xml:space="preserve">implicit in </w:t>
      </w:r>
      <w:r w:rsidR="000F06B9" w:rsidRPr="0050557F">
        <w:rPr>
          <w:rFonts w:ascii="Arial" w:hAnsi="Arial" w:cs="Arial"/>
        </w:rPr>
        <w:t xml:space="preserve">Russian ‘compatriot politics’.  Moscow has made little effort to </w:t>
      </w:r>
      <w:r w:rsidR="00385115">
        <w:rPr>
          <w:rFonts w:ascii="Arial" w:hAnsi="Arial" w:cs="Arial"/>
        </w:rPr>
        <w:t>support</w:t>
      </w:r>
      <w:r w:rsidR="000F06B9" w:rsidRPr="0050557F">
        <w:rPr>
          <w:rFonts w:ascii="Arial" w:hAnsi="Arial" w:cs="Arial"/>
        </w:rPr>
        <w:t xml:space="preserve"> the assimilation of Russian-speaking minorities into states which have overcome their early reflex to exact retribution</w:t>
      </w:r>
      <w:r w:rsidR="00562DD3" w:rsidRPr="0050557F">
        <w:rPr>
          <w:rFonts w:ascii="Arial" w:hAnsi="Arial" w:cs="Arial"/>
        </w:rPr>
        <w:t xml:space="preserve"> upon them</w:t>
      </w:r>
      <w:r w:rsidR="000F06B9" w:rsidRPr="0050557F">
        <w:rPr>
          <w:rFonts w:ascii="Arial" w:hAnsi="Arial" w:cs="Arial"/>
        </w:rPr>
        <w:t xml:space="preserve">.  </w:t>
      </w:r>
      <w:r w:rsidR="00ED7D84" w:rsidRPr="0050557F">
        <w:rPr>
          <w:rFonts w:ascii="Arial" w:hAnsi="Arial" w:cs="Arial"/>
        </w:rPr>
        <w:t>Instead</w:t>
      </w:r>
      <w:r w:rsidR="000F06B9" w:rsidRPr="0050557F">
        <w:rPr>
          <w:rFonts w:ascii="Arial" w:hAnsi="Arial" w:cs="Arial"/>
        </w:rPr>
        <w:t xml:space="preserve">, it has encouraged their sense of difference and </w:t>
      </w:r>
      <w:r w:rsidR="00803195" w:rsidRPr="0050557F">
        <w:rPr>
          <w:rFonts w:ascii="Arial" w:hAnsi="Arial" w:cs="Arial"/>
        </w:rPr>
        <w:t xml:space="preserve">invariably </w:t>
      </w:r>
      <w:r w:rsidR="000F06B9" w:rsidRPr="0050557F">
        <w:rPr>
          <w:rFonts w:ascii="Arial" w:hAnsi="Arial" w:cs="Arial"/>
        </w:rPr>
        <w:t xml:space="preserve">overstated it.  </w:t>
      </w:r>
      <w:r w:rsidR="00671AE0" w:rsidRPr="0050557F">
        <w:rPr>
          <w:rFonts w:ascii="Arial" w:hAnsi="Arial" w:cs="Arial"/>
        </w:rPr>
        <w:t xml:space="preserve">It has exploited ethno-political faultlines in post-Soviet states </w:t>
      </w:r>
      <w:r w:rsidR="00E17F91" w:rsidRPr="0050557F">
        <w:rPr>
          <w:rFonts w:ascii="Arial" w:hAnsi="Arial" w:cs="Arial"/>
        </w:rPr>
        <w:t xml:space="preserve">for </w:t>
      </w:r>
      <w:r w:rsidR="00671AE0" w:rsidRPr="0050557F">
        <w:rPr>
          <w:rFonts w:ascii="Arial" w:hAnsi="Arial" w:cs="Arial"/>
        </w:rPr>
        <w:t xml:space="preserve">its own interests, undermining processes of conflict resolution which it was supposed to support.  </w:t>
      </w:r>
      <w:r w:rsidR="00833EFF" w:rsidRPr="0050557F">
        <w:rPr>
          <w:rFonts w:ascii="Arial" w:hAnsi="Arial" w:cs="Arial"/>
        </w:rPr>
        <w:t xml:space="preserve">In Georgia, </w:t>
      </w:r>
      <w:r w:rsidR="00ED7D84" w:rsidRPr="0050557F">
        <w:rPr>
          <w:rFonts w:ascii="Arial" w:hAnsi="Arial" w:cs="Arial"/>
        </w:rPr>
        <w:t>p</w:t>
      </w:r>
      <w:r w:rsidR="000F06B9" w:rsidRPr="0050557F">
        <w:rPr>
          <w:rFonts w:ascii="Arial" w:hAnsi="Arial" w:cs="Arial"/>
        </w:rPr>
        <w:t xml:space="preserve">assportisation </w:t>
      </w:r>
      <w:r w:rsidR="00833EFF" w:rsidRPr="0050557F">
        <w:rPr>
          <w:rFonts w:ascii="Arial" w:hAnsi="Arial" w:cs="Arial"/>
        </w:rPr>
        <w:t xml:space="preserve">was a </w:t>
      </w:r>
      <w:r w:rsidR="00671AE0" w:rsidRPr="0050557F">
        <w:rPr>
          <w:rFonts w:ascii="Arial" w:hAnsi="Arial" w:cs="Arial"/>
        </w:rPr>
        <w:t>precursor to even an more obvious breach of sovereignty when Moscow intervened to ‘protect’ its citizens</w:t>
      </w:r>
      <w:r w:rsidR="00385115">
        <w:rPr>
          <w:rFonts w:ascii="Arial" w:hAnsi="Arial" w:cs="Arial"/>
        </w:rPr>
        <w:t>,</w:t>
      </w:r>
      <w:r w:rsidR="00671AE0" w:rsidRPr="0050557F">
        <w:rPr>
          <w:rFonts w:ascii="Arial" w:hAnsi="Arial" w:cs="Arial"/>
        </w:rPr>
        <w:t xml:space="preserve"> including those in Abkhazia who were not under direct threat</w:t>
      </w:r>
      <w:r w:rsidR="00385115">
        <w:rPr>
          <w:rFonts w:ascii="Arial" w:hAnsi="Arial" w:cs="Arial"/>
        </w:rPr>
        <w:t>,</w:t>
      </w:r>
      <w:r w:rsidR="00671AE0" w:rsidRPr="0050557F">
        <w:rPr>
          <w:rFonts w:ascii="Arial" w:hAnsi="Arial" w:cs="Arial"/>
        </w:rPr>
        <w:t xml:space="preserve"> despite the fact that it had contributed in no small measure to the circumstances </w:t>
      </w:r>
      <w:r w:rsidR="00080F48" w:rsidRPr="0050557F">
        <w:rPr>
          <w:rFonts w:ascii="Arial" w:hAnsi="Arial" w:cs="Arial"/>
        </w:rPr>
        <w:t>in</w:t>
      </w:r>
      <w:r w:rsidR="00671AE0" w:rsidRPr="0050557F">
        <w:rPr>
          <w:rFonts w:ascii="Arial" w:hAnsi="Arial" w:cs="Arial"/>
        </w:rPr>
        <w:t xml:space="preserve"> which their safety was threatened in the first place.  Ukraine’s sovereignty was entirely subverted because the purported defence of Russian ‘compatriots’ led to the forced amendment of </w:t>
      </w:r>
      <w:r w:rsidR="00833EFF" w:rsidRPr="0050557F">
        <w:rPr>
          <w:rFonts w:ascii="Arial" w:hAnsi="Arial" w:cs="Arial"/>
        </w:rPr>
        <w:t>its borders</w:t>
      </w:r>
      <w:r w:rsidR="00671AE0" w:rsidRPr="0050557F">
        <w:rPr>
          <w:rFonts w:ascii="Arial" w:hAnsi="Arial" w:cs="Arial"/>
        </w:rPr>
        <w:t xml:space="preserve">.  </w:t>
      </w:r>
      <w:r w:rsidR="00F20FE9" w:rsidRPr="0050557F">
        <w:rPr>
          <w:rFonts w:ascii="Arial" w:hAnsi="Arial" w:cs="Arial"/>
        </w:rPr>
        <w:t xml:space="preserve">Elsewhere in Ukraine, divisions which were softened by a sense of Ukrainian identity have been encouraged and inflamed.  </w:t>
      </w:r>
      <w:r w:rsidR="00671AE0" w:rsidRPr="0050557F">
        <w:rPr>
          <w:rFonts w:ascii="Arial" w:hAnsi="Arial" w:cs="Arial"/>
        </w:rPr>
        <w:t xml:space="preserve">These actions </w:t>
      </w:r>
      <w:r w:rsidR="004119F1">
        <w:rPr>
          <w:rFonts w:ascii="Arial" w:hAnsi="Arial" w:cs="Arial"/>
        </w:rPr>
        <w:t xml:space="preserve">have been </w:t>
      </w:r>
      <w:r w:rsidR="00347FD8" w:rsidRPr="0050557F">
        <w:rPr>
          <w:rFonts w:ascii="Arial" w:hAnsi="Arial" w:cs="Arial"/>
        </w:rPr>
        <w:lastRenderedPageBreak/>
        <w:t xml:space="preserve">defended through </w:t>
      </w:r>
      <w:r w:rsidR="00671AE0" w:rsidRPr="0050557F">
        <w:rPr>
          <w:rFonts w:ascii="Arial" w:hAnsi="Arial" w:cs="Arial"/>
        </w:rPr>
        <w:t>justifications under international law</w:t>
      </w:r>
      <w:r w:rsidR="004119F1">
        <w:rPr>
          <w:rFonts w:ascii="Arial" w:hAnsi="Arial" w:cs="Arial"/>
        </w:rPr>
        <w:t>, drawing</w:t>
      </w:r>
      <w:r w:rsidR="00671AE0" w:rsidRPr="0050557F">
        <w:rPr>
          <w:rFonts w:ascii="Arial" w:hAnsi="Arial" w:cs="Arial"/>
        </w:rPr>
        <w:t xml:space="preserve"> upon contentious Western interventions for their inspiration</w:t>
      </w:r>
      <w:r w:rsidR="00C437DF" w:rsidRPr="0050557F">
        <w:rPr>
          <w:rFonts w:ascii="Arial" w:hAnsi="Arial" w:cs="Arial"/>
        </w:rPr>
        <w:t xml:space="preserve">.  However, </w:t>
      </w:r>
      <w:r w:rsidR="00347FD8" w:rsidRPr="0050557F">
        <w:rPr>
          <w:rFonts w:ascii="Arial" w:hAnsi="Arial" w:cs="Arial"/>
        </w:rPr>
        <w:t>Russia’s vigorous opposition to th</w:t>
      </w:r>
      <w:r w:rsidR="00736B1E" w:rsidRPr="0050557F">
        <w:rPr>
          <w:rFonts w:ascii="Arial" w:hAnsi="Arial" w:cs="Arial"/>
        </w:rPr>
        <w:t>ose interventions</w:t>
      </w:r>
      <w:r w:rsidR="00347FD8" w:rsidRPr="0050557F">
        <w:rPr>
          <w:rFonts w:ascii="Arial" w:hAnsi="Arial" w:cs="Arial"/>
        </w:rPr>
        <w:t xml:space="preserve"> </w:t>
      </w:r>
      <w:r w:rsidR="00736B1E" w:rsidRPr="0050557F">
        <w:rPr>
          <w:rFonts w:ascii="Arial" w:hAnsi="Arial" w:cs="Arial"/>
        </w:rPr>
        <w:t>expose</w:t>
      </w:r>
      <w:r w:rsidR="004119F1">
        <w:rPr>
          <w:rFonts w:ascii="Arial" w:hAnsi="Arial" w:cs="Arial"/>
        </w:rPr>
        <w:t>s</w:t>
      </w:r>
      <w:r w:rsidR="00347FD8" w:rsidRPr="0050557F">
        <w:rPr>
          <w:rFonts w:ascii="Arial" w:hAnsi="Arial" w:cs="Arial"/>
        </w:rPr>
        <w:t xml:space="preserve"> Moscow to </w:t>
      </w:r>
      <w:r w:rsidR="00C437DF" w:rsidRPr="0050557F">
        <w:rPr>
          <w:rFonts w:ascii="Arial" w:hAnsi="Arial" w:cs="Arial"/>
        </w:rPr>
        <w:t xml:space="preserve">the same </w:t>
      </w:r>
      <w:r w:rsidR="00833EFF" w:rsidRPr="0050557F">
        <w:rPr>
          <w:rFonts w:ascii="Arial" w:hAnsi="Arial" w:cs="Arial"/>
        </w:rPr>
        <w:t xml:space="preserve">charges of </w:t>
      </w:r>
      <w:r w:rsidR="00347FD8" w:rsidRPr="0050557F">
        <w:rPr>
          <w:rFonts w:ascii="Arial" w:hAnsi="Arial" w:cs="Arial"/>
        </w:rPr>
        <w:t xml:space="preserve">hypocrisy </w:t>
      </w:r>
      <w:r w:rsidR="00833EFF" w:rsidRPr="0050557F">
        <w:rPr>
          <w:rFonts w:ascii="Arial" w:hAnsi="Arial" w:cs="Arial"/>
        </w:rPr>
        <w:t>of which it</w:t>
      </w:r>
      <w:r w:rsidR="00347FD8" w:rsidRPr="0050557F">
        <w:rPr>
          <w:rFonts w:ascii="Arial" w:hAnsi="Arial" w:cs="Arial"/>
        </w:rPr>
        <w:t xml:space="preserve"> had repeatedly accused the West.  Moreover, Moscow</w:t>
      </w:r>
      <w:r w:rsidR="00833EFF" w:rsidRPr="0050557F">
        <w:rPr>
          <w:rFonts w:ascii="Arial" w:hAnsi="Arial" w:cs="Arial"/>
        </w:rPr>
        <w:t xml:space="preserve">’s </w:t>
      </w:r>
      <w:r w:rsidR="00347FD8" w:rsidRPr="0050557F">
        <w:rPr>
          <w:rFonts w:ascii="Arial" w:hAnsi="Arial" w:cs="Arial"/>
        </w:rPr>
        <w:t>often extraordinary information campaigns</w:t>
      </w:r>
      <w:r w:rsidR="00562DD3" w:rsidRPr="0050557F">
        <w:rPr>
          <w:rFonts w:ascii="Arial" w:hAnsi="Arial" w:cs="Arial"/>
        </w:rPr>
        <w:t xml:space="preserve"> </w:t>
      </w:r>
      <w:r w:rsidR="00833EFF" w:rsidRPr="0050557F">
        <w:rPr>
          <w:rFonts w:ascii="Arial" w:hAnsi="Arial" w:cs="Arial"/>
        </w:rPr>
        <w:t xml:space="preserve">reinforce the perception </w:t>
      </w:r>
      <w:r w:rsidR="0060157D">
        <w:rPr>
          <w:rFonts w:ascii="Arial" w:hAnsi="Arial" w:cs="Arial"/>
        </w:rPr>
        <w:t xml:space="preserve">that </w:t>
      </w:r>
      <w:r w:rsidR="00833EFF" w:rsidRPr="0050557F">
        <w:rPr>
          <w:rFonts w:ascii="Arial" w:hAnsi="Arial" w:cs="Arial"/>
        </w:rPr>
        <w:t>its interventions are insufficiently justifiable to stand on their own merits.</w:t>
      </w:r>
    </w:p>
    <w:p w14:paraId="3F0840F5" w14:textId="77777777" w:rsidR="008716B0" w:rsidRPr="0050557F" w:rsidRDefault="008716B0" w:rsidP="0034367B">
      <w:pPr>
        <w:spacing w:after="0" w:line="276" w:lineRule="auto"/>
        <w:rPr>
          <w:rFonts w:ascii="Arial" w:hAnsi="Arial" w:cs="Arial"/>
        </w:rPr>
      </w:pPr>
    </w:p>
    <w:p w14:paraId="7A712386" w14:textId="2C6E6095" w:rsidR="00292E10" w:rsidRPr="0050557F" w:rsidRDefault="00C138FA" w:rsidP="0034367B">
      <w:pPr>
        <w:spacing w:after="0" w:line="276" w:lineRule="auto"/>
        <w:rPr>
          <w:rFonts w:ascii="Arial" w:hAnsi="Arial" w:cs="Arial"/>
        </w:rPr>
      </w:pPr>
      <w:r w:rsidRPr="0050557F">
        <w:rPr>
          <w:rFonts w:ascii="Arial" w:hAnsi="Arial" w:cs="Arial"/>
        </w:rPr>
        <w:t xml:space="preserve">A strength of ‘compatriot politics’ is that it is insidious.  </w:t>
      </w:r>
      <w:r w:rsidR="003B13C7" w:rsidRPr="0050557F">
        <w:rPr>
          <w:rFonts w:ascii="Arial" w:hAnsi="Arial" w:cs="Arial"/>
          <w:iCs/>
        </w:rPr>
        <w:t>Th</w:t>
      </w:r>
      <w:r w:rsidR="003B13C7" w:rsidRPr="0050557F">
        <w:rPr>
          <w:rFonts w:ascii="Arial" w:hAnsi="Arial" w:cs="Arial"/>
        </w:rPr>
        <w:t xml:space="preserve">e conflicts in Abkhazia and South Ossetia appeared ‘frozen’ because their nature seemed unchanging and resolution seemed distant.  But few outside Georgia took much notice of Russian passportisation of the regions, which not only fatally undermined resolution negotiations but also had the effect of extending Russia’s </w:t>
      </w:r>
      <w:r w:rsidR="003B13C7" w:rsidRPr="0050557F">
        <w:rPr>
          <w:rFonts w:ascii="Arial" w:hAnsi="Arial" w:cs="Arial"/>
          <w:i/>
        </w:rPr>
        <w:t>de facto</w:t>
      </w:r>
      <w:r w:rsidR="003B13C7" w:rsidRPr="0050557F">
        <w:rPr>
          <w:rFonts w:ascii="Arial" w:hAnsi="Arial" w:cs="Arial"/>
        </w:rPr>
        <w:t xml:space="preserve"> frontiers by stealth, which Moscow exploited to the full in 2008.  Tbilisi’s concerns that the same thing might be happening elsewhere in Georgia is therefore understandable</w:t>
      </w:r>
      <w:r w:rsidR="0060157D">
        <w:rPr>
          <w:rFonts w:ascii="Arial" w:hAnsi="Arial" w:cs="Arial"/>
        </w:rPr>
        <w:t>, and w</w:t>
      </w:r>
      <w:r w:rsidR="003B13C7" w:rsidRPr="0050557F">
        <w:rPr>
          <w:rFonts w:ascii="Arial" w:hAnsi="Arial" w:cs="Arial"/>
        </w:rPr>
        <w:t xml:space="preserve">hatever the truth of the matter, the very threat that passportisation might be taking place can be leverage in itself against Georgia.  </w:t>
      </w:r>
      <w:r w:rsidR="00080F48" w:rsidRPr="0050557F">
        <w:rPr>
          <w:rFonts w:ascii="Arial" w:hAnsi="Arial" w:cs="Arial"/>
        </w:rPr>
        <w:t xml:space="preserve">Elsewhere, </w:t>
      </w:r>
      <w:r w:rsidR="003B13C7" w:rsidRPr="0050557F">
        <w:rPr>
          <w:rFonts w:ascii="Arial" w:hAnsi="Arial" w:cs="Arial"/>
        </w:rPr>
        <w:t xml:space="preserve">Russia’s </w:t>
      </w:r>
      <w:r w:rsidR="0060157D">
        <w:rPr>
          <w:rFonts w:ascii="Arial" w:hAnsi="Arial" w:cs="Arial"/>
        </w:rPr>
        <w:t xml:space="preserve">interest in </w:t>
      </w:r>
      <w:r w:rsidR="003B13C7" w:rsidRPr="0050557F">
        <w:rPr>
          <w:rFonts w:ascii="Arial" w:hAnsi="Arial" w:cs="Arial"/>
        </w:rPr>
        <w:t xml:space="preserve">Russian-speakers in successor states usually runs in the background of its relations with the states in question, punctuated occasionally by more strident critiques of their treatment.  But, as events in Ukraine have demonstrated, it can be rapidly harnessed to destabilise a state.  ‘Compatriot politics’ </w:t>
      </w:r>
      <w:r w:rsidR="00292E10" w:rsidRPr="0050557F">
        <w:rPr>
          <w:rFonts w:ascii="Arial" w:hAnsi="Arial" w:cs="Arial"/>
        </w:rPr>
        <w:t xml:space="preserve">does not necessarily have to </w:t>
      </w:r>
      <w:r w:rsidR="00292E10" w:rsidRPr="0050557F">
        <w:rPr>
          <w:rFonts w:ascii="Arial" w:hAnsi="Arial" w:cs="Arial"/>
          <w:iCs/>
        </w:rPr>
        <w:t xml:space="preserve">adhere to a complete, formed strategy, but can shape an environment so that when opportunities present themselves, they can be seized.  </w:t>
      </w:r>
      <w:r w:rsidR="003B13C7" w:rsidRPr="0050557F">
        <w:rPr>
          <w:rFonts w:ascii="Arial" w:hAnsi="Arial" w:cs="Arial"/>
        </w:rPr>
        <w:t xml:space="preserve">It </w:t>
      </w:r>
      <w:r w:rsidR="006C7C29" w:rsidRPr="0050557F">
        <w:rPr>
          <w:rFonts w:ascii="Arial" w:hAnsi="Arial" w:cs="Arial"/>
        </w:rPr>
        <w:t>a</w:t>
      </w:r>
      <w:r w:rsidR="00FC159F" w:rsidRPr="0050557F">
        <w:rPr>
          <w:rFonts w:ascii="Arial" w:hAnsi="Arial" w:cs="Arial"/>
        </w:rPr>
        <w:t>llow</w:t>
      </w:r>
      <w:r w:rsidR="006C7C29" w:rsidRPr="0050557F">
        <w:rPr>
          <w:rFonts w:ascii="Arial" w:hAnsi="Arial" w:cs="Arial"/>
        </w:rPr>
        <w:t>s</w:t>
      </w:r>
      <w:r w:rsidR="00FC159F" w:rsidRPr="0050557F">
        <w:rPr>
          <w:rFonts w:ascii="Arial" w:hAnsi="Arial" w:cs="Arial"/>
        </w:rPr>
        <w:t xml:space="preserve"> Russia to remind states of the possibility of its interest in their internal affairs, potentially giving</w:t>
      </w:r>
      <w:r w:rsidR="00173379" w:rsidRPr="0050557F">
        <w:rPr>
          <w:rFonts w:ascii="Arial" w:hAnsi="Arial" w:cs="Arial"/>
        </w:rPr>
        <w:t xml:space="preserve"> Moscow </w:t>
      </w:r>
      <w:r w:rsidR="00FC159F" w:rsidRPr="0050557F">
        <w:rPr>
          <w:rFonts w:ascii="Arial" w:hAnsi="Arial" w:cs="Arial"/>
        </w:rPr>
        <w:t xml:space="preserve">all </w:t>
      </w:r>
      <w:r w:rsidR="00173379" w:rsidRPr="0050557F">
        <w:rPr>
          <w:rFonts w:ascii="Arial" w:hAnsi="Arial" w:cs="Arial"/>
        </w:rPr>
        <w:t xml:space="preserve">it </w:t>
      </w:r>
      <w:r w:rsidR="00FC159F" w:rsidRPr="0050557F">
        <w:rPr>
          <w:rFonts w:ascii="Arial" w:hAnsi="Arial" w:cs="Arial"/>
        </w:rPr>
        <w:t xml:space="preserve">needs </w:t>
      </w:r>
      <w:r w:rsidR="00173379" w:rsidRPr="0050557F">
        <w:rPr>
          <w:rFonts w:ascii="Arial" w:hAnsi="Arial" w:cs="Arial"/>
        </w:rPr>
        <w:t xml:space="preserve">to </w:t>
      </w:r>
      <w:r w:rsidR="00FC159F" w:rsidRPr="0050557F">
        <w:rPr>
          <w:rFonts w:ascii="Arial" w:hAnsi="Arial" w:cs="Arial"/>
        </w:rPr>
        <w:t>maintain</w:t>
      </w:r>
      <w:r w:rsidR="00173379" w:rsidRPr="0050557F">
        <w:rPr>
          <w:rFonts w:ascii="Arial" w:hAnsi="Arial" w:cs="Arial"/>
        </w:rPr>
        <w:t xml:space="preserve"> </w:t>
      </w:r>
      <w:r w:rsidR="00FC159F" w:rsidRPr="0050557F">
        <w:rPr>
          <w:rFonts w:ascii="Arial" w:hAnsi="Arial" w:cs="Arial"/>
        </w:rPr>
        <w:t xml:space="preserve">control </w:t>
      </w:r>
      <w:r w:rsidR="00173379" w:rsidRPr="0050557F">
        <w:rPr>
          <w:rFonts w:ascii="Arial" w:hAnsi="Arial" w:cs="Arial"/>
        </w:rPr>
        <w:t xml:space="preserve">in its </w:t>
      </w:r>
      <w:r w:rsidR="00633E51" w:rsidRPr="0050557F">
        <w:rPr>
          <w:rFonts w:ascii="Arial" w:hAnsi="Arial" w:cs="Arial"/>
        </w:rPr>
        <w:t>near abroad</w:t>
      </w:r>
      <w:r w:rsidR="00FC159F" w:rsidRPr="0050557F">
        <w:rPr>
          <w:rFonts w:ascii="Arial" w:hAnsi="Arial" w:cs="Arial"/>
        </w:rPr>
        <w:t xml:space="preserve">.  </w:t>
      </w:r>
    </w:p>
    <w:p w14:paraId="498AE64C" w14:textId="77777777" w:rsidR="00736B1E" w:rsidRPr="0050557F" w:rsidRDefault="00736B1E" w:rsidP="0034367B">
      <w:pPr>
        <w:spacing w:after="0" w:line="276" w:lineRule="auto"/>
        <w:rPr>
          <w:rFonts w:ascii="Arial" w:hAnsi="Arial" w:cs="Arial"/>
          <w:iCs/>
        </w:rPr>
      </w:pPr>
    </w:p>
    <w:p w14:paraId="4FC09E27" w14:textId="3EE99CEA" w:rsidR="00A73A4E" w:rsidRPr="0050557F" w:rsidRDefault="0060157D" w:rsidP="0034367B">
      <w:pPr>
        <w:spacing w:after="0" w:line="276" w:lineRule="auto"/>
        <w:rPr>
          <w:rFonts w:ascii="Arial" w:hAnsi="Arial" w:cs="Arial"/>
        </w:rPr>
      </w:pPr>
      <w:r w:rsidRPr="0060157D">
        <w:rPr>
          <w:rFonts w:ascii="Arial" w:hAnsi="Arial" w:cs="Arial"/>
        </w:rPr>
        <w:t>In keeping with traditional Russian foreign policy norms,</w:t>
      </w:r>
      <w:r w:rsidRPr="0060157D">
        <w:rPr>
          <w:rFonts w:ascii="Arial" w:hAnsi="Arial" w:cs="Arial"/>
          <w:lang w:val="en"/>
        </w:rPr>
        <w:t xml:space="preserve"> </w:t>
      </w:r>
      <w:r w:rsidRPr="0060157D">
        <w:rPr>
          <w:rFonts w:ascii="Arial" w:hAnsi="Arial" w:cs="Arial"/>
        </w:rPr>
        <w:t>Moscow view</w:t>
      </w:r>
      <w:r>
        <w:rPr>
          <w:rFonts w:ascii="Arial" w:hAnsi="Arial" w:cs="Arial"/>
        </w:rPr>
        <w:t>s</w:t>
      </w:r>
      <w:r w:rsidRPr="0060157D">
        <w:rPr>
          <w:rFonts w:ascii="Arial" w:hAnsi="Arial" w:cs="Arial"/>
        </w:rPr>
        <w:t xml:space="preserve"> </w:t>
      </w:r>
      <w:r w:rsidRPr="0060157D">
        <w:rPr>
          <w:rFonts w:ascii="Arial" w:hAnsi="Arial" w:cs="Arial"/>
          <w:lang w:val="en"/>
        </w:rPr>
        <w:t xml:space="preserve">Western engagement with successor states as diminishing its </w:t>
      </w:r>
      <w:r w:rsidRPr="0060157D">
        <w:rPr>
          <w:rFonts w:ascii="Arial" w:hAnsi="Arial" w:cs="Arial"/>
        </w:rPr>
        <w:t xml:space="preserve">status and influence and </w:t>
      </w:r>
      <w:r w:rsidRPr="0060157D">
        <w:rPr>
          <w:rFonts w:ascii="Arial" w:hAnsi="Arial" w:cs="Arial"/>
          <w:lang w:val="en"/>
        </w:rPr>
        <w:t xml:space="preserve">resists it wherever it can.  </w:t>
      </w:r>
      <w:r w:rsidR="004739A2" w:rsidRPr="0050557F">
        <w:rPr>
          <w:rFonts w:ascii="Arial" w:hAnsi="Arial" w:cs="Arial"/>
        </w:rPr>
        <w:t xml:space="preserve">It is no </w:t>
      </w:r>
      <w:r w:rsidR="00A159BA" w:rsidRPr="0050557F">
        <w:rPr>
          <w:rFonts w:ascii="Arial" w:hAnsi="Arial" w:cs="Arial"/>
        </w:rPr>
        <w:t>coincidence that</w:t>
      </w:r>
      <w:r w:rsidR="00437FCE" w:rsidRPr="0050557F">
        <w:rPr>
          <w:rFonts w:ascii="Arial" w:hAnsi="Arial" w:cs="Arial"/>
        </w:rPr>
        <w:t xml:space="preserve"> Moscow’s concern for the rights of ‘compatriots’, or where passportisation takes place on a large scale, </w:t>
      </w:r>
      <w:r w:rsidR="00CE70A5" w:rsidRPr="0050557F">
        <w:rPr>
          <w:rFonts w:ascii="Arial" w:hAnsi="Arial" w:cs="Arial"/>
        </w:rPr>
        <w:t xml:space="preserve">is </w:t>
      </w:r>
      <w:r w:rsidR="00080F48" w:rsidRPr="0050557F">
        <w:rPr>
          <w:rFonts w:ascii="Arial" w:hAnsi="Arial" w:cs="Arial"/>
        </w:rPr>
        <w:t>more evident</w:t>
      </w:r>
      <w:r w:rsidR="00CE70A5" w:rsidRPr="0050557F">
        <w:rPr>
          <w:rFonts w:ascii="Arial" w:hAnsi="Arial" w:cs="Arial"/>
        </w:rPr>
        <w:t xml:space="preserve"> in those states which threaten to remove themselves from its orbit than in those which are more amenable to Russian influence.  </w:t>
      </w:r>
      <w:r w:rsidR="00BF3048" w:rsidRPr="0050557F">
        <w:rPr>
          <w:rFonts w:ascii="Arial" w:hAnsi="Arial" w:cs="Arial"/>
        </w:rPr>
        <w:t xml:space="preserve">Georgia and Ukraine both aspire to not just EU but also NATO membership, the latter being </w:t>
      </w:r>
      <w:r w:rsidR="00562DD3" w:rsidRPr="0050557F">
        <w:rPr>
          <w:rFonts w:ascii="Arial" w:hAnsi="Arial" w:cs="Arial"/>
        </w:rPr>
        <w:t>a particular</w:t>
      </w:r>
      <w:r w:rsidR="00BF3048" w:rsidRPr="0050557F">
        <w:rPr>
          <w:rFonts w:ascii="Arial" w:hAnsi="Arial" w:cs="Arial"/>
        </w:rPr>
        <w:t xml:space="preserve"> problem for Russia.  Both states have now experienced Russian direct intervention.  </w:t>
      </w:r>
      <w:r w:rsidR="004739A2" w:rsidRPr="0050557F">
        <w:rPr>
          <w:rFonts w:ascii="Arial" w:hAnsi="Arial" w:cs="Arial"/>
        </w:rPr>
        <w:t>Moldova</w:t>
      </w:r>
      <w:r w:rsidR="00BF3048" w:rsidRPr="0050557F">
        <w:rPr>
          <w:rFonts w:ascii="Arial" w:hAnsi="Arial" w:cs="Arial"/>
        </w:rPr>
        <w:t xml:space="preserve"> ha</w:t>
      </w:r>
      <w:r w:rsidR="00736B1E" w:rsidRPr="0050557F">
        <w:rPr>
          <w:rFonts w:ascii="Arial" w:hAnsi="Arial" w:cs="Arial"/>
        </w:rPr>
        <w:t>s</w:t>
      </w:r>
      <w:r w:rsidR="00BF3048" w:rsidRPr="0050557F">
        <w:rPr>
          <w:rFonts w:ascii="Arial" w:hAnsi="Arial" w:cs="Arial"/>
        </w:rPr>
        <w:t xml:space="preserve"> ambitions</w:t>
      </w:r>
      <w:r w:rsidR="00736B1E" w:rsidRPr="0050557F">
        <w:rPr>
          <w:rFonts w:ascii="Arial" w:hAnsi="Arial" w:cs="Arial"/>
        </w:rPr>
        <w:t xml:space="preserve"> only for the EU</w:t>
      </w:r>
      <w:r w:rsidR="00CE70A5" w:rsidRPr="0050557F">
        <w:rPr>
          <w:rFonts w:ascii="Arial" w:hAnsi="Arial" w:cs="Arial"/>
        </w:rPr>
        <w:t>, b</w:t>
      </w:r>
      <w:r w:rsidR="00736B1E" w:rsidRPr="0050557F">
        <w:rPr>
          <w:rFonts w:ascii="Arial" w:hAnsi="Arial" w:cs="Arial"/>
        </w:rPr>
        <w:t xml:space="preserve">ut </w:t>
      </w:r>
      <w:r w:rsidR="00BF3048" w:rsidRPr="0050557F">
        <w:rPr>
          <w:rFonts w:ascii="Arial" w:hAnsi="Arial" w:cs="Arial"/>
        </w:rPr>
        <w:t xml:space="preserve">Russia </w:t>
      </w:r>
      <w:r w:rsidR="00CE70A5" w:rsidRPr="0050557F">
        <w:rPr>
          <w:rFonts w:ascii="Arial" w:hAnsi="Arial" w:cs="Arial"/>
        </w:rPr>
        <w:t xml:space="preserve">appears to be increasing its pressure through its </w:t>
      </w:r>
      <w:r w:rsidR="00BF3048" w:rsidRPr="0050557F">
        <w:rPr>
          <w:rFonts w:ascii="Arial" w:hAnsi="Arial" w:cs="Arial"/>
          <w:i/>
        </w:rPr>
        <w:t>de facto</w:t>
      </w:r>
      <w:r w:rsidR="00BF3048" w:rsidRPr="0050557F">
        <w:rPr>
          <w:rFonts w:ascii="Arial" w:hAnsi="Arial" w:cs="Arial"/>
        </w:rPr>
        <w:t xml:space="preserve"> control of Transdniestria</w:t>
      </w:r>
      <w:r w:rsidR="00562DD3" w:rsidRPr="0050557F">
        <w:rPr>
          <w:rFonts w:ascii="Arial" w:hAnsi="Arial" w:cs="Arial"/>
        </w:rPr>
        <w:t xml:space="preserve">.  </w:t>
      </w:r>
      <w:r w:rsidR="00CE70A5" w:rsidRPr="0050557F">
        <w:rPr>
          <w:rFonts w:ascii="Arial" w:hAnsi="Arial" w:cs="Arial"/>
        </w:rPr>
        <w:t xml:space="preserve">Even in the Baltic States, which are now geopolitically part of the West, Russia cultivates strong influence within Russian-speaking minorities and regularly raises the issue of their rights.  </w:t>
      </w:r>
      <w:r w:rsidR="00A73A4E" w:rsidRPr="0050557F">
        <w:rPr>
          <w:rFonts w:ascii="Arial" w:hAnsi="Arial" w:cs="Arial"/>
        </w:rPr>
        <w:t xml:space="preserve">Moreover, Russia’s interest in the </w:t>
      </w:r>
      <w:r w:rsidR="00633E51" w:rsidRPr="0050557F">
        <w:rPr>
          <w:rFonts w:ascii="Arial" w:hAnsi="Arial" w:cs="Arial"/>
        </w:rPr>
        <w:t>‘</w:t>
      </w:r>
      <w:r w:rsidR="00A73A4E" w:rsidRPr="0050557F">
        <w:rPr>
          <w:rFonts w:ascii="Arial" w:hAnsi="Arial" w:cs="Arial"/>
        </w:rPr>
        <w:t>protection</w:t>
      </w:r>
      <w:r w:rsidR="00633E51" w:rsidRPr="0050557F">
        <w:rPr>
          <w:rFonts w:ascii="Arial" w:hAnsi="Arial" w:cs="Arial"/>
        </w:rPr>
        <w:t>’</w:t>
      </w:r>
      <w:r w:rsidR="00A73A4E" w:rsidRPr="0050557F">
        <w:rPr>
          <w:rFonts w:ascii="Arial" w:hAnsi="Arial" w:cs="Arial"/>
        </w:rPr>
        <w:t xml:space="preserve"> of its citizens in foreign countries contrasts with its treatment of </w:t>
      </w:r>
      <w:r w:rsidR="00080F48" w:rsidRPr="0050557F">
        <w:rPr>
          <w:rFonts w:ascii="Arial" w:hAnsi="Arial" w:cs="Arial"/>
        </w:rPr>
        <w:t>others</w:t>
      </w:r>
      <w:r w:rsidR="00A73A4E" w:rsidRPr="0050557F">
        <w:rPr>
          <w:rFonts w:ascii="Arial" w:hAnsi="Arial" w:cs="Arial"/>
        </w:rPr>
        <w:t xml:space="preserve"> within the Russian Federation itself, most notabl</w:t>
      </w:r>
      <w:r w:rsidR="00633E51" w:rsidRPr="0050557F">
        <w:rPr>
          <w:rFonts w:ascii="Arial" w:hAnsi="Arial" w:cs="Arial"/>
        </w:rPr>
        <w:t>y</w:t>
      </w:r>
      <w:r w:rsidR="00A73A4E" w:rsidRPr="0050557F">
        <w:rPr>
          <w:rFonts w:ascii="Arial" w:hAnsi="Arial" w:cs="Arial"/>
        </w:rPr>
        <w:t xml:space="preserve"> in Chechnya.  The conclusion that Russia’s concerns </w:t>
      </w:r>
      <w:r w:rsidR="00F95C5E">
        <w:rPr>
          <w:rFonts w:ascii="Arial" w:hAnsi="Arial" w:cs="Arial"/>
        </w:rPr>
        <w:t xml:space="preserve">for its ‘compatriots’ </w:t>
      </w:r>
      <w:r w:rsidR="00A73A4E" w:rsidRPr="0050557F">
        <w:rPr>
          <w:rFonts w:ascii="Arial" w:hAnsi="Arial" w:cs="Arial"/>
        </w:rPr>
        <w:t xml:space="preserve">are </w:t>
      </w:r>
      <w:r w:rsidR="00633E51" w:rsidRPr="0050557F">
        <w:rPr>
          <w:rFonts w:ascii="Arial" w:hAnsi="Arial" w:cs="Arial"/>
        </w:rPr>
        <w:t xml:space="preserve">primarily </w:t>
      </w:r>
      <w:r w:rsidR="00A73A4E" w:rsidRPr="0050557F">
        <w:rPr>
          <w:rFonts w:ascii="Arial" w:hAnsi="Arial" w:cs="Arial"/>
        </w:rPr>
        <w:t>for geopolitical reasons is inescapable.</w:t>
      </w:r>
    </w:p>
    <w:p w14:paraId="37942070" w14:textId="77777777" w:rsidR="00187043" w:rsidRPr="0050557F" w:rsidRDefault="00187043" w:rsidP="0034367B">
      <w:pPr>
        <w:spacing w:after="0" w:line="276" w:lineRule="auto"/>
        <w:rPr>
          <w:rFonts w:ascii="Arial" w:hAnsi="Arial" w:cs="Arial"/>
        </w:rPr>
      </w:pPr>
    </w:p>
    <w:p w14:paraId="0CE3A194" w14:textId="69AF27BF" w:rsidR="008465F8" w:rsidRPr="0050557F" w:rsidRDefault="0019605F" w:rsidP="0034367B">
      <w:pPr>
        <w:spacing w:after="0" w:line="276" w:lineRule="auto"/>
        <w:rPr>
          <w:rFonts w:ascii="Arial" w:hAnsi="Arial" w:cs="Arial"/>
          <w:iCs/>
        </w:rPr>
      </w:pPr>
      <w:r w:rsidRPr="0050557F">
        <w:rPr>
          <w:rFonts w:ascii="Arial" w:hAnsi="Arial" w:cs="Arial"/>
        </w:rPr>
        <w:t>I</w:t>
      </w:r>
      <w:r w:rsidR="00187043" w:rsidRPr="0050557F">
        <w:rPr>
          <w:rFonts w:ascii="Arial" w:hAnsi="Arial" w:cs="Arial"/>
        </w:rPr>
        <w:t xml:space="preserve">n the short-term at least, </w:t>
      </w:r>
      <w:r w:rsidR="003E5B81" w:rsidRPr="0050557F">
        <w:rPr>
          <w:rFonts w:ascii="Arial" w:hAnsi="Arial" w:cs="Arial"/>
        </w:rPr>
        <w:t xml:space="preserve">Moscow’s </w:t>
      </w:r>
      <w:r w:rsidRPr="0050557F">
        <w:rPr>
          <w:rFonts w:ascii="Arial" w:hAnsi="Arial" w:cs="Arial"/>
        </w:rPr>
        <w:t>exercis</w:t>
      </w:r>
      <w:r w:rsidR="003E5B81" w:rsidRPr="0050557F">
        <w:rPr>
          <w:rFonts w:ascii="Arial" w:hAnsi="Arial" w:cs="Arial"/>
        </w:rPr>
        <w:t>ing</w:t>
      </w:r>
      <w:r w:rsidRPr="0050557F">
        <w:rPr>
          <w:rFonts w:ascii="Arial" w:hAnsi="Arial" w:cs="Arial"/>
        </w:rPr>
        <w:t xml:space="preserve"> of political power </w:t>
      </w:r>
      <w:r w:rsidR="003E5B81" w:rsidRPr="0050557F">
        <w:rPr>
          <w:rFonts w:ascii="Arial" w:hAnsi="Arial" w:cs="Arial"/>
        </w:rPr>
        <w:t xml:space="preserve">through ‘compatriot politics’ </w:t>
      </w:r>
      <w:r w:rsidRPr="0050557F">
        <w:rPr>
          <w:rFonts w:ascii="Arial" w:hAnsi="Arial" w:cs="Arial"/>
        </w:rPr>
        <w:t xml:space="preserve">in </w:t>
      </w:r>
      <w:r w:rsidR="00187043" w:rsidRPr="0050557F">
        <w:rPr>
          <w:rFonts w:ascii="Arial" w:hAnsi="Arial" w:cs="Arial"/>
        </w:rPr>
        <w:t xml:space="preserve">has been largely successful.  Crimea is under full Russian control and it is difficult to see how that situation might be reversed.  The </w:t>
      </w:r>
      <w:r w:rsidR="007B2543" w:rsidRPr="0050557F">
        <w:rPr>
          <w:rFonts w:ascii="Arial" w:hAnsi="Arial" w:cs="Arial"/>
        </w:rPr>
        <w:t xml:space="preserve">ethno-linguistic </w:t>
      </w:r>
      <w:r w:rsidR="00187043" w:rsidRPr="0050557F">
        <w:rPr>
          <w:rFonts w:ascii="Arial" w:hAnsi="Arial" w:cs="Arial"/>
        </w:rPr>
        <w:t xml:space="preserve">divisions in the rest of Ukraine are hardening and a bitter conflict, for which Russia can take no small share of the blame, is growing.  Even if stabilised, it threatens to create another intractable ‘frozen’ conflict of the type Moscow has proved adept at leveraging </w:t>
      </w:r>
      <w:r w:rsidR="0060157D">
        <w:rPr>
          <w:rFonts w:ascii="Arial" w:hAnsi="Arial" w:cs="Arial"/>
        </w:rPr>
        <w:t>elsewhere</w:t>
      </w:r>
      <w:r w:rsidR="00187043" w:rsidRPr="0050557F">
        <w:rPr>
          <w:rFonts w:ascii="Arial" w:hAnsi="Arial" w:cs="Arial"/>
        </w:rPr>
        <w:t>.  South Ossetia and Abkhazia are</w:t>
      </w:r>
      <w:r w:rsidR="00AB5057" w:rsidRPr="0050557F">
        <w:rPr>
          <w:rFonts w:ascii="Arial" w:hAnsi="Arial" w:cs="Arial"/>
        </w:rPr>
        <w:t xml:space="preserve"> firmly </w:t>
      </w:r>
      <w:r w:rsidR="00187043" w:rsidRPr="0050557F">
        <w:rPr>
          <w:rFonts w:ascii="Arial" w:hAnsi="Arial" w:cs="Arial"/>
        </w:rPr>
        <w:t xml:space="preserve">under Russian authority, </w:t>
      </w:r>
      <w:r w:rsidR="00761BAD" w:rsidRPr="0050557F">
        <w:rPr>
          <w:rFonts w:ascii="Arial" w:hAnsi="Arial" w:cs="Arial"/>
        </w:rPr>
        <w:t xml:space="preserve">in essence </w:t>
      </w:r>
      <w:r w:rsidR="00AB5057" w:rsidRPr="0050557F">
        <w:rPr>
          <w:rFonts w:ascii="Arial" w:hAnsi="Arial" w:cs="Arial"/>
          <w:i/>
        </w:rPr>
        <w:t>de facto</w:t>
      </w:r>
      <w:r w:rsidR="00AB5057" w:rsidRPr="0050557F">
        <w:rPr>
          <w:rFonts w:ascii="Arial" w:hAnsi="Arial" w:cs="Arial"/>
        </w:rPr>
        <w:t xml:space="preserve"> </w:t>
      </w:r>
      <w:r w:rsidR="00761BAD" w:rsidRPr="0050557F">
        <w:rPr>
          <w:rFonts w:ascii="Arial" w:hAnsi="Arial" w:cs="Arial"/>
        </w:rPr>
        <w:t xml:space="preserve">parts of the Russian Federation </w:t>
      </w:r>
      <w:r w:rsidR="00187043" w:rsidRPr="0050557F">
        <w:rPr>
          <w:rFonts w:ascii="Arial" w:hAnsi="Arial" w:cs="Arial"/>
        </w:rPr>
        <w:t xml:space="preserve">notwithstanding that Russia </w:t>
      </w:r>
      <w:r w:rsidR="00AB5057" w:rsidRPr="0050557F">
        <w:rPr>
          <w:rFonts w:ascii="Arial" w:hAnsi="Arial" w:cs="Arial"/>
        </w:rPr>
        <w:t xml:space="preserve">(though few other states) </w:t>
      </w:r>
      <w:r w:rsidR="00187043" w:rsidRPr="0050557F">
        <w:rPr>
          <w:rFonts w:ascii="Arial" w:hAnsi="Arial" w:cs="Arial"/>
        </w:rPr>
        <w:t xml:space="preserve">recognised their independence in 2008.  </w:t>
      </w:r>
      <w:r w:rsidR="006008C6" w:rsidRPr="0050557F">
        <w:rPr>
          <w:rFonts w:ascii="Arial" w:hAnsi="Arial" w:cs="Arial"/>
        </w:rPr>
        <w:t>Moscow’s opinion of these states’ true sovereignty is perhaps revealed by the fact that neither has been permitted to freely pursue their desired destiny</w:t>
      </w:r>
      <w:r w:rsidR="00AB5057" w:rsidRPr="0050557F">
        <w:rPr>
          <w:rFonts w:ascii="Arial" w:hAnsi="Arial" w:cs="Arial"/>
        </w:rPr>
        <w:t xml:space="preserve">: integration into the Russian Federation </w:t>
      </w:r>
      <w:r w:rsidR="006008C6" w:rsidRPr="0050557F">
        <w:rPr>
          <w:rFonts w:ascii="Arial" w:hAnsi="Arial" w:cs="Arial"/>
        </w:rPr>
        <w:t xml:space="preserve">in the case of South Ossetia and full independent status in the case of Abkhazia.  </w:t>
      </w:r>
      <w:r w:rsidR="00914602" w:rsidRPr="0050557F">
        <w:rPr>
          <w:rFonts w:ascii="Arial" w:hAnsi="Arial" w:cs="Arial"/>
        </w:rPr>
        <w:t>Both regions</w:t>
      </w:r>
      <w:r w:rsidR="006008C6" w:rsidRPr="0050557F">
        <w:rPr>
          <w:rFonts w:ascii="Arial" w:hAnsi="Arial" w:cs="Arial"/>
        </w:rPr>
        <w:t xml:space="preserve"> </w:t>
      </w:r>
      <w:r w:rsidR="00914602" w:rsidRPr="0050557F">
        <w:rPr>
          <w:rFonts w:ascii="Arial" w:hAnsi="Arial" w:cs="Arial"/>
        </w:rPr>
        <w:t>are mo</w:t>
      </w:r>
      <w:r w:rsidR="00AB5057" w:rsidRPr="0050557F">
        <w:rPr>
          <w:rFonts w:ascii="Arial" w:hAnsi="Arial" w:cs="Arial"/>
        </w:rPr>
        <w:t>re</w:t>
      </w:r>
      <w:r w:rsidR="00914602" w:rsidRPr="0050557F">
        <w:rPr>
          <w:rFonts w:ascii="Arial" w:hAnsi="Arial" w:cs="Arial"/>
        </w:rPr>
        <w:t xml:space="preserve"> useful to Russia </w:t>
      </w:r>
      <w:r w:rsidR="00736B1E" w:rsidRPr="0050557F">
        <w:rPr>
          <w:rFonts w:ascii="Arial" w:hAnsi="Arial" w:cs="Arial"/>
        </w:rPr>
        <w:t>as</w:t>
      </w:r>
      <w:r w:rsidR="00914602" w:rsidRPr="0050557F">
        <w:rPr>
          <w:rFonts w:ascii="Arial" w:hAnsi="Arial" w:cs="Arial"/>
        </w:rPr>
        <w:t xml:space="preserve"> they are, as leverage against the still pro-Western Georgia.  </w:t>
      </w:r>
      <w:r w:rsidR="00F40A7B" w:rsidRPr="0050557F">
        <w:rPr>
          <w:rFonts w:ascii="Arial" w:hAnsi="Arial" w:cs="Arial"/>
        </w:rPr>
        <w:t xml:space="preserve">‘Compatriot politics’ </w:t>
      </w:r>
      <w:r w:rsidR="0060157D">
        <w:rPr>
          <w:rFonts w:ascii="Arial" w:hAnsi="Arial" w:cs="Arial"/>
        </w:rPr>
        <w:t xml:space="preserve">has </w:t>
      </w:r>
      <w:r w:rsidR="00F40A7B" w:rsidRPr="0050557F">
        <w:rPr>
          <w:rFonts w:ascii="Arial" w:hAnsi="Arial" w:cs="Arial"/>
        </w:rPr>
        <w:t xml:space="preserve">also </w:t>
      </w:r>
      <w:r w:rsidR="00187043" w:rsidRPr="0050557F">
        <w:rPr>
          <w:rFonts w:ascii="Arial" w:hAnsi="Arial" w:cs="Arial"/>
        </w:rPr>
        <w:t>exert</w:t>
      </w:r>
      <w:r w:rsidR="0060157D">
        <w:rPr>
          <w:rFonts w:ascii="Arial" w:hAnsi="Arial" w:cs="Arial"/>
        </w:rPr>
        <w:t>ed</w:t>
      </w:r>
      <w:r w:rsidR="00187043" w:rsidRPr="0050557F">
        <w:rPr>
          <w:rFonts w:ascii="Arial" w:hAnsi="Arial" w:cs="Arial"/>
        </w:rPr>
        <w:t xml:space="preserve"> a unifying and </w:t>
      </w:r>
      <w:r w:rsidR="00187043" w:rsidRPr="0050557F">
        <w:rPr>
          <w:rFonts w:ascii="Arial" w:hAnsi="Arial" w:cs="Arial"/>
        </w:rPr>
        <w:lastRenderedPageBreak/>
        <w:t xml:space="preserve">distracting effect on Russian society, thereby reinforcing the </w:t>
      </w:r>
      <w:r w:rsidR="00187043" w:rsidRPr="0050557F">
        <w:rPr>
          <w:rFonts w:ascii="Arial" w:hAnsi="Arial" w:cs="Arial"/>
          <w:iCs/>
        </w:rPr>
        <w:t>projection of Russian identity as a centre of global power.</w:t>
      </w:r>
      <w:r w:rsidR="003F621F" w:rsidRPr="0050557F">
        <w:rPr>
          <w:rFonts w:ascii="Arial" w:hAnsi="Arial" w:cs="Arial"/>
          <w:iCs/>
        </w:rPr>
        <w:t xml:space="preserve">  </w:t>
      </w:r>
      <w:r w:rsidR="00AB5057" w:rsidRPr="0050557F">
        <w:rPr>
          <w:rFonts w:ascii="Arial" w:hAnsi="Arial" w:cs="Arial"/>
          <w:iCs/>
        </w:rPr>
        <w:t xml:space="preserve">Publicly, </w:t>
      </w:r>
      <w:r w:rsidR="008465F8" w:rsidRPr="0050557F">
        <w:rPr>
          <w:rFonts w:ascii="Arial" w:hAnsi="Arial" w:cs="Arial"/>
          <w:iCs/>
        </w:rPr>
        <w:t xml:space="preserve">Putin certainly </w:t>
      </w:r>
      <w:r w:rsidR="008465F8" w:rsidRPr="0050557F">
        <w:rPr>
          <w:rFonts w:ascii="Arial" w:hAnsi="Arial" w:cs="Arial"/>
          <w:iCs/>
          <w:lang w:val="en"/>
        </w:rPr>
        <w:t xml:space="preserve">seems supremely pleased with the way events have turned out.  </w:t>
      </w:r>
      <w:r w:rsidR="008465F8" w:rsidRPr="0050557F">
        <w:rPr>
          <w:rFonts w:ascii="Arial" w:hAnsi="Arial" w:cs="Arial"/>
          <w:iCs/>
        </w:rPr>
        <w:t>In April 2014, the he</w:t>
      </w:r>
      <w:r w:rsidR="008465F8" w:rsidRPr="0050557F">
        <w:rPr>
          <w:rFonts w:ascii="Arial" w:hAnsi="Arial" w:cs="Arial"/>
          <w:iCs/>
          <w:lang w:val="ru-RU"/>
        </w:rPr>
        <w:t xml:space="preserve">ad of Russian news agency </w:t>
      </w:r>
      <w:r w:rsidR="008465F8" w:rsidRPr="0050557F">
        <w:rPr>
          <w:rFonts w:ascii="Arial" w:hAnsi="Arial" w:cs="Arial"/>
          <w:i/>
          <w:iCs/>
          <w:lang w:val="ru-RU"/>
        </w:rPr>
        <w:t>Rossiya Segodnya</w:t>
      </w:r>
      <w:r w:rsidR="008465F8" w:rsidRPr="0050557F">
        <w:rPr>
          <w:rFonts w:ascii="Arial" w:hAnsi="Arial" w:cs="Arial"/>
          <w:iCs/>
        </w:rPr>
        <w:t xml:space="preserve"> said to </w:t>
      </w:r>
      <w:r w:rsidR="00AB5057" w:rsidRPr="0050557F">
        <w:rPr>
          <w:rFonts w:ascii="Arial" w:hAnsi="Arial" w:cs="Arial"/>
          <w:iCs/>
        </w:rPr>
        <w:t>him</w:t>
      </w:r>
      <w:r w:rsidR="008465F8" w:rsidRPr="0050557F">
        <w:rPr>
          <w:rFonts w:ascii="Arial" w:hAnsi="Arial" w:cs="Arial"/>
          <w:iCs/>
        </w:rPr>
        <w:t xml:space="preserve"> that the ‘</w:t>
      </w:r>
      <w:r w:rsidR="008465F8" w:rsidRPr="0050557F">
        <w:rPr>
          <w:rFonts w:ascii="Arial" w:hAnsi="Arial" w:cs="Arial"/>
          <w:iCs/>
          <w:lang w:val="ru-RU"/>
        </w:rPr>
        <w:t>cancerous tumor</w:t>
      </w:r>
      <w:r w:rsidR="008465F8" w:rsidRPr="0050557F">
        <w:rPr>
          <w:rFonts w:ascii="Arial" w:hAnsi="Arial" w:cs="Arial"/>
          <w:iCs/>
        </w:rPr>
        <w:t>’ NATO was ‘</w:t>
      </w:r>
      <w:r w:rsidR="008465F8" w:rsidRPr="0050557F">
        <w:rPr>
          <w:rFonts w:ascii="Arial" w:hAnsi="Arial" w:cs="Arial"/>
          <w:iCs/>
          <w:lang w:val="ru-RU"/>
        </w:rPr>
        <w:t>suffocating him</w:t>
      </w:r>
      <w:r w:rsidR="008465F8" w:rsidRPr="0050557F">
        <w:rPr>
          <w:rFonts w:ascii="Arial" w:hAnsi="Arial" w:cs="Arial"/>
          <w:iCs/>
        </w:rPr>
        <w:t xml:space="preserve">’.  In response, </w:t>
      </w:r>
      <w:r w:rsidR="008465F8" w:rsidRPr="0050557F">
        <w:rPr>
          <w:rFonts w:ascii="Arial" w:hAnsi="Arial" w:cs="Arial"/>
          <w:iCs/>
          <w:lang w:val="ru-RU"/>
        </w:rPr>
        <w:t>Putin</w:t>
      </w:r>
      <w:r w:rsidR="008465F8" w:rsidRPr="0050557F">
        <w:rPr>
          <w:rFonts w:ascii="Arial" w:hAnsi="Arial" w:cs="Arial"/>
          <w:iCs/>
        </w:rPr>
        <w:t xml:space="preserve"> told him </w:t>
      </w:r>
      <w:r w:rsidR="008465F8" w:rsidRPr="0050557F">
        <w:rPr>
          <w:rFonts w:ascii="Arial" w:hAnsi="Arial" w:cs="Arial"/>
          <w:iCs/>
          <w:lang w:val="ru-RU"/>
        </w:rPr>
        <w:t xml:space="preserve">not to be afraid of NATO, assuring him that </w:t>
      </w:r>
      <w:r w:rsidR="008465F8" w:rsidRPr="0050557F">
        <w:rPr>
          <w:rFonts w:ascii="Arial" w:hAnsi="Arial" w:cs="Arial"/>
          <w:iCs/>
        </w:rPr>
        <w:t>‘</w:t>
      </w:r>
      <w:r w:rsidR="008465F8" w:rsidRPr="0050557F">
        <w:rPr>
          <w:rFonts w:ascii="Arial" w:hAnsi="Arial" w:cs="Arial"/>
          <w:iCs/>
          <w:lang w:val="ru-RU"/>
        </w:rPr>
        <w:t>Russia would suffocate everyone else</w:t>
      </w:r>
      <w:r w:rsidR="008465F8" w:rsidRPr="0050557F">
        <w:rPr>
          <w:rFonts w:ascii="Arial" w:hAnsi="Arial" w:cs="Arial"/>
          <w:iCs/>
        </w:rPr>
        <w:t>’.</w:t>
      </w:r>
      <w:r w:rsidR="008465F8" w:rsidRPr="0050557F">
        <w:rPr>
          <w:rFonts w:ascii="Arial" w:hAnsi="Arial" w:cs="Arial"/>
          <w:iCs/>
          <w:vertAlign w:val="superscript"/>
          <w:lang w:val="ru-RU"/>
        </w:rPr>
        <w:footnoteReference w:id="263"/>
      </w:r>
      <w:r w:rsidR="008465F8" w:rsidRPr="0050557F">
        <w:rPr>
          <w:rFonts w:ascii="Arial" w:hAnsi="Arial" w:cs="Arial"/>
          <w:iCs/>
        </w:rPr>
        <w:t xml:space="preserve">  It is unimaginable that a major Western leader would express </w:t>
      </w:r>
      <w:r w:rsidR="00AB5057" w:rsidRPr="0050557F">
        <w:rPr>
          <w:rFonts w:ascii="Arial" w:hAnsi="Arial" w:cs="Arial"/>
          <w:iCs/>
        </w:rPr>
        <w:t xml:space="preserve">openly </w:t>
      </w:r>
      <w:r w:rsidR="00947016" w:rsidRPr="0050557F">
        <w:rPr>
          <w:rFonts w:ascii="Arial" w:hAnsi="Arial" w:cs="Arial"/>
          <w:iCs/>
        </w:rPr>
        <w:t xml:space="preserve">a similar </w:t>
      </w:r>
      <w:r w:rsidR="008465F8" w:rsidRPr="0050557F">
        <w:rPr>
          <w:rFonts w:ascii="Arial" w:hAnsi="Arial" w:cs="Arial"/>
          <w:iCs/>
        </w:rPr>
        <w:t>sentiment</w:t>
      </w:r>
      <w:r w:rsidR="00AB5057" w:rsidRPr="0050557F">
        <w:rPr>
          <w:rFonts w:ascii="Arial" w:hAnsi="Arial" w:cs="Arial"/>
          <w:iCs/>
        </w:rPr>
        <w:t xml:space="preserve"> about Russia</w:t>
      </w:r>
      <w:r w:rsidR="008465F8" w:rsidRPr="0050557F">
        <w:rPr>
          <w:rFonts w:ascii="Arial" w:hAnsi="Arial" w:cs="Arial"/>
          <w:iCs/>
        </w:rPr>
        <w:t>, even in jest.</w:t>
      </w:r>
    </w:p>
    <w:p w14:paraId="5004E88C" w14:textId="77777777" w:rsidR="00D237FC" w:rsidRPr="0050557F" w:rsidRDefault="00D237FC" w:rsidP="0034367B">
      <w:pPr>
        <w:spacing w:after="0" w:line="276" w:lineRule="auto"/>
        <w:rPr>
          <w:rFonts w:ascii="Arial" w:hAnsi="Arial" w:cs="Arial"/>
        </w:rPr>
      </w:pPr>
    </w:p>
    <w:p w14:paraId="133CEC3C" w14:textId="01610D02" w:rsidR="00A8417A" w:rsidRPr="0050557F" w:rsidRDefault="00187043" w:rsidP="0034367B">
      <w:pPr>
        <w:spacing w:after="0" w:line="276" w:lineRule="auto"/>
        <w:rPr>
          <w:rFonts w:ascii="Arial" w:hAnsi="Arial" w:cs="Arial"/>
          <w:lang w:val="en"/>
        </w:rPr>
      </w:pPr>
      <w:r w:rsidRPr="0050557F">
        <w:rPr>
          <w:rFonts w:ascii="Arial" w:hAnsi="Arial" w:cs="Arial"/>
        </w:rPr>
        <w:t xml:space="preserve">In the longer term, </w:t>
      </w:r>
      <w:r w:rsidR="007B2543" w:rsidRPr="0050557F">
        <w:rPr>
          <w:rFonts w:ascii="Arial" w:hAnsi="Arial" w:cs="Arial"/>
        </w:rPr>
        <w:t xml:space="preserve">however, </w:t>
      </w:r>
      <w:r w:rsidRPr="0050557F">
        <w:rPr>
          <w:rFonts w:ascii="Arial" w:hAnsi="Arial" w:cs="Arial"/>
        </w:rPr>
        <w:t xml:space="preserve">it is difficult to assess whether ‘compatriot politics’ will prove </w:t>
      </w:r>
      <w:r w:rsidR="00AA048D" w:rsidRPr="0050557F">
        <w:rPr>
          <w:rFonts w:ascii="Arial" w:hAnsi="Arial" w:cs="Arial"/>
        </w:rPr>
        <w:t xml:space="preserve">such </w:t>
      </w:r>
      <w:r w:rsidRPr="0050557F">
        <w:rPr>
          <w:rFonts w:ascii="Arial" w:hAnsi="Arial" w:cs="Arial"/>
        </w:rPr>
        <w:t xml:space="preserve">a successful </w:t>
      </w:r>
      <w:r w:rsidR="00AA048D" w:rsidRPr="0050557F">
        <w:rPr>
          <w:rFonts w:ascii="Arial" w:hAnsi="Arial" w:cs="Arial"/>
        </w:rPr>
        <w:t>strategy</w:t>
      </w:r>
      <w:r w:rsidR="00E53729" w:rsidRPr="0050557F">
        <w:rPr>
          <w:rFonts w:ascii="Arial" w:hAnsi="Arial" w:cs="Arial"/>
        </w:rPr>
        <w:t xml:space="preserve">.  </w:t>
      </w:r>
      <w:r w:rsidR="00AA048D" w:rsidRPr="0050557F">
        <w:rPr>
          <w:rFonts w:ascii="Arial" w:hAnsi="Arial" w:cs="Arial"/>
        </w:rPr>
        <w:t xml:space="preserve">Some of the </w:t>
      </w:r>
      <w:r w:rsidRPr="0050557F">
        <w:rPr>
          <w:rFonts w:ascii="Arial" w:hAnsi="Arial" w:cs="Arial"/>
        </w:rPr>
        <w:t xml:space="preserve">ethnic and linguistic faultlines that Russia exploits have the potential to develop into conflicts beyond Russia’s power to manage.  </w:t>
      </w:r>
      <w:r w:rsidR="00083748" w:rsidRPr="0050557F">
        <w:rPr>
          <w:rFonts w:ascii="Arial" w:hAnsi="Arial" w:cs="Arial"/>
        </w:rPr>
        <w:t>The</w:t>
      </w:r>
      <w:r w:rsidR="00AA048D" w:rsidRPr="0050557F">
        <w:rPr>
          <w:rFonts w:ascii="Arial" w:hAnsi="Arial" w:cs="Arial"/>
        </w:rPr>
        <w:t xml:space="preserve"> emerging insurgency in </w:t>
      </w:r>
      <w:r w:rsidR="00F95C5E">
        <w:rPr>
          <w:rFonts w:ascii="Arial" w:hAnsi="Arial" w:cs="Arial"/>
        </w:rPr>
        <w:t>Ukraine</w:t>
      </w:r>
      <w:r w:rsidR="00AA048D" w:rsidRPr="0050557F">
        <w:rPr>
          <w:rFonts w:ascii="Arial" w:hAnsi="Arial" w:cs="Arial"/>
        </w:rPr>
        <w:t xml:space="preserve"> </w:t>
      </w:r>
      <w:r w:rsidR="000040FF" w:rsidRPr="0050557F">
        <w:rPr>
          <w:rFonts w:ascii="Arial" w:hAnsi="Arial" w:cs="Arial"/>
        </w:rPr>
        <w:t xml:space="preserve">risks </w:t>
      </w:r>
      <w:r w:rsidR="00AA048D" w:rsidRPr="0050557F">
        <w:rPr>
          <w:rFonts w:ascii="Arial" w:hAnsi="Arial" w:cs="Arial"/>
        </w:rPr>
        <w:t>deteriorat</w:t>
      </w:r>
      <w:r w:rsidR="000040FF" w:rsidRPr="0050557F">
        <w:rPr>
          <w:rFonts w:ascii="Arial" w:hAnsi="Arial" w:cs="Arial"/>
        </w:rPr>
        <w:t>ing</w:t>
      </w:r>
      <w:r w:rsidR="00AA048D" w:rsidRPr="0050557F">
        <w:rPr>
          <w:rFonts w:ascii="Arial" w:hAnsi="Arial" w:cs="Arial"/>
        </w:rPr>
        <w:t xml:space="preserve"> into a more widespread civil war which</w:t>
      </w:r>
      <w:r w:rsidR="00300639" w:rsidRPr="0050557F">
        <w:rPr>
          <w:rFonts w:ascii="Arial" w:hAnsi="Arial" w:cs="Arial"/>
        </w:rPr>
        <w:t xml:space="preserve">, besides being an appalling outcome given that </w:t>
      </w:r>
      <w:r w:rsidR="007B2543" w:rsidRPr="0050557F">
        <w:rPr>
          <w:rFonts w:ascii="Arial" w:hAnsi="Arial" w:cs="Arial"/>
        </w:rPr>
        <w:t>p</w:t>
      </w:r>
      <w:r w:rsidR="00300639" w:rsidRPr="0050557F">
        <w:rPr>
          <w:rFonts w:ascii="Arial" w:hAnsi="Arial" w:cs="Arial"/>
        </w:rPr>
        <w:t xml:space="preserve">re-conflict Ukrainian </w:t>
      </w:r>
      <w:r w:rsidR="007B2543" w:rsidRPr="0050557F">
        <w:rPr>
          <w:rFonts w:ascii="Arial" w:hAnsi="Arial" w:cs="Arial"/>
        </w:rPr>
        <w:t xml:space="preserve">unity </w:t>
      </w:r>
      <w:r w:rsidR="00300639" w:rsidRPr="0050557F">
        <w:rPr>
          <w:rFonts w:ascii="Arial" w:hAnsi="Arial" w:cs="Arial"/>
        </w:rPr>
        <w:t xml:space="preserve">was </w:t>
      </w:r>
      <w:r w:rsidR="007B2543" w:rsidRPr="0050557F">
        <w:rPr>
          <w:rFonts w:ascii="Arial" w:hAnsi="Arial" w:cs="Arial"/>
        </w:rPr>
        <w:t>generally</w:t>
      </w:r>
      <w:r w:rsidR="00300639" w:rsidRPr="0050557F">
        <w:rPr>
          <w:rFonts w:ascii="Arial" w:hAnsi="Arial" w:cs="Arial"/>
        </w:rPr>
        <w:t xml:space="preserve"> </w:t>
      </w:r>
      <w:r w:rsidR="004E70EF" w:rsidRPr="0050557F">
        <w:rPr>
          <w:rFonts w:ascii="Arial" w:hAnsi="Arial" w:cs="Arial"/>
        </w:rPr>
        <w:t>stable</w:t>
      </w:r>
      <w:r w:rsidR="00300639" w:rsidRPr="0050557F">
        <w:rPr>
          <w:rFonts w:ascii="Arial" w:hAnsi="Arial" w:cs="Arial"/>
        </w:rPr>
        <w:t xml:space="preserve">, </w:t>
      </w:r>
      <w:r w:rsidR="00AA048D" w:rsidRPr="0050557F">
        <w:rPr>
          <w:rFonts w:ascii="Arial" w:hAnsi="Arial" w:cs="Arial"/>
        </w:rPr>
        <w:t xml:space="preserve">would </w:t>
      </w:r>
      <w:r w:rsidR="000040FF" w:rsidRPr="0050557F">
        <w:rPr>
          <w:rFonts w:ascii="Arial" w:hAnsi="Arial" w:cs="Arial"/>
        </w:rPr>
        <w:t>not be in Russia’s interests</w:t>
      </w:r>
      <w:r w:rsidR="00300639" w:rsidRPr="0050557F">
        <w:rPr>
          <w:rFonts w:ascii="Arial" w:hAnsi="Arial" w:cs="Arial"/>
        </w:rPr>
        <w:t>.  Further unintended consequences might unfold if t</w:t>
      </w:r>
      <w:r w:rsidR="00E53729" w:rsidRPr="0050557F">
        <w:rPr>
          <w:rFonts w:ascii="Arial" w:hAnsi="Arial" w:cs="Arial"/>
        </w:rPr>
        <w:t xml:space="preserve">he </w:t>
      </w:r>
      <w:r w:rsidR="007B2543" w:rsidRPr="0050557F">
        <w:rPr>
          <w:rFonts w:ascii="Arial" w:hAnsi="Arial" w:cs="Arial"/>
        </w:rPr>
        <w:t xml:space="preserve">Russian nationalism which Moscow encouraged </w:t>
      </w:r>
      <w:r w:rsidR="00E53729" w:rsidRPr="0050557F">
        <w:rPr>
          <w:rFonts w:ascii="Arial" w:hAnsi="Arial" w:cs="Arial"/>
        </w:rPr>
        <w:t xml:space="preserve">in Crimea </w:t>
      </w:r>
      <w:r w:rsidR="00083748" w:rsidRPr="0050557F">
        <w:rPr>
          <w:rFonts w:ascii="Arial" w:hAnsi="Arial" w:cs="Arial"/>
        </w:rPr>
        <w:t>result</w:t>
      </w:r>
      <w:r w:rsidR="00E53729" w:rsidRPr="0050557F">
        <w:rPr>
          <w:rFonts w:ascii="Arial" w:hAnsi="Arial" w:cs="Arial"/>
        </w:rPr>
        <w:t>s</w:t>
      </w:r>
      <w:r w:rsidR="00083748" w:rsidRPr="0050557F">
        <w:rPr>
          <w:rFonts w:ascii="Arial" w:hAnsi="Arial" w:cs="Arial"/>
        </w:rPr>
        <w:t xml:space="preserve"> in problems with its Tatar population</w:t>
      </w:r>
      <w:r w:rsidR="00947016" w:rsidRPr="0050557F">
        <w:rPr>
          <w:rFonts w:ascii="Arial" w:hAnsi="Arial" w:cs="Arial"/>
        </w:rPr>
        <w:t>:</w:t>
      </w:r>
      <w:r w:rsidR="00083748" w:rsidRPr="0050557F">
        <w:rPr>
          <w:rFonts w:ascii="Arial" w:hAnsi="Arial" w:cs="Arial"/>
        </w:rPr>
        <w:t xml:space="preserve"> the last thing Russia needs is another restless </w:t>
      </w:r>
      <w:r w:rsidR="00300639" w:rsidRPr="0050557F">
        <w:rPr>
          <w:rFonts w:ascii="Arial" w:hAnsi="Arial" w:cs="Arial"/>
        </w:rPr>
        <w:t>Muslim</w:t>
      </w:r>
      <w:r w:rsidR="00083748" w:rsidRPr="0050557F">
        <w:rPr>
          <w:rFonts w:ascii="Arial" w:hAnsi="Arial" w:cs="Arial"/>
        </w:rPr>
        <w:t xml:space="preserve"> minority.  </w:t>
      </w:r>
      <w:r w:rsidR="005F0C30" w:rsidRPr="0050557F">
        <w:rPr>
          <w:rFonts w:ascii="Arial" w:hAnsi="Arial" w:cs="Arial"/>
        </w:rPr>
        <w:t>More widely</w:t>
      </w:r>
      <w:r w:rsidR="00E53729" w:rsidRPr="0050557F">
        <w:rPr>
          <w:rFonts w:ascii="Arial" w:hAnsi="Arial" w:cs="Arial"/>
        </w:rPr>
        <w:t>, t</w:t>
      </w:r>
      <w:r w:rsidR="00083748" w:rsidRPr="0050557F">
        <w:rPr>
          <w:rFonts w:ascii="Arial" w:hAnsi="Arial" w:cs="Arial"/>
        </w:rPr>
        <w:t>he image of Russia as a constructive force in regional affairs will suffer if it is perceived as revisionist at the expense of its neighbours</w:t>
      </w:r>
      <w:r w:rsidR="00E53729" w:rsidRPr="0050557F">
        <w:rPr>
          <w:rFonts w:ascii="Arial" w:hAnsi="Arial" w:cs="Arial"/>
        </w:rPr>
        <w:t xml:space="preserve">.  </w:t>
      </w:r>
      <w:r w:rsidR="0041085C" w:rsidRPr="0050557F">
        <w:rPr>
          <w:rFonts w:ascii="Arial" w:hAnsi="Arial" w:cs="Arial"/>
        </w:rPr>
        <w:t xml:space="preserve">After the 2008 war, </w:t>
      </w:r>
      <w:r w:rsidR="005F0C30" w:rsidRPr="0050557F">
        <w:rPr>
          <w:rFonts w:ascii="Arial" w:hAnsi="Arial" w:cs="Arial"/>
        </w:rPr>
        <w:t>Moscow</w:t>
      </w:r>
      <w:r w:rsidR="0041085C" w:rsidRPr="0050557F">
        <w:rPr>
          <w:rFonts w:ascii="Arial" w:hAnsi="Arial" w:cs="Arial"/>
        </w:rPr>
        <w:t xml:space="preserve"> made efforts to demonstrate that its </w:t>
      </w:r>
      <w:r w:rsidR="00F95C5E">
        <w:rPr>
          <w:rFonts w:ascii="Arial" w:hAnsi="Arial" w:cs="Arial"/>
        </w:rPr>
        <w:t>invasion of Georgia</w:t>
      </w:r>
      <w:r w:rsidR="0041085C" w:rsidRPr="0050557F">
        <w:rPr>
          <w:rFonts w:ascii="Arial" w:hAnsi="Arial" w:cs="Arial"/>
        </w:rPr>
        <w:t xml:space="preserve"> represented a special case and that it took seriously its peacekeeping and mediation roles in Nagorno-Karabakh and Transdniestria.</w:t>
      </w:r>
      <w:r w:rsidR="0041085C" w:rsidRPr="0050557F">
        <w:rPr>
          <w:rFonts w:ascii="Arial" w:hAnsi="Arial" w:cs="Arial"/>
          <w:vertAlign w:val="superscript"/>
        </w:rPr>
        <w:footnoteReference w:id="264"/>
      </w:r>
      <w:r w:rsidR="0041085C" w:rsidRPr="0050557F">
        <w:rPr>
          <w:rFonts w:ascii="Arial" w:hAnsi="Arial" w:cs="Arial"/>
        </w:rPr>
        <w:t xml:space="preserve">  However, not only do both these conflicts remain unresolved, but </w:t>
      </w:r>
      <w:r w:rsidR="00F40A7B" w:rsidRPr="0050557F">
        <w:rPr>
          <w:rFonts w:ascii="Arial" w:hAnsi="Arial" w:cs="Arial"/>
        </w:rPr>
        <w:t xml:space="preserve">events in </w:t>
      </w:r>
      <w:r w:rsidR="0041085C" w:rsidRPr="0050557F">
        <w:rPr>
          <w:rFonts w:ascii="Arial" w:hAnsi="Arial" w:cs="Arial"/>
        </w:rPr>
        <w:t xml:space="preserve">Ukraine demonstrated the emptiness of </w:t>
      </w:r>
      <w:r w:rsidR="00C375A0" w:rsidRPr="0050557F">
        <w:rPr>
          <w:rFonts w:ascii="Arial" w:hAnsi="Arial" w:cs="Arial"/>
        </w:rPr>
        <w:t xml:space="preserve">Russia’s </w:t>
      </w:r>
      <w:r w:rsidR="0041085C" w:rsidRPr="0050557F">
        <w:rPr>
          <w:rFonts w:ascii="Arial" w:hAnsi="Arial" w:cs="Arial"/>
        </w:rPr>
        <w:t>reassurances</w:t>
      </w:r>
      <w:r w:rsidR="00683948" w:rsidRPr="0050557F">
        <w:rPr>
          <w:rFonts w:ascii="Arial" w:hAnsi="Arial" w:cs="Arial"/>
        </w:rPr>
        <w:t xml:space="preserve">.  Moreover, they showed that the Kremlin was unable to </w:t>
      </w:r>
      <w:r w:rsidR="0041085C" w:rsidRPr="0050557F">
        <w:rPr>
          <w:rFonts w:ascii="Arial" w:hAnsi="Arial" w:cs="Arial"/>
        </w:rPr>
        <w:t xml:space="preserve">resist an opportunity.  </w:t>
      </w:r>
      <w:r w:rsidR="00E53729" w:rsidRPr="0050557F">
        <w:rPr>
          <w:rFonts w:ascii="Arial" w:hAnsi="Arial" w:cs="Arial"/>
        </w:rPr>
        <w:t>The message of Russia’s recent actions is that post-1991 borders are no longer sacrosanct</w:t>
      </w:r>
      <w:r w:rsidR="00D2509C" w:rsidRPr="0050557F">
        <w:rPr>
          <w:rFonts w:ascii="Arial" w:hAnsi="Arial" w:cs="Arial"/>
        </w:rPr>
        <w:t xml:space="preserve">, and thus Moscow </w:t>
      </w:r>
      <w:r w:rsidR="00E53729" w:rsidRPr="0050557F">
        <w:rPr>
          <w:rFonts w:ascii="Arial" w:hAnsi="Arial" w:cs="Arial"/>
        </w:rPr>
        <w:t>risks souring its relations with most of its neighbours</w:t>
      </w:r>
      <w:r w:rsidR="00412B94" w:rsidRPr="0050557F">
        <w:rPr>
          <w:rFonts w:ascii="Arial" w:hAnsi="Arial" w:cs="Arial"/>
        </w:rPr>
        <w:t xml:space="preserve">, affecting </w:t>
      </w:r>
      <w:r w:rsidR="00F40A7B" w:rsidRPr="0050557F">
        <w:rPr>
          <w:rFonts w:ascii="Arial" w:hAnsi="Arial" w:cs="Arial"/>
        </w:rPr>
        <w:t>its</w:t>
      </w:r>
      <w:r w:rsidR="00412B94" w:rsidRPr="0050557F">
        <w:rPr>
          <w:rFonts w:ascii="Arial" w:hAnsi="Arial" w:cs="Arial"/>
        </w:rPr>
        <w:t xml:space="preserve"> regional position and reducing the appeal </w:t>
      </w:r>
      <w:r w:rsidR="00335E2F" w:rsidRPr="0050557F">
        <w:rPr>
          <w:rFonts w:ascii="Arial" w:hAnsi="Arial" w:cs="Arial"/>
        </w:rPr>
        <w:t xml:space="preserve">of </w:t>
      </w:r>
      <w:r w:rsidR="00412B94" w:rsidRPr="0050557F">
        <w:rPr>
          <w:rFonts w:ascii="Arial" w:hAnsi="Arial" w:cs="Arial"/>
        </w:rPr>
        <w:t>the E</w:t>
      </w:r>
      <w:r w:rsidR="00F40A7B" w:rsidRPr="0050557F">
        <w:rPr>
          <w:rFonts w:ascii="Arial" w:hAnsi="Arial" w:cs="Arial"/>
        </w:rPr>
        <w:t>urasian Union.</w:t>
      </w:r>
      <w:r w:rsidR="00412B94" w:rsidRPr="0050557F">
        <w:rPr>
          <w:rFonts w:ascii="Arial" w:hAnsi="Arial" w:cs="Arial"/>
        </w:rPr>
        <w:t xml:space="preserve">  I</w:t>
      </w:r>
      <w:r w:rsidR="00083748" w:rsidRPr="0050557F">
        <w:rPr>
          <w:rFonts w:ascii="Arial" w:hAnsi="Arial" w:cs="Arial"/>
        </w:rPr>
        <w:t xml:space="preserve">ndeed, it may even drive </w:t>
      </w:r>
      <w:r w:rsidR="00412B94" w:rsidRPr="0050557F">
        <w:rPr>
          <w:rFonts w:ascii="Arial" w:hAnsi="Arial" w:cs="Arial"/>
        </w:rPr>
        <w:t xml:space="preserve">states </w:t>
      </w:r>
      <w:r w:rsidR="00083748" w:rsidRPr="0050557F">
        <w:rPr>
          <w:rFonts w:ascii="Arial" w:hAnsi="Arial" w:cs="Arial"/>
        </w:rPr>
        <w:t xml:space="preserve">ever more enthusiastically into the arms of </w:t>
      </w:r>
      <w:r w:rsidR="00D2509C" w:rsidRPr="0050557F">
        <w:rPr>
          <w:rFonts w:ascii="Arial" w:hAnsi="Arial" w:cs="Arial"/>
        </w:rPr>
        <w:t>NATO and the EU</w:t>
      </w:r>
      <w:r w:rsidR="00473E34" w:rsidRPr="0050557F">
        <w:rPr>
          <w:rFonts w:ascii="Arial" w:hAnsi="Arial" w:cs="Arial"/>
        </w:rPr>
        <w:t xml:space="preserve">, because </w:t>
      </w:r>
      <w:r w:rsidR="00D2509C" w:rsidRPr="0050557F">
        <w:rPr>
          <w:rFonts w:ascii="Arial" w:hAnsi="Arial" w:cs="Arial"/>
        </w:rPr>
        <w:t>their</w:t>
      </w:r>
      <w:r w:rsidR="00473E34" w:rsidRPr="0050557F">
        <w:rPr>
          <w:rFonts w:ascii="Arial" w:hAnsi="Arial" w:cs="Arial"/>
        </w:rPr>
        <w:t xml:space="preserve"> offer</w:t>
      </w:r>
      <w:r w:rsidR="00D2509C" w:rsidRPr="0050557F">
        <w:rPr>
          <w:rFonts w:ascii="Arial" w:hAnsi="Arial" w:cs="Arial"/>
        </w:rPr>
        <w:t>s</w:t>
      </w:r>
      <w:r w:rsidR="00473E34" w:rsidRPr="0050557F">
        <w:rPr>
          <w:rFonts w:ascii="Arial" w:hAnsi="Arial" w:cs="Arial"/>
        </w:rPr>
        <w:t xml:space="preserve"> </w:t>
      </w:r>
      <w:r w:rsidR="00A82D9E" w:rsidRPr="0050557F">
        <w:rPr>
          <w:rFonts w:ascii="Arial" w:hAnsi="Arial" w:cs="Arial"/>
        </w:rPr>
        <w:t>are</w:t>
      </w:r>
      <w:r w:rsidR="00473E34" w:rsidRPr="0050557F">
        <w:rPr>
          <w:rFonts w:ascii="Arial" w:hAnsi="Arial" w:cs="Arial"/>
        </w:rPr>
        <w:t xml:space="preserve"> not rooted in coercion</w:t>
      </w:r>
      <w:r w:rsidR="00083748" w:rsidRPr="0050557F">
        <w:rPr>
          <w:rFonts w:ascii="Arial" w:hAnsi="Arial" w:cs="Arial"/>
        </w:rPr>
        <w:t>.</w:t>
      </w:r>
      <w:r w:rsidR="00F61D2E" w:rsidRPr="0050557F">
        <w:rPr>
          <w:rFonts w:ascii="Arial" w:hAnsi="Arial" w:cs="Arial"/>
        </w:rPr>
        <w:t xml:space="preserve">  </w:t>
      </w:r>
      <w:r w:rsidR="00D920FA" w:rsidRPr="0050557F">
        <w:rPr>
          <w:rFonts w:ascii="Arial" w:hAnsi="Arial" w:cs="Arial"/>
        </w:rPr>
        <w:t>Georgia remains stoutly pro-Western, not least because Moscow's approach since 1991 has made its population fervently anti-Russian</w:t>
      </w:r>
      <w:r w:rsidR="005F0C30" w:rsidRPr="0050557F">
        <w:rPr>
          <w:rFonts w:ascii="Arial" w:hAnsi="Arial" w:cs="Arial"/>
        </w:rPr>
        <w:t xml:space="preserve">.  </w:t>
      </w:r>
      <w:r w:rsidR="00F61D2E" w:rsidRPr="0050557F">
        <w:rPr>
          <w:rFonts w:ascii="Arial" w:hAnsi="Arial" w:cs="Arial"/>
        </w:rPr>
        <w:t xml:space="preserve">Georgia’s Defence Minister said in June 2014 that the threat of further Russian-sponsored destabilisation had made </w:t>
      </w:r>
      <w:r w:rsidR="005F0C30" w:rsidRPr="0050557F">
        <w:rPr>
          <w:rFonts w:ascii="Arial" w:hAnsi="Arial" w:cs="Arial"/>
        </w:rPr>
        <w:t xml:space="preserve">Tbilisi </w:t>
      </w:r>
      <w:r w:rsidR="00F61D2E" w:rsidRPr="0050557F">
        <w:rPr>
          <w:rFonts w:ascii="Arial" w:hAnsi="Arial" w:cs="Arial"/>
        </w:rPr>
        <w:t>even more determined to achieve NATO and EU membership.</w:t>
      </w:r>
      <w:r w:rsidR="00F95785" w:rsidRPr="0050557F">
        <w:rPr>
          <w:rStyle w:val="FootnoteReference"/>
          <w:rFonts w:ascii="Arial" w:hAnsi="Arial" w:cs="Arial"/>
        </w:rPr>
        <w:footnoteReference w:id="265"/>
      </w:r>
      <w:r w:rsidR="006823E7" w:rsidRPr="0050557F">
        <w:rPr>
          <w:rFonts w:ascii="Arial" w:hAnsi="Arial" w:cs="Arial"/>
        </w:rPr>
        <w:t xml:space="preserve">  Western sanctions </w:t>
      </w:r>
      <w:r w:rsidR="00A8417A" w:rsidRPr="0050557F">
        <w:rPr>
          <w:rFonts w:ascii="Arial" w:hAnsi="Arial" w:cs="Arial"/>
        </w:rPr>
        <w:t>are likely to</w:t>
      </w:r>
      <w:r w:rsidR="006823E7" w:rsidRPr="0050557F">
        <w:rPr>
          <w:rFonts w:ascii="Arial" w:hAnsi="Arial" w:cs="Arial"/>
        </w:rPr>
        <w:t xml:space="preserve"> increasingly affect Russia’s unreformed</w:t>
      </w:r>
      <w:r w:rsidR="00412B94" w:rsidRPr="0050557F">
        <w:rPr>
          <w:rFonts w:ascii="Arial" w:hAnsi="Arial" w:cs="Arial"/>
        </w:rPr>
        <w:t xml:space="preserve"> economy, and </w:t>
      </w:r>
      <w:r w:rsidR="00A8417A" w:rsidRPr="0050557F">
        <w:rPr>
          <w:rFonts w:ascii="Arial" w:hAnsi="Arial" w:cs="Arial"/>
        </w:rPr>
        <w:t>NATO seems already reinvigorated by events in Ukraine</w:t>
      </w:r>
      <w:r w:rsidR="00412B94" w:rsidRPr="0050557F">
        <w:rPr>
          <w:rFonts w:ascii="Arial" w:hAnsi="Arial" w:cs="Arial"/>
        </w:rPr>
        <w:t>.  Moreover, h</w:t>
      </w:r>
      <w:r w:rsidR="00292E10" w:rsidRPr="0050557F">
        <w:rPr>
          <w:rFonts w:ascii="Arial" w:hAnsi="Arial" w:cs="Arial"/>
        </w:rPr>
        <w:t xml:space="preserve">itherto loose </w:t>
      </w:r>
      <w:r w:rsidR="00A8417A" w:rsidRPr="0050557F">
        <w:rPr>
          <w:rFonts w:ascii="Arial" w:hAnsi="Arial" w:cs="Arial"/>
        </w:rPr>
        <w:t xml:space="preserve">regional groupings, such as </w:t>
      </w:r>
      <w:r w:rsidR="00292E10" w:rsidRPr="0050557F">
        <w:rPr>
          <w:rFonts w:ascii="Arial" w:hAnsi="Arial" w:cs="Arial"/>
        </w:rPr>
        <w:t>the Georgia-Ukraine-Azerbaijan-Moldova (</w:t>
      </w:r>
      <w:r w:rsidR="00A8417A" w:rsidRPr="0050557F">
        <w:rPr>
          <w:rFonts w:ascii="Arial" w:hAnsi="Arial" w:cs="Arial"/>
        </w:rPr>
        <w:t>GUAM</w:t>
      </w:r>
      <w:r w:rsidR="00292E10" w:rsidRPr="0050557F">
        <w:rPr>
          <w:rFonts w:ascii="Arial" w:hAnsi="Arial" w:cs="Arial"/>
        </w:rPr>
        <w:t>) group</w:t>
      </w:r>
      <w:r w:rsidR="00A8417A" w:rsidRPr="0050557F">
        <w:rPr>
          <w:rFonts w:ascii="Arial" w:hAnsi="Arial" w:cs="Arial"/>
        </w:rPr>
        <w:t xml:space="preserve">, may </w:t>
      </w:r>
      <w:r w:rsidR="00292E10" w:rsidRPr="0050557F">
        <w:rPr>
          <w:rFonts w:ascii="Arial" w:hAnsi="Arial" w:cs="Arial"/>
        </w:rPr>
        <w:t>be</w:t>
      </w:r>
      <w:r w:rsidR="00F95C5E">
        <w:rPr>
          <w:rFonts w:ascii="Arial" w:hAnsi="Arial" w:cs="Arial"/>
        </w:rPr>
        <w:t xml:space="preserve"> invigorated</w:t>
      </w:r>
      <w:r w:rsidR="00292E10" w:rsidRPr="0050557F">
        <w:rPr>
          <w:rFonts w:ascii="Arial" w:hAnsi="Arial" w:cs="Arial"/>
        </w:rPr>
        <w:t xml:space="preserve"> and </w:t>
      </w:r>
      <w:r w:rsidR="00A8417A" w:rsidRPr="0050557F">
        <w:rPr>
          <w:rFonts w:ascii="Arial" w:hAnsi="Arial" w:cs="Arial"/>
        </w:rPr>
        <w:t xml:space="preserve">increasingly focus on maintaining a united front against Russia.  The Central European </w:t>
      </w:r>
      <w:r w:rsidR="00FB5D98" w:rsidRPr="0050557F">
        <w:rPr>
          <w:rFonts w:ascii="Arial" w:hAnsi="Arial" w:cs="Arial"/>
        </w:rPr>
        <w:t>‘</w:t>
      </w:r>
      <w:r w:rsidR="00A8417A" w:rsidRPr="0050557F">
        <w:rPr>
          <w:rFonts w:ascii="Arial" w:hAnsi="Arial" w:cs="Arial"/>
          <w:lang w:val="en"/>
        </w:rPr>
        <w:t>Visegrad Four</w:t>
      </w:r>
      <w:r w:rsidR="00FB5D98" w:rsidRPr="0050557F">
        <w:rPr>
          <w:rFonts w:ascii="Arial" w:hAnsi="Arial" w:cs="Arial"/>
          <w:lang w:val="en"/>
        </w:rPr>
        <w:t>’</w:t>
      </w:r>
      <w:r w:rsidR="00A8417A" w:rsidRPr="0050557F">
        <w:rPr>
          <w:rFonts w:ascii="Arial" w:hAnsi="Arial" w:cs="Arial"/>
          <w:lang w:val="en"/>
        </w:rPr>
        <w:t xml:space="preserve"> of Poland, Hungary, Slovakia and the Czech Republic</w:t>
      </w:r>
      <w:r w:rsidR="00A8417A" w:rsidRPr="0050557F">
        <w:rPr>
          <w:rFonts w:ascii="Arial" w:hAnsi="Arial" w:cs="Arial"/>
        </w:rPr>
        <w:t xml:space="preserve"> has </w:t>
      </w:r>
      <w:r w:rsidR="00292E10" w:rsidRPr="0050557F">
        <w:rPr>
          <w:rFonts w:ascii="Arial" w:hAnsi="Arial" w:cs="Arial"/>
        </w:rPr>
        <w:t xml:space="preserve">already </w:t>
      </w:r>
      <w:r w:rsidR="00E02C81" w:rsidRPr="0050557F">
        <w:rPr>
          <w:rFonts w:ascii="Arial" w:hAnsi="Arial" w:cs="Arial"/>
        </w:rPr>
        <w:t>been ‘</w:t>
      </w:r>
      <w:r w:rsidR="00E02C81" w:rsidRPr="0050557F">
        <w:rPr>
          <w:rFonts w:ascii="Arial" w:hAnsi="Arial" w:cs="Arial"/>
          <w:lang w:val="en"/>
        </w:rPr>
        <w:t>spurred</w:t>
      </w:r>
      <w:r w:rsidR="00A8417A" w:rsidRPr="0050557F">
        <w:rPr>
          <w:rFonts w:ascii="Arial" w:hAnsi="Arial" w:cs="Arial"/>
          <w:lang w:val="en"/>
        </w:rPr>
        <w:t xml:space="preserve"> by Russian sabre-rattling’ into renewed co-operation.</w:t>
      </w:r>
      <w:r w:rsidR="00A8417A" w:rsidRPr="0050557F">
        <w:rPr>
          <w:rFonts w:ascii="Arial" w:hAnsi="Arial" w:cs="Arial"/>
          <w:vertAlign w:val="superscript"/>
          <w:lang w:val="en"/>
        </w:rPr>
        <w:footnoteReference w:id="266"/>
      </w:r>
    </w:p>
    <w:p w14:paraId="58A00FA6" w14:textId="77777777" w:rsidR="00F64FDA" w:rsidRDefault="00F64FDA" w:rsidP="0034367B">
      <w:pPr>
        <w:spacing w:after="0" w:line="276" w:lineRule="auto"/>
        <w:rPr>
          <w:rFonts w:ascii="Arial" w:hAnsi="Arial" w:cs="Arial"/>
        </w:rPr>
      </w:pPr>
    </w:p>
    <w:p w14:paraId="59FDB14A" w14:textId="06F9400A" w:rsidR="00442A2A" w:rsidRPr="0050557F" w:rsidRDefault="00C4108D" w:rsidP="0034367B">
      <w:pPr>
        <w:spacing w:after="0" w:line="276" w:lineRule="auto"/>
        <w:rPr>
          <w:rFonts w:ascii="Arial" w:hAnsi="Arial" w:cs="Arial"/>
        </w:rPr>
      </w:pPr>
      <w:r w:rsidRPr="0050557F">
        <w:rPr>
          <w:rFonts w:ascii="Arial" w:hAnsi="Arial" w:cs="Arial"/>
        </w:rPr>
        <w:t xml:space="preserve">In summary, </w:t>
      </w:r>
      <w:r w:rsidR="00CC3E4E" w:rsidRPr="0050557F">
        <w:rPr>
          <w:rFonts w:ascii="Arial" w:hAnsi="Arial" w:cs="Arial"/>
        </w:rPr>
        <w:t xml:space="preserve">the </w:t>
      </w:r>
      <w:r w:rsidR="00570B26">
        <w:rPr>
          <w:rFonts w:ascii="Arial" w:hAnsi="Arial" w:cs="Arial"/>
        </w:rPr>
        <w:t xml:space="preserve">evidence broadly supports the </w:t>
      </w:r>
      <w:r w:rsidR="00CC3E4E" w:rsidRPr="0050557F">
        <w:rPr>
          <w:rFonts w:ascii="Arial" w:hAnsi="Arial" w:cs="Arial"/>
        </w:rPr>
        <w:t xml:space="preserve">three hypotheses </w:t>
      </w:r>
      <w:r w:rsidR="00570B26">
        <w:rPr>
          <w:rFonts w:ascii="Arial" w:hAnsi="Arial" w:cs="Arial"/>
        </w:rPr>
        <w:t xml:space="preserve">of this </w:t>
      </w:r>
      <w:r w:rsidR="00CC3E4E">
        <w:rPr>
          <w:rFonts w:ascii="Arial" w:hAnsi="Arial" w:cs="Arial"/>
        </w:rPr>
        <w:t>dissertation</w:t>
      </w:r>
      <w:r w:rsidR="00570B26">
        <w:rPr>
          <w:rFonts w:ascii="Arial" w:hAnsi="Arial" w:cs="Arial"/>
        </w:rPr>
        <w:t xml:space="preserve">.  </w:t>
      </w:r>
      <w:r w:rsidR="00CC3E4E">
        <w:rPr>
          <w:rFonts w:ascii="Arial" w:hAnsi="Arial" w:cs="Arial"/>
        </w:rPr>
        <w:t xml:space="preserve"> </w:t>
      </w:r>
      <w:r w:rsidRPr="0050557F">
        <w:rPr>
          <w:rFonts w:ascii="Arial" w:hAnsi="Arial" w:cs="Arial"/>
        </w:rPr>
        <w:t xml:space="preserve">Moscow seeks </w:t>
      </w:r>
      <w:r w:rsidR="00CC3E4E">
        <w:rPr>
          <w:rFonts w:ascii="Arial" w:hAnsi="Arial" w:cs="Arial"/>
        </w:rPr>
        <w:t xml:space="preserve">to </w:t>
      </w:r>
      <w:r w:rsidRPr="0050557F">
        <w:rPr>
          <w:rFonts w:ascii="Arial" w:hAnsi="Arial" w:cs="Arial"/>
        </w:rPr>
        <w:t xml:space="preserve">stem Western encroachment </w:t>
      </w:r>
      <w:r w:rsidR="00570B26" w:rsidRPr="0050557F">
        <w:rPr>
          <w:rFonts w:ascii="Arial" w:hAnsi="Arial" w:cs="Arial"/>
        </w:rPr>
        <w:t>and restore hegemony</w:t>
      </w:r>
      <w:r w:rsidR="00570B26">
        <w:rPr>
          <w:rFonts w:ascii="Arial" w:hAnsi="Arial" w:cs="Arial"/>
        </w:rPr>
        <w:t xml:space="preserve"> </w:t>
      </w:r>
      <w:r w:rsidR="00F95C5E">
        <w:rPr>
          <w:rFonts w:ascii="Arial" w:hAnsi="Arial" w:cs="Arial"/>
        </w:rPr>
        <w:t xml:space="preserve">over </w:t>
      </w:r>
      <w:r w:rsidR="00570B26" w:rsidRPr="0050557F">
        <w:rPr>
          <w:rFonts w:ascii="Arial" w:hAnsi="Arial" w:cs="Arial"/>
        </w:rPr>
        <w:t>its near abroad</w:t>
      </w:r>
      <w:r w:rsidR="00570B26">
        <w:rPr>
          <w:rFonts w:ascii="Arial" w:hAnsi="Arial" w:cs="Arial"/>
        </w:rPr>
        <w:t>.  To do so it attempts to r</w:t>
      </w:r>
      <w:r w:rsidR="00570B26" w:rsidRPr="0050557F">
        <w:rPr>
          <w:rFonts w:ascii="Arial" w:hAnsi="Arial" w:cs="Arial"/>
        </w:rPr>
        <w:t>estrict the</w:t>
      </w:r>
      <w:r w:rsidR="00570B26">
        <w:rPr>
          <w:rFonts w:ascii="Arial" w:hAnsi="Arial" w:cs="Arial"/>
        </w:rPr>
        <w:t xml:space="preserve"> </w:t>
      </w:r>
      <w:r w:rsidR="00570B26" w:rsidRPr="0050557F">
        <w:rPr>
          <w:rFonts w:ascii="Arial" w:hAnsi="Arial" w:cs="Arial"/>
        </w:rPr>
        <w:t xml:space="preserve">sovereignty </w:t>
      </w:r>
      <w:r w:rsidR="00570B26">
        <w:rPr>
          <w:rFonts w:ascii="Arial" w:hAnsi="Arial" w:cs="Arial"/>
        </w:rPr>
        <w:t xml:space="preserve">of all the successor </w:t>
      </w:r>
      <w:r w:rsidR="00570B26" w:rsidRPr="0050557F">
        <w:rPr>
          <w:rFonts w:ascii="Arial" w:hAnsi="Arial" w:cs="Arial"/>
        </w:rPr>
        <w:t>states</w:t>
      </w:r>
      <w:r w:rsidR="00570B26">
        <w:rPr>
          <w:rFonts w:ascii="Arial" w:hAnsi="Arial" w:cs="Arial"/>
        </w:rPr>
        <w:t xml:space="preserve"> </w:t>
      </w:r>
      <w:r w:rsidR="00F64FDA">
        <w:rPr>
          <w:rFonts w:ascii="Arial" w:hAnsi="Arial" w:cs="Arial"/>
        </w:rPr>
        <w:t>in order to achieve</w:t>
      </w:r>
      <w:r w:rsidR="00570B26">
        <w:rPr>
          <w:rFonts w:ascii="Arial" w:hAnsi="Arial" w:cs="Arial"/>
        </w:rPr>
        <w:t xml:space="preserve"> decisive influence over t</w:t>
      </w:r>
      <w:r w:rsidR="00570B26" w:rsidRPr="0050557F">
        <w:rPr>
          <w:rFonts w:ascii="Arial" w:hAnsi="Arial" w:cs="Arial"/>
        </w:rPr>
        <w:t>heir political choices</w:t>
      </w:r>
      <w:r w:rsidR="00570B26">
        <w:rPr>
          <w:rFonts w:ascii="Arial" w:hAnsi="Arial" w:cs="Arial"/>
        </w:rPr>
        <w:t xml:space="preserve">.  ‘Compatriot politics’ allows </w:t>
      </w:r>
      <w:r w:rsidR="00F64FDA">
        <w:rPr>
          <w:rFonts w:ascii="Arial" w:hAnsi="Arial" w:cs="Arial"/>
        </w:rPr>
        <w:t>Moscow</w:t>
      </w:r>
      <w:r w:rsidR="00570B26">
        <w:rPr>
          <w:rFonts w:ascii="Arial" w:hAnsi="Arial" w:cs="Arial"/>
        </w:rPr>
        <w:t xml:space="preserve"> to destabilise those </w:t>
      </w:r>
      <w:r w:rsidR="00F64FDA">
        <w:rPr>
          <w:rFonts w:ascii="Arial" w:hAnsi="Arial" w:cs="Arial"/>
        </w:rPr>
        <w:t xml:space="preserve">states </w:t>
      </w:r>
      <w:r w:rsidR="00570B26">
        <w:rPr>
          <w:rFonts w:ascii="Arial" w:hAnsi="Arial" w:cs="Arial"/>
        </w:rPr>
        <w:t>wh</w:t>
      </w:r>
      <w:r w:rsidR="00F64FDA">
        <w:rPr>
          <w:rFonts w:ascii="Arial" w:hAnsi="Arial" w:cs="Arial"/>
        </w:rPr>
        <w:t>ich</w:t>
      </w:r>
      <w:r w:rsidR="00570B26">
        <w:rPr>
          <w:rFonts w:ascii="Arial" w:hAnsi="Arial" w:cs="Arial"/>
        </w:rPr>
        <w:t xml:space="preserve"> resist this</w:t>
      </w:r>
      <w:r w:rsidR="00BA64B7">
        <w:rPr>
          <w:rFonts w:ascii="Arial" w:hAnsi="Arial" w:cs="Arial"/>
        </w:rPr>
        <w:t xml:space="preserve">, harnessing </w:t>
      </w:r>
      <w:r w:rsidR="00F64FDA">
        <w:rPr>
          <w:rFonts w:ascii="Arial" w:hAnsi="Arial" w:cs="Arial"/>
        </w:rPr>
        <w:t xml:space="preserve">Russia’s </w:t>
      </w:r>
      <w:r w:rsidRPr="0050557F">
        <w:rPr>
          <w:rFonts w:ascii="Arial" w:hAnsi="Arial" w:cs="Arial"/>
        </w:rPr>
        <w:t xml:space="preserve">deliberately elastic conception of who constitutes a ‘compatriot’ </w:t>
      </w:r>
      <w:r w:rsidR="00BA64B7">
        <w:rPr>
          <w:rFonts w:ascii="Arial" w:hAnsi="Arial" w:cs="Arial"/>
        </w:rPr>
        <w:t xml:space="preserve">to ensure that any and all </w:t>
      </w:r>
      <w:r w:rsidR="00F64FDA">
        <w:rPr>
          <w:rFonts w:ascii="Arial" w:hAnsi="Arial" w:cs="Arial"/>
        </w:rPr>
        <w:t xml:space="preserve">successor </w:t>
      </w:r>
      <w:r w:rsidR="00BA64B7">
        <w:rPr>
          <w:rFonts w:ascii="Arial" w:hAnsi="Arial" w:cs="Arial"/>
        </w:rPr>
        <w:t xml:space="preserve">states are </w:t>
      </w:r>
      <w:r w:rsidR="00F64FDA">
        <w:rPr>
          <w:rFonts w:ascii="Arial" w:hAnsi="Arial" w:cs="Arial"/>
        </w:rPr>
        <w:t xml:space="preserve">potentially </w:t>
      </w:r>
      <w:r w:rsidR="00BA64B7">
        <w:rPr>
          <w:rFonts w:ascii="Arial" w:hAnsi="Arial" w:cs="Arial"/>
        </w:rPr>
        <w:t xml:space="preserve">vulnerable.  </w:t>
      </w:r>
      <w:r w:rsidR="00F64FDA">
        <w:rPr>
          <w:rFonts w:ascii="Arial" w:hAnsi="Arial" w:cs="Arial"/>
        </w:rPr>
        <w:t xml:space="preserve">Moreover, </w:t>
      </w:r>
      <w:r w:rsidRPr="0050557F">
        <w:rPr>
          <w:rFonts w:ascii="Arial" w:hAnsi="Arial" w:cs="Arial"/>
        </w:rPr>
        <w:t xml:space="preserve">the defence of ‘compatriots’ allows Russia to present legalistically-framed defences and appeals to moral duty to justify its interference in the sovereign affairs of </w:t>
      </w:r>
      <w:r w:rsidR="008962E8">
        <w:rPr>
          <w:rFonts w:ascii="Arial" w:hAnsi="Arial" w:cs="Arial"/>
        </w:rPr>
        <w:t xml:space="preserve">its </w:t>
      </w:r>
      <w:r w:rsidRPr="0050557F">
        <w:rPr>
          <w:rFonts w:ascii="Arial" w:hAnsi="Arial" w:cs="Arial"/>
        </w:rPr>
        <w:t>neighbour</w:t>
      </w:r>
      <w:r w:rsidR="008962E8">
        <w:rPr>
          <w:rFonts w:ascii="Arial" w:hAnsi="Arial" w:cs="Arial"/>
        </w:rPr>
        <w:t>s</w:t>
      </w:r>
      <w:r w:rsidRPr="0050557F">
        <w:rPr>
          <w:rFonts w:ascii="Arial" w:hAnsi="Arial" w:cs="Arial"/>
        </w:rPr>
        <w:t xml:space="preserve">.  </w:t>
      </w:r>
      <w:r w:rsidR="008962E8">
        <w:rPr>
          <w:rFonts w:ascii="Arial" w:hAnsi="Arial" w:cs="Arial"/>
        </w:rPr>
        <w:t xml:space="preserve">Consequently, </w:t>
      </w:r>
      <w:r w:rsidR="00F64FDA">
        <w:rPr>
          <w:rFonts w:ascii="Arial" w:hAnsi="Arial" w:cs="Arial"/>
        </w:rPr>
        <w:t xml:space="preserve">Russia </w:t>
      </w:r>
      <w:r w:rsidR="00B1041F" w:rsidRPr="0050557F">
        <w:rPr>
          <w:rFonts w:ascii="Arial" w:hAnsi="Arial" w:cs="Arial"/>
        </w:rPr>
        <w:t xml:space="preserve">hinders </w:t>
      </w:r>
      <w:r w:rsidR="00F64FDA">
        <w:rPr>
          <w:rFonts w:ascii="Arial" w:hAnsi="Arial" w:cs="Arial"/>
        </w:rPr>
        <w:t xml:space="preserve">the </w:t>
      </w:r>
      <w:r w:rsidR="00F64FDA" w:rsidRPr="0050557F">
        <w:rPr>
          <w:rFonts w:ascii="Arial" w:hAnsi="Arial" w:cs="Arial"/>
        </w:rPr>
        <w:lastRenderedPageBreak/>
        <w:t xml:space="preserve">development </w:t>
      </w:r>
      <w:r w:rsidR="00F64FDA">
        <w:rPr>
          <w:rFonts w:ascii="Arial" w:hAnsi="Arial" w:cs="Arial"/>
        </w:rPr>
        <w:t xml:space="preserve">of </w:t>
      </w:r>
      <w:r w:rsidR="00D41749">
        <w:rPr>
          <w:rFonts w:ascii="Arial" w:hAnsi="Arial" w:cs="Arial"/>
        </w:rPr>
        <w:t>all</w:t>
      </w:r>
      <w:r w:rsidR="00F64FDA">
        <w:rPr>
          <w:rFonts w:ascii="Arial" w:hAnsi="Arial" w:cs="Arial"/>
        </w:rPr>
        <w:t xml:space="preserve"> </w:t>
      </w:r>
      <w:r w:rsidR="00F95C5E">
        <w:rPr>
          <w:rFonts w:ascii="Arial" w:hAnsi="Arial" w:cs="Arial"/>
        </w:rPr>
        <w:t>these</w:t>
      </w:r>
      <w:r w:rsidR="00B1041F">
        <w:rPr>
          <w:rFonts w:ascii="Arial" w:hAnsi="Arial" w:cs="Arial"/>
        </w:rPr>
        <w:t xml:space="preserve"> states</w:t>
      </w:r>
      <w:r w:rsidR="00F64FDA" w:rsidRPr="00F64FDA">
        <w:rPr>
          <w:rFonts w:ascii="Arial" w:hAnsi="Arial" w:cs="Arial"/>
        </w:rPr>
        <w:t xml:space="preserve"> </w:t>
      </w:r>
      <w:r w:rsidR="00F64FDA" w:rsidRPr="0050557F">
        <w:rPr>
          <w:rFonts w:ascii="Arial" w:hAnsi="Arial" w:cs="Arial"/>
        </w:rPr>
        <w:t>and obstructs their sovereign choices</w:t>
      </w:r>
      <w:r w:rsidR="008962E8">
        <w:rPr>
          <w:rFonts w:ascii="Arial" w:hAnsi="Arial" w:cs="Arial"/>
        </w:rPr>
        <w:t xml:space="preserve"> (</w:t>
      </w:r>
      <w:r w:rsidR="00F64FDA">
        <w:rPr>
          <w:rFonts w:ascii="Arial" w:hAnsi="Arial" w:cs="Arial"/>
        </w:rPr>
        <w:t>albeit to a lesser extent, so far, the Baltic States</w:t>
      </w:r>
      <w:r w:rsidR="008962E8">
        <w:rPr>
          <w:rFonts w:ascii="Arial" w:hAnsi="Arial" w:cs="Arial"/>
        </w:rPr>
        <w:t>)</w:t>
      </w:r>
      <w:r w:rsidR="00F64FDA">
        <w:rPr>
          <w:rFonts w:ascii="Arial" w:hAnsi="Arial" w:cs="Arial"/>
        </w:rPr>
        <w:t>.  I</w:t>
      </w:r>
      <w:r w:rsidR="00B1041F">
        <w:rPr>
          <w:rFonts w:ascii="Arial" w:hAnsi="Arial" w:cs="Arial"/>
        </w:rPr>
        <w:t>n extreme cases</w:t>
      </w:r>
      <w:r w:rsidR="00F64FDA">
        <w:rPr>
          <w:rFonts w:ascii="Arial" w:hAnsi="Arial" w:cs="Arial"/>
        </w:rPr>
        <w:t xml:space="preserve">, the employment of ‘compatriot politics’ </w:t>
      </w:r>
      <w:r w:rsidR="00E208E2" w:rsidRPr="0050557F">
        <w:rPr>
          <w:rFonts w:ascii="Arial" w:hAnsi="Arial" w:cs="Arial"/>
        </w:rPr>
        <w:t xml:space="preserve">damages </w:t>
      </w:r>
      <w:r w:rsidR="00F62EA2">
        <w:rPr>
          <w:rFonts w:ascii="Arial" w:hAnsi="Arial" w:cs="Arial"/>
        </w:rPr>
        <w:t>them</w:t>
      </w:r>
      <w:r w:rsidR="00B1041F">
        <w:rPr>
          <w:rFonts w:ascii="Arial" w:hAnsi="Arial" w:cs="Arial"/>
        </w:rPr>
        <w:t xml:space="preserve"> profoundly</w:t>
      </w:r>
      <w:r w:rsidR="00E208E2" w:rsidRPr="0050557F">
        <w:rPr>
          <w:rFonts w:ascii="Arial" w:hAnsi="Arial" w:cs="Arial"/>
        </w:rPr>
        <w:t xml:space="preserve">.  </w:t>
      </w:r>
      <w:r w:rsidR="009F4070" w:rsidRPr="0050557F">
        <w:rPr>
          <w:rFonts w:ascii="Arial" w:hAnsi="Arial" w:cs="Arial"/>
        </w:rPr>
        <w:t>Notwithstanding that Russia’s objectives are primarily defensive in terms of protecting its sphere of influence</w:t>
      </w:r>
      <w:r w:rsidR="009F4070">
        <w:rPr>
          <w:rFonts w:ascii="Arial" w:hAnsi="Arial" w:cs="Arial"/>
        </w:rPr>
        <w:t xml:space="preserve"> </w:t>
      </w:r>
      <w:r w:rsidR="009F4070" w:rsidRPr="0050557F">
        <w:rPr>
          <w:rFonts w:ascii="Arial" w:hAnsi="Arial" w:cs="Arial"/>
        </w:rPr>
        <w:t>rather than expanding</w:t>
      </w:r>
      <w:r w:rsidR="009F4070">
        <w:rPr>
          <w:rFonts w:ascii="Arial" w:hAnsi="Arial" w:cs="Arial"/>
        </w:rPr>
        <w:t xml:space="preserve"> it</w:t>
      </w:r>
      <w:r w:rsidR="009F4070" w:rsidRPr="0050557F">
        <w:rPr>
          <w:rFonts w:ascii="Arial" w:hAnsi="Arial" w:cs="Arial"/>
        </w:rPr>
        <w:t xml:space="preserve"> </w:t>
      </w:r>
      <w:r w:rsidR="009F4070">
        <w:rPr>
          <w:rFonts w:ascii="Arial" w:hAnsi="Arial" w:cs="Arial"/>
        </w:rPr>
        <w:t>beyond the boundaries of the former USSR</w:t>
      </w:r>
      <w:r w:rsidR="009F4070" w:rsidRPr="0050557F">
        <w:rPr>
          <w:rFonts w:ascii="Arial" w:hAnsi="Arial" w:cs="Arial"/>
        </w:rPr>
        <w:t>, ‘compatriot politics‘ is a</w:t>
      </w:r>
      <w:r w:rsidR="009F4070">
        <w:rPr>
          <w:rFonts w:ascii="Arial" w:hAnsi="Arial" w:cs="Arial"/>
        </w:rPr>
        <w:t>n existential</w:t>
      </w:r>
      <w:r w:rsidR="009F4070" w:rsidRPr="0050557F">
        <w:rPr>
          <w:rFonts w:ascii="Arial" w:hAnsi="Arial" w:cs="Arial"/>
        </w:rPr>
        <w:t xml:space="preserve"> threat to European geopolitical stability.  </w:t>
      </w:r>
      <w:r w:rsidR="00E208E2" w:rsidRPr="0050557F">
        <w:rPr>
          <w:rFonts w:ascii="Arial" w:hAnsi="Arial" w:cs="Arial"/>
        </w:rPr>
        <w:t xml:space="preserve">It </w:t>
      </w:r>
      <w:r w:rsidR="009F4070">
        <w:rPr>
          <w:rFonts w:ascii="Arial" w:hAnsi="Arial" w:cs="Arial"/>
        </w:rPr>
        <w:t xml:space="preserve">is </w:t>
      </w:r>
      <w:r w:rsidR="00E208E2" w:rsidRPr="0050557F">
        <w:rPr>
          <w:rFonts w:ascii="Arial" w:hAnsi="Arial" w:cs="Arial"/>
        </w:rPr>
        <w:t>allow</w:t>
      </w:r>
      <w:r w:rsidR="009F4070">
        <w:rPr>
          <w:rFonts w:ascii="Arial" w:hAnsi="Arial" w:cs="Arial"/>
        </w:rPr>
        <w:t>ing</w:t>
      </w:r>
      <w:r w:rsidR="00E208E2" w:rsidRPr="0050557F">
        <w:rPr>
          <w:rFonts w:ascii="Arial" w:hAnsi="Arial" w:cs="Arial"/>
        </w:rPr>
        <w:t xml:space="preserve"> Russia </w:t>
      </w:r>
      <w:r w:rsidR="005F0C30" w:rsidRPr="0050557F">
        <w:rPr>
          <w:rFonts w:ascii="Arial" w:hAnsi="Arial" w:cs="Arial"/>
        </w:rPr>
        <w:t xml:space="preserve">to enact its </w:t>
      </w:r>
      <w:r w:rsidR="007D44A7" w:rsidRPr="0050557F">
        <w:rPr>
          <w:rFonts w:ascii="Arial" w:hAnsi="Arial" w:cs="Arial"/>
        </w:rPr>
        <w:t xml:space="preserve">revisionist </w:t>
      </w:r>
      <w:r w:rsidR="005F0C30" w:rsidRPr="0050557F">
        <w:rPr>
          <w:rFonts w:ascii="Arial" w:hAnsi="Arial" w:cs="Arial"/>
        </w:rPr>
        <w:t>objectives</w:t>
      </w:r>
      <w:r w:rsidR="00E208E2" w:rsidRPr="0050557F">
        <w:rPr>
          <w:rFonts w:ascii="Arial" w:hAnsi="Arial" w:cs="Arial"/>
        </w:rPr>
        <w:t xml:space="preserve"> across the region</w:t>
      </w:r>
      <w:r w:rsidR="007D44A7" w:rsidRPr="0050557F">
        <w:rPr>
          <w:rFonts w:ascii="Arial" w:hAnsi="Arial" w:cs="Arial"/>
        </w:rPr>
        <w:t xml:space="preserve">.  </w:t>
      </w:r>
      <w:r w:rsidR="00E208E2" w:rsidRPr="0050557F">
        <w:rPr>
          <w:rFonts w:ascii="Arial" w:hAnsi="Arial" w:cs="Arial"/>
        </w:rPr>
        <w:t xml:space="preserve">This is </w:t>
      </w:r>
      <w:r w:rsidR="009F4070">
        <w:rPr>
          <w:rFonts w:ascii="Arial" w:hAnsi="Arial" w:cs="Arial"/>
        </w:rPr>
        <w:t xml:space="preserve">not just </w:t>
      </w:r>
      <w:r w:rsidR="00BA7A4A" w:rsidRPr="0050557F">
        <w:rPr>
          <w:rFonts w:ascii="Arial" w:hAnsi="Arial" w:cs="Arial"/>
        </w:rPr>
        <w:t>damaging to Russia’s</w:t>
      </w:r>
      <w:r w:rsidR="008962E8">
        <w:rPr>
          <w:rFonts w:ascii="Arial" w:hAnsi="Arial" w:cs="Arial"/>
        </w:rPr>
        <w:t xml:space="preserve"> regional</w:t>
      </w:r>
      <w:r w:rsidR="00BA7A4A" w:rsidRPr="0050557F">
        <w:rPr>
          <w:rFonts w:ascii="Arial" w:hAnsi="Arial" w:cs="Arial"/>
        </w:rPr>
        <w:t xml:space="preserve"> relationships</w:t>
      </w:r>
      <w:r w:rsidR="009F4070">
        <w:rPr>
          <w:rFonts w:ascii="Arial" w:hAnsi="Arial" w:cs="Arial"/>
        </w:rPr>
        <w:t xml:space="preserve">, but it has the potential to bring it into dangerous confrontation with the </w:t>
      </w:r>
      <w:r w:rsidR="00BA7A4A" w:rsidRPr="0050557F">
        <w:rPr>
          <w:rFonts w:ascii="Arial" w:hAnsi="Arial" w:cs="Arial"/>
        </w:rPr>
        <w:t xml:space="preserve">West.  </w:t>
      </w:r>
      <w:r w:rsidR="009F4070">
        <w:rPr>
          <w:rFonts w:ascii="Arial" w:hAnsi="Arial" w:cs="Arial"/>
        </w:rPr>
        <w:t>A</w:t>
      </w:r>
      <w:r w:rsidR="00BA7A4A" w:rsidRPr="0050557F">
        <w:rPr>
          <w:rFonts w:ascii="Arial" w:hAnsi="Arial" w:cs="Arial"/>
        </w:rPr>
        <w:t xml:space="preserve">lthough </w:t>
      </w:r>
      <w:r w:rsidR="00412B94" w:rsidRPr="0050557F">
        <w:rPr>
          <w:rFonts w:ascii="Arial" w:hAnsi="Arial" w:cs="Arial"/>
        </w:rPr>
        <w:t xml:space="preserve">Moscow’s </w:t>
      </w:r>
      <w:r w:rsidR="009F4070">
        <w:rPr>
          <w:rFonts w:ascii="Arial" w:hAnsi="Arial" w:cs="Arial"/>
        </w:rPr>
        <w:t>has</w:t>
      </w:r>
      <w:r w:rsidR="006823E7" w:rsidRPr="0050557F">
        <w:rPr>
          <w:rFonts w:ascii="Arial" w:hAnsi="Arial" w:cs="Arial"/>
        </w:rPr>
        <w:t xml:space="preserve"> managed </w:t>
      </w:r>
      <w:r w:rsidR="00412B94" w:rsidRPr="0050557F">
        <w:rPr>
          <w:rFonts w:ascii="Arial" w:hAnsi="Arial" w:cs="Arial"/>
        </w:rPr>
        <w:t xml:space="preserve">thus far </w:t>
      </w:r>
      <w:r w:rsidR="006823E7" w:rsidRPr="0050557F">
        <w:rPr>
          <w:rFonts w:ascii="Arial" w:hAnsi="Arial" w:cs="Arial"/>
        </w:rPr>
        <w:t xml:space="preserve">to confound concerted Western action, this may have its limits.  </w:t>
      </w:r>
      <w:r w:rsidR="00412B94" w:rsidRPr="0050557F">
        <w:rPr>
          <w:rFonts w:ascii="Arial" w:hAnsi="Arial" w:cs="Arial"/>
        </w:rPr>
        <w:t>Western states have since 1991 sought to export their normative values eastwards</w:t>
      </w:r>
      <w:r w:rsidR="00AA5DE4" w:rsidRPr="0050557F">
        <w:rPr>
          <w:rFonts w:ascii="Arial" w:hAnsi="Arial" w:cs="Arial"/>
        </w:rPr>
        <w:t xml:space="preserve"> through the power of attraction</w:t>
      </w:r>
      <w:r w:rsidR="00412B94" w:rsidRPr="0050557F">
        <w:rPr>
          <w:rFonts w:ascii="Arial" w:hAnsi="Arial" w:cs="Arial"/>
        </w:rPr>
        <w:t xml:space="preserve">, and whilst they generally respect the sovereignty of those states which resist this, they are hostile to what they perceive are attempts to coerce states </w:t>
      </w:r>
      <w:r w:rsidR="00E0378C" w:rsidRPr="0050557F">
        <w:rPr>
          <w:rFonts w:ascii="Arial" w:hAnsi="Arial" w:cs="Arial"/>
        </w:rPr>
        <w:t>away from them.</w:t>
      </w:r>
      <w:r w:rsidR="00412B94" w:rsidRPr="0050557F">
        <w:rPr>
          <w:rFonts w:ascii="Arial" w:hAnsi="Arial" w:cs="Arial"/>
        </w:rPr>
        <w:t xml:space="preserve">  </w:t>
      </w:r>
      <w:r w:rsidR="00BA7A4A" w:rsidRPr="0050557F">
        <w:rPr>
          <w:rFonts w:ascii="Arial" w:hAnsi="Arial" w:cs="Arial"/>
        </w:rPr>
        <w:t xml:space="preserve">After </w:t>
      </w:r>
      <w:r w:rsidR="00412B94" w:rsidRPr="0050557F">
        <w:rPr>
          <w:rFonts w:ascii="Arial" w:hAnsi="Arial" w:cs="Arial"/>
        </w:rPr>
        <w:t>Ukraine, t</w:t>
      </w:r>
      <w:r w:rsidR="006823E7" w:rsidRPr="0050557F">
        <w:rPr>
          <w:rFonts w:ascii="Arial" w:hAnsi="Arial" w:cs="Arial"/>
        </w:rPr>
        <w:t xml:space="preserve">he </w:t>
      </w:r>
      <w:r w:rsidR="00412B94" w:rsidRPr="0050557F">
        <w:rPr>
          <w:rFonts w:ascii="Arial" w:hAnsi="Arial" w:cs="Arial"/>
        </w:rPr>
        <w:t>We</w:t>
      </w:r>
      <w:r w:rsidR="00CD6743" w:rsidRPr="0050557F">
        <w:rPr>
          <w:rFonts w:ascii="Arial" w:hAnsi="Arial" w:cs="Arial"/>
        </w:rPr>
        <w:t xml:space="preserve">st may now be more alert to Russian </w:t>
      </w:r>
      <w:r w:rsidR="006823E7" w:rsidRPr="0050557F">
        <w:rPr>
          <w:rFonts w:ascii="Arial" w:hAnsi="Arial" w:cs="Arial"/>
        </w:rPr>
        <w:t xml:space="preserve">destabilisation of </w:t>
      </w:r>
      <w:r w:rsidR="00AF65AF" w:rsidRPr="0050557F">
        <w:rPr>
          <w:rFonts w:ascii="Arial" w:hAnsi="Arial" w:cs="Arial"/>
        </w:rPr>
        <w:t>its neighbours</w:t>
      </w:r>
      <w:r w:rsidR="006823E7" w:rsidRPr="0050557F">
        <w:rPr>
          <w:rFonts w:ascii="Arial" w:hAnsi="Arial" w:cs="Arial"/>
        </w:rPr>
        <w:t xml:space="preserve"> </w:t>
      </w:r>
      <w:r w:rsidR="00E0378C" w:rsidRPr="0050557F">
        <w:rPr>
          <w:rFonts w:ascii="Arial" w:hAnsi="Arial" w:cs="Arial"/>
        </w:rPr>
        <w:t xml:space="preserve">through ‘compatriot politics’ and </w:t>
      </w:r>
      <w:r w:rsidR="00E73EC8" w:rsidRPr="0050557F">
        <w:rPr>
          <w:rFonts w:ascii="Arial" w:hAnsi="Arial" w:cs="Arial"/>
        </w:rPr>
        <w:t xml:space="preserve">increasingly </w:t>
      </w:r>
      <w:r w:rsidR="008962E8">
        <w:rPr>
          <w:rFonts w:ascii="Arial" w:hAnsi="Arial" w:cs="Arial"/>
        </w:rPr>
        <w:t>prepared</w:t>
      </w:r>
      <w:r w:rsidR="00E73EC8" w:rsidRPr="0050557F">
        <w:rPr>
          <w:rFonts w:ascii="Arial" w:hAnsi="Arial" w:cs="Arial"/>
        </w:rPr>
        <w:t xml:space="preserve"> </w:t>
      </w:r>
      <w:r w:rsidR="00412B94" w:rsidRPr="0050557F">
        <w:rPr>
          <w:rFonts w:ascii="Arial" w:hAnsi="Arial" w:cs="Arial"/>
        </w:rPr>
        <w:t xml:space="preserve">to resist it.  </w:t>
      </w:r>
    </w:p>
    <w:p w14:paraId="546255F0" w14:textId="77777777" w:rsidR="00F73429" w:rsidRPr="0050557F" w:rsidRDefault="00F73429" w:rsidP="00663FDD">
      <w:pPr>
        <w:spacing w:after="0" w:line="480" w:lineRule="auto"/>
        <w:rPr>
          <w:rFonts w:ascii="Arial" w:hAnsi="Arial" w:cs="Arial"/>
        </w:rPr>
      </w:pPr>
    </w:p>
    <w:p w14:paraId="577C0CBC" w14:textId="1B1E1681" w:rsidR="00FB47DE" w:rsidRPr="0050557F" w:rsidRDefault="00FB47DE" w:rsidP="00663FDD">
      <w:pPr>
        <w:spacing w:line="480" w:lineRule="auto"/>
        <w:rPr>
          <w:rFonts w:ascii="Arial" w:hAnsi="Arial" w:cs="Arial"/>
        </w:rPr>
      </w:pPr>
      <w:r w:rsidRPr="0050557F">
        <w:rPr>
          <w:rFonts w:ascii="Arial" w:hAnsi="Arial" w:cs="Arial"/>
        </w:rPr>
        <w:br w:type="page"/>
      </w:r>
    </w:p>
    <w:p w14:paraId="6516C589" w14:textId="77777777" w:rsidR="00FB47DE" w:rsidRPr="0050557F" w:rsidRDefault="00FB47DE" w:rsidP="00663FDD">
      <w:pPr>
        <w:spacing w:after="120" w:line="240" w:lineRule="auto"/>
        <w:rPr>
          <w:rFonts w:ascii="Arial" w:hAnsi="Arial" w:cs="Arial"/>
          <w:b/>
        </w:rPr>
      </w:pPr>
      <w:r w:rsidRPr="0050557F">
        <w:rPr>
          <w:rFonts w:ascii="Arial" w:hAnsi="Arial" w:cs="Arial"/>
          <w:b/>
        </w:rPr>
        <w:lastRenderedPageBreak/>
        <w:t>Bibliography</w:t>
      </w:r>
    </w:p>
    <w:p w14:paraId="417080F0" w14:textId="77777777" w:rsidR="0081710F" w:rsidRPr="0050557F" w:rsidRDefault="0081710F" w:rsidP="00663FDD">
      <w:pPr>
        <w:spacing w:after="120" w:line="240" w:lineRule="auto"/>
        <w:rPr>
          <w:rFonts w:ascii="Arial" w:hAnsi="Arial" w:cs="Arial"/>
          <w:b/>
        </w:rPr>
      </w:pPr>
    </w:p>
    <w:p w14:paraId="15B108B0" w14:textId="77777777" w:rsidR="00FB47DE" w:rsidRPr="0050557F" w:rsidRDefault="00FB47DE" w:rsidP="0050557F">
      <w:pPr>
        <w:spacing w:after="240" w:line="240" w:lineRule="auto"/>
        <w:rPr>
          <w:rFonts w:ascii="Arial" w:hAnsi="Arial" w:cs="Arial"/>
          <w:b/>
        </w:rPr>
      </w:pPr>
      <w:r w:rsidRPr="0050557F">
        <w:rPr>
          <w:rFonts w:ascii="Arial" w:hAnsi="Arial" w:cs="Arial"/>
          <w:b/>
        </w:rPr>
        <w:t>Primary Sources:</w:t>
      </w:r>
    </w:p>
    <w:p w14:paraId="43A714BD" w14:textId="738942B1" w:rsidR="00FB47DE" w:rsidRPr="0050557F" w:rsidRDefault="00FB47DE" w:rsidP="0050557F">
      <w:pPr>
        <w:spacing w:after="240" w:line="240" w:lineRule="auto"/>
        <w:rPr>
          <w:rFonts w:ascii="Arial" w:hAnsi="Arial" w:cs="Arial"/>
        </w:rPr>
      </w:pPr>
      <w:r w:rsidRPr="0050557F">
        <w:rPr>
          <w:rFonts w:ascii="Arial" w:hAnsi="Arial" w:cs="Arial"/>
          <w:bCs/>
          <w:i/>
        </w:rPr>
        <w:t>The Foreign Policy Concept of the Russian Federation</w:t>
      </w:r>
      <w:r w:rsidRPr="0050557F">
        <w:rPr>
          <w:rFonts w:ascii="Arial" w:hAnsi="Arial" w:cs="Arial"/>
          <w:bCs/>
        </w:rPr>
        <w:t>, A</w:t>
      </w:r>
      <w:r w:rsidRPr="0050557F">
        <w:rPr>
          <w:rFonts w:ascii="Arial" w:hAnsi="Arial" w:cs="Arial"/>
        </w:rPr>
        <w:t xml:space="preserve">pproved by the President of the Russian Federation, </w:t>
      </w:r>
      <w:r w:rsidR="005F218C" w:rsidRPr="0050557F">
        <w:rPr>
          <w:rFonts w:ascii="Arial" w:hAnsi="Arial" w:cs="Arial"/>
        </w:rPr>
        <w:t>2</w:t>
      </w:r>
      <w:r w:rsidRPr="0050557F">
        <w:rPr>
          <w:rFonts w:ascii="Arial" w:hAnsi="Arial" w:cs="Arial"/>
        </w:rPr>
        <w:t>8</w:t>
      </w:r>
      <w:r w:rsidR="005F218C" w:rsidRPr="0050557F">
        <w:rPr>
          <w:rFonts w:ascii="Arial" w:hAnsi="Arial" w:cs="Arial"/>
        </w:rPr>
        <w:t>06/2</w:t>
      </w:r>
      <w:r w:rsidRPr="0050557F">
        <w:rPr>
          <w:rFonts w:ascii="Arial" w:hAnsi="Arial" w:cs="Arial"/>
        </w:rPr>
        <w:t>000; at http://www.fas.org/nuke/guide/russia/doctrine/econcept.htm</w:t>
      </w:r>
      <w:r w:rsidR="005F218C" w:rsidRPr="0050557F">
        <w:rPr>
          <w:rFonts w:ascii="Arial" w:hAnsi="Arial" w:cs="Arial"/>
        </w:rPr>
        <w:t>.</w:t>
      </w:r>
    </w:p>
    <w:p w14:paraId="7BD37777" w14:textId="77777777" w:rsidR="00FB47DE" w:rsidRPr="0050557F" w:rsidRDefault="00FB47DE" w:rsidP="0050557F">
      <w:pPr>
        <w:spacing w:after="240" w:line="240" w:lineRule="auto"/>
        <w:rPr>
          <w:rFonts w:ascii="Arial" w:hAnsi="Arial" w:cs="Arial"/>
          <w:bCs/>
        </w:rPr>
      </w:pPr>
      <w:r w:rsidRPr="0050557F">
        <w:rPr>
          <w:rFonts w:ascii="Arial" w:hAnsi="Arial" w:cs="Arial"/>
          <w:bCs/>
          <w:lang w:val="en-US"/>
        </w:rPr>
        <w:t>“</w:t>
      </w:r>
      <w:r w:rsidRPr="0050557F">
        <w:rPr>
          <w:rFonts w:ascii="Arial" w:hAnsi="Arial" w:cs="Arial"/>
          <w:bCs/>
        </w:rPr>
        <w:t xml:space="preserve">State Secretary-First Deputy Foreign Minister of Russia Valery Loshchinin Meets South Ossetian Leader Eduard Kokoity”, Ministry of Foreign Affairs of the Russian Federation Press Release, 30/07/2004, at </w:t>
      </w:r>
      <w:hyperlink r:id="rId13" w:history="1">
        <w:r w:rsidRPr="0050557F">
          <w:rPr>
            <w:rFonts w:ascii="Arial" w:hAnsi="Arial" w:cs="Arial"/>
            <w:bCs/>
          </w:rPr>
          <w:t>http://www.mid.ru/bdomp/brp_4.nsf/e78a48070f128a7b43256999005bcbb3/13d9e46fa499e113c3256ee100355fe5!OpenDocument</w:t>
        </w:r>
      </w:hyperlink>
      <w:r w:rsidRPr="0050557F">
        <w:rPr>
          <w:rFonts w:ascii="Arial" w:hAnsi="Arial" w:cs="Arial"/>
          <w:bCs/>
        </w:rPr>
        <w:t>, last accessed 05/06/2014.</w:t>
      </w:r>
    </w:p>
    <w:p w14:paraId="7A9B0424" w14:textId="581A1AB9" w:rsidR="00FB47DE" w:rsidRPr="0050557F" w:rsidRDefault="00FB47DE" w:rsidP="0050557F">
      <w:pPr>
        <w:spacing w:after="240" w:line="240" w:lineRule="auto"/>
        <w:rPr>
          <w:rFonts w:ascii="Arial" w:hAnsi="Arial" w:cs="Arial"/>
        </w:rPr>
      </w:pPr>
      <w:r w:rsidRPr="0050557F">
        <w:rPr>
          <w:rFonts w:ascii="Arial" w:hAnsi="Arial" w:cs="Arial"/>
          <w:bCs/>
          <w:i/>
        </w:rPr>
        <w:t>The Foreign Policy Concept of the Russian Federation</w:t>
      </w:r>
      <w:r w:rsidRPr="0050557F">
        <w:rPr>
          <w:rFonts w:ascii="Arial" w:hAnsi="Arial" w:cs="Arial"/>
          <w:bCs/>
        </w:rPr>
        <w:t>, 12</w:t>
      </w:r>
      <w:r w:rsidR="005F218C" w:rsidRPr="0050557F">
        <w:rPr>
          <w:rFonts w:ascii="Arial" w:hAnsi="Arial" w:cs="Arial"/>
          <w:bCs/>
        </w:rPr>
        <w:t>/07</w:t>
      </w:r>
      <w:r w:rsidRPr="0050557F">
        <w:rPr>
          <w:rFonts w:ascii="Arial" w:hAnsi="Arial" w:cs="Arial"/>
          <w:bCs/>
        </w:rPr>
        <w:t>2008, President of Russia official web portal</w:t>
      </w:r>
      <w:r w:rsidRPr="0050557F">
        <w:rPr>
          <w:rFonts w:ascii="Arial" w:hAnsi="Arial" w:cs="Arial"/>
          <w:bCs/>
          <w:i/>
        </w:rPr>
        <w:t xml:space="preserve">, </w:t>
      </w:r>
      <w:r w:rsidRPr="0050557F">
        <w:rPr>
          <w:rFonts w:ascii="Arial" w:hAnsi="Arial" w:cs="Arial"/>
          <w:bCs/>
        </w:rPr>
        <w:t xml:space="preserve">at </w:t>
      </w:r>
      <w:hyperlink r:id="rId14" w:history="1">
        <w:r w:rsidR="005F218C" w:rsidRPr="0050557F">
          <w:rPr>
            <w:rStyle w:val="Hyperlink"/>
            <w:rFonts w:ascii="Arial" w:hAnsi="Arial" w:cs="Arial"/>
            <w:bCs/>
            <w:color w:val="auto"/>
            <w:u w:val="none"/>
          </w:rPr>
          <w:t>http://archive.kremlin.ru/eng/text/docs/2008/07/204750.shtml</w:t>
        </w:r>
      </w:hyperlink>
      <w:r w:rsidR="005F218C" w:rsidRPr="0050557F">
        <w:rPr>
          <w:rFonts w:ascii="Arial" w:hAnsi="Arial" w:cs="Arial"/>
          <w:bCs/>
        </w:rPr>
        <w:t>, last accessed 12/03/2014.</w:t>
      </w:r>
    </w:p>
    <w:p w14:paraId="27FAD948" w14:textId="1E487515" w:rsidR="00FB47DE" w:rsidRPr="0050557F" w:rsidRDefault="00FB47DE" w:rsidP="0050557F">
      <w:pPr>
        <w:spacing w:after="240" w:line="240" w:lineRule="auto"/>
        <w:rPr>
          <w:rFonts w:ascii="Arial" w:hAnsi="Arial" w:cs="Arial"/>
          <w:lang w:val="en"/>
        </w:rPr>
      </w:pPr>
      <w:r w:rsidRPr="0050557F">
        <w:rPr>
          <w:rFonts w:ascii="Arial" w:hAnsi="Arial" w:cs="Arial"/>
          <w:i/>
          <w:lang w:val="en"/>
        </w:rPr>
        <w:t xml:space="preserve">National Security Strategy of the Russian Federation to 2020, </w:t>
      </w:r>
      <w:r w:rsidRPr="0050557F">
        <w:rPr>
          <w:rFonts w:ascii="Arial" w:hAnsi="Arial" w:cs="Arial"/>
          <w:lang w:val="en"/>
        </w:rPr>
        <w:t>Approved By Decree of the President</w:t>
      </w:r>
      <w:r w:rsidRPr="0050557F">
        <w:rPr>
          <w:rFonts w:ascii="Arial" w:hAnsi="Arial" w:cs="Arial"/>
          <w:lang w:val="en"/>
        </w:rPr>
        <w:br/>
        <w:t>of the Russian Federation, 12 May 2009, at http://rustrans.wikidot.com/russia-s-national-security-strategy-to-2020</w:t>
      </w:r>
      <w:r w:rsidR="005F218C" w:rsidRPr="0050557F">
        <w:rPr>
          <w:rFonts w:ascii="Arial" w:hAnsi="Arial" w:cs="Arial"/>
          <w:lang w:val="en"/>
        </w:rPr>
        <w:t>,</w:t>
      </w:r>
      <w:r w:rsidR="005F218C" w:rsidRPr="0050557F">
        <w:rPr>
          <w:rFonts w:ascii="Arial" w:hAnsi="Arial" w:cs="Arial"/>
          <w:bCs/>
        </w:rPr>
        <w:t xml:space="preserve"> last accessed 05/06/2014.</w:t>
      </w:r>
    </w:p>
    <w:p w14:paraId="5D6E70E7" w14:textId="4EEE4E19" w:rsidR="00FB47DE" w:rsidRPr="0050557F" w:rsidRDefault="00FB47DE" w:rsidP="0050557F">
      <w:pPr>
        <w:spacing w:after="240" w:line="240" w:lineRule="auto"/>
        <w:rPr>
          <w:rFonts w:ascii="Arial" w:hAnsi="Arial" w:cs="Arial"/>
        </w:rPr>
      </w:pPr>
      <w:r w:rsidRPr="0050557F">
        <w:rPr>
          <w:rFonts w:ascii="Arial" w:hAnsi="Arial" w:cs="Arial"/>
        </w:rPr>
        <w:t xml:space="preserve">Federal Law No. 62-FZ of May 31 2002 on Russian Federation Citizenship; </w:t>
      </w:r>
      <w:r w:rsidRPr="0050557F">
        <w:rPr>
          <w:rFonts w:ascii="Arial" w:hAnsi="Arial" w:cs="Arial"/>
          <w:lang w:val="en-US"/>
        </w:rPr>
        <w:t xml:space="preserve">adopted by the State Duma April 19, 2002; Approved by the Federation Council May 15, 2002; source: </w:t>
      </w:r>
      <w:r w:rsidRPr="0050557F">
        <w:rPr>
          <w:rFonts w:ascii="Arial" w:hAnsi="Arial" w:cs="Arial"/>
          <w:i/>
          <w:lang w:val="en-US"/>
        </w:rPr>
        <w:t>Visalink Russia</w:t>
      </w:r>
      <w:r w:rsidRPr="0050557F">
        <w:rPr>
          <w:rFonts w:ascii="Arial" w:hAnsi="Arial" w:cs="Arial"/>
          <w:lang w:val="en-US"/>
        </w:rPr>
        <w:t xml:space="preserve">, Moscow, at </w:t>
      </w:r>
      <w:hyperlink r:id="rId15" w:history="1">
        <w:r w:rsidRPr="0050557F">
          <w:rPr>
            <w:rFonts w:ascii="Arial" w:hAnsi="Arial" w:cs="Arial"/>
            <w:lang w:val="en-US"/>
          </w:rPr>
          <w:t>http://visalink-russia.com/russian-federation-federal-law-citizenship.html</w:t>
        </w:r>
      </w:hyperlink>
      <w:r w:rsidRPr="0050557F">
        <w:rPr>
          <w:rFonts w:ascii="Arial" w:hAnsi="Arial" w:cs="Arial"/>
          <w:lang w:val="en-US"/>
        </w:rPr>
        <w:t>, last accessed 11</w:t>
      </w:r>
      <w:r w:rsidR="005F218C" w:rsidRPr="0050557F">
        <w:rPr>
          <w:rFonts w:ascii="Arial" w:hAnsi="Arial" w:cs="Arial"/>
          <w:lang w:val="en-US"/>
        </w:rPr>
        <w:t>/04/</w:t>
      </w:r>
      <w:r w:rsidRPr="0050557F">
        <w:rPr>
          <w:rFonts w:ascii="Arial" w:hAnsi="Arial" w:cs="Arial"/>
          <w:lang w:val="en-US"/>
        </w:rPr>
        <w:t>2014.</w:t>
      </w:r>
    </w:p>
    <w:p w14:paraId="70EE2E46" w14:textId="77777777" w:rsidR="00FB47DE" w:rsidRPr="0050557F" w:rsidRDefault="00FB47DE" w:rsidP="0050557F">
      <w:pPr>
        <w:spacing w:after="240" w:line="240" w:lineRule="auto"/>
        <w:rPr>
          <w:rFonts w:ascii="Arial" w:hAnsi="Arial" w:cs="Arial"/>
        </w:rPr>
      </w:pPr>
      <w:r w:rsidRPr="0050557F">
        <w:rPr>
          <w:rFonts w:ascii="Arial" w:hAnsi="Arial" w:cs="Arial"/>
          <w:bCs/>
        </w:rPr>
        <w:t>Letter dated 11 August 2008 from the Permanent Representative of the Russian Federation to the United Nations addressed to the President of the Security Council, S/2008/545, dated 11/08/2014.</w:t>
      </w:r>
    </w:p>
    <w:p w14:paraId="7C7223E5" w14:textId="2C38F4DB" w:rsidR="00FB47DE" w:rsidRPr="0050557F" w:rsidRDefault="00FB47DE" w:rsidP="0050557F">
      <w:pPr>
        <w:spacing w:after="240" w:line="240" w:lineRule="auto"/>
        <w:rPr>
          <w:rFonts w:ascii="Arial" w:hAnsi="Arial" w:cs="Arial"/>
        </w:rPr>
      </w:pPr>
      <w:r w:rsidRPr="0050557F">
        <w:rPr>
          <w:rFonts w:ascii="Arial" w:hAnsi="Arial" w:cs="Arial"/>
          <w:i/>
        </w:rPr>
        <w:t>Ukraine Border Service</w:t>
      </w:r>
      <w:r w:rsidRPr="0050557F">
        <w:rPr>
          <w:rFonts w:ascii="Arial" w:hAnsi="Arial" w:cs="Arial"/>
        </w:rPr>
        <w:t xml:space="preserve"> report, “Russian "tourist" followed to Ukraine with tables of radio signs, mobile phones and signal pistols”, 10</w:t>
      </w:r>
      <w:r w:rsidR="005F218C" w:rsidRPr="0050557F">
        <w:rPr>
          <w:rFonts w:ascii="Arial" w:hAnsi="Arial" w:cs="Arial"/>
        </w:rPr>
        <w:t>/04/</w:t>
      </w:r>
      <w:r w:rsidRPr="0050557F">
        <w:rPr>
          <w:rFonts w:ascii="Arial" w:hAnsi="Arial" w:cs="Arial"/>
        </w:rPr>
        <w:t xml:space="preserve">2014, at </w:t>
      </w:r>
      <w:hyperlink r:id="rId16" w:history="1">
        <w:r w:rsidRPr="0050557F">
          <w:rPr>
            <w:rFonts w:ascii="Arial" w:hAnsi="Arial" w:cs="Arial"/>
          </w:rPr>
          <w:t>http://dpsu.gov.ua/en/about/news/news_3821.htm</w:t>
        </w:r>
      </w:hyperlink>
      <w:r w:rsidRPr="0050557F">
        <w:rPr>
          <w:rFonts w:ascii="Arial" w:hAnsi="Arial" w:cs="Arial"/>
        </w:rPr>
        <w:t>, last accessed 12</w:t>
      </w:r>
      <w:r w:rsidR="005F218C" w:rsidRPr="0050557F">
        <w:rPr>
          <w:rFonts w:ascii="Arial" w:hAnsi="Arial" w:cs="Arial"/>
        </w:rPr>
        <w:t>/04/2014</w:t>
      </w:r>
      <w:r w:rsidRPr="0050557F">
        <w:rPr>
          <w:rFonts w:ascii="Arial" w:hAnsi="Arial" w:cs="Arial"/>
        </w:rPr>
        <w:t>.</w:t>
      </w:r>
    </w:p>
    <w:p w14:paraId="41D7FAC2" w14:textId="1843FBA5" w:rsidR="00FB47DE" w:rsidRPr="0050557F" w:rsidRDefault="00FB47DE" w:rsidP="0050557F">
      <w:pPr>
        <w:spacing w:after="240" w:line="240" w:lineRule="auto"/>
        <w:rPr>
          <w:rFonts w:ascii="Arial" w:hAnsi="Arial" w:cs="Arial"/>
        </w:rPr>
      </w:pPr>
      <w:r w:rsidRPr="0050557F">
        <w:rPr>
          <w:rFonts w:ascii="Arial" w:hAnsi="Arial" w:cs="Arial"/>
          <w:i/>
        </w:rPr>
        <w:t>Ukraine Border Service</w:t>
      </w:r>
      <w:r w:rsidRPr="0050557F">
        <w:rPr>
          <w:rFonts w:ascii="Arial" w:hAnsi="Arial" w:cs="Arial"/>
        </w:rPr>
        <w:t xml:space="preserve"> report, “</w:t>
      </w:r>
      <w:r w:rsidRPr="0050557F">
        <w:rPr>
          <w:rFonts w:ascii="Arial" w:hAnsi="Arial" w:cs="Arial"/>
          <w:lang w:val="ru-RU"/>
        </w:rPr>
        <w:t>Russian who participated in second Chechen campaign was refused to enter Ukraine</w:t>
      </w:r>
      <w:r w:rsidRPr="0050557F">
        <w:rPr>
          <w:rFonts w:ascii="Arial" w:hAnsi="Arial" w:cs="Arial"/>
        </w:rPr>
        <w:t xml:space="preserve">”, </w:t>
      </w:r>
      <w:r w:rsidR="005F218C" w:rsidRPr="0050557F">
        <w:rPr>
          <w:rFonts w:ascii="Arial" w:hAnsi="Arial" w:cs="Arial"/>
        </w:rPr>
        <w:t>04/04/2014</w:t>
      </w:r>
      <w:r w:rsidRPr="0050557F">
        <w:rPr>
          <w:rFonts w:ascii="Arial" w:hAnsi="Arial" w:cs="Arial"/>
        </w:rPr>
        <w:t xml:space="preserve">, at </w:t>
      </w:r>
      <w:hyperlink r:id="rId17" w:history="1">
        <w:r w:rsidRPr="0050557F">
          <w:rPr>
            <w:rFonts w:ascii="Arial" w:hAnsi="Arial" w:cs="Arial"/>
          </w:rPr>
          <w:t>http://dpsu.gov.ua/en/about/news/news_3821.htm</w:t>
        </w:r>
      </w:hyperlink>
      <w:r w:rsidRPr="0050557F">
        <w:rPr>
          <w:rFonts w:ascii="Arial" w:hAnsi="Arial" w:cs="Arial"/>
        </w:rPr>
        <w:t xml:space="preserve">, last accessed </w:t>
      </w:r>
      <w:r w:rsidR="005F218C" w:rsidRPr="0050557F">
        <w:rPr>
          <w:rFonts w:ascii="Arial" w:hAnsi="Arial" w:cs="Arial"/>
        </w:rPr>
        <w:t>12/04/2014</w:t>
      </w:r>
      <w:r w:rsidRPr="0050557F">
        <w:rPr>
          <w:rFonts w:ascii="Arial" w:hAnsi="Arial" w:cs="Arial"/>
        </w:rPr>
        <w:t>.</w:t>
      </w:r>
    </w:p>
    <w:p w14:paraId="15BBB3FA" w14:textId="6A33D61E" w:rsidR="00FB47DE" w:rsidRPr="0050557F" w:rsidRDefault="00FB47DE" w:rsidP="0050557F">
      <w:pPr>
        <w:spacing w:after="240" w:line="240" w:lineRule="auto"/>
        <w:rPr>
          <w:rFonts w:ascii="Arial" w:hAnsi="Arial" w:cs="Arial"/>
        </w:rPr>
      </w:pPr>
      <w:r w:rsidRPr="0050557F">
        <w:rPr>
          <w:rFonts w:ascii="Arial" w:hAnsi="Arial" w:cs="Arial"/>
          <w:i/>
        </w:rPr>
        <w:t>Ukraine Border Service</w:t>
      </w:r>
      <w:r w:rsidRPr="0050557F">
        <w:rPr>
          <w:rFonts w:ascii="Arial" w:hAnsi="Arial" w:cs="Arial"/>
        </w:rPr>
        <w:t xml:space="preserve"> report, “</w:t>
      </w:r>
      <w:r w:rsidRPr="0050557F">
        <w:rPr>
          <w:rFonts w:ascii="Arial" w:hAnsi="Arial" w:cs="Arial"/>
          <w:lang w:val="ru-RU"/>
        </w:rPr>
        <w:t>Russian “tourist” disguised as Moldovan migrant worker</w:t>
      </w:r>
      <w:r w:rsidRPr="0050557F">
        <w:rPr>
          <w:rFonts w:ascii="Arial" w:hAnsi="Arial" w:cs="Arial"/>
        </w:rPr>
        <w:t>”, 24</w:t>
      </w:r>
      <w:r w:rsidR="005F218C" w:rsidRPr="0050557F">
        <w:rPr>
          <w:rFonts w:ascii="Arial" w:hAnsi="Arial" w:cs="Arial"/>
        </w:rPr>
        <w:t>/03/</w:t>
      </w:r>
      <w:r w:rsidRPr="0050557F">
        <w:rPr>
          <w:rFonts w:ascii="Arial" w:hAnsi="Arial" w:cs="Arial"/>
        </w:rPr>
        <w:t xml:space="preserve">2014, at </w:t>
      </w:r>
      <w:hyperlink r:id="rId18" w:history="1">
        <w:r w:rsidRPr="0050557F">
          <w:rPr>
            <w:rFonts w:ascii="Arial" w:hAnsi="Arial" w:cs="Arial"/>
          </w:rPr>
          <w:t>http://dpsu.gov.ua/en/about/news/news_3821.htm</w:t>
        </w:r>
      </w:hyperlink>
      <w:r w:rsidRPr="0050557F">
        <w:rPr>
          <w:rFonts w:ascii="Arial" w:hAnsi="Arial" w:cs="Arial"/>
        </w:rPr>
        <w:t xml:space="preserve">, last accessed </w:t>
      </w:r>
      <w:r w:rsidR="005F218C" w:rsidRPr="0050557F">
        <w:rPr>
          <w:rFonts w:ascii="Arial" w:hAnsi="Arial" w:cs="Arial"/>
        </w:rPr>
        <w:t>12/04/2014</w:t>
      </w:r>
      <w:r w:rsidRPr="0050557F">
        <w:rPr>
          <w:rFonts w:ascii="Arial" w:hAnsi="Arial" w:cs="Arial"/>
        </w:rPr>
        <w:t>.</w:t>
      </w:r>
    </w:p>
    <w:p w14:paraId="5CF44CF1" w14:textId="0EFD2F26" w:rsidR="00FB47DE" w:rsidRPr="0050557F" w:rsidRDefault="00FB47DE" w:rsidP="0050557F">
      <w:pPr>
        <w:spacing w:after="240" w:line="240" w:lineRule="auto"/>
        <w:rPr>
          <w:rFonts w:ascii="Arial" w:hAnsi="Arial" w:cs="Arial"/>
        </w:rPr>
      </w:pPr>
      <w:r w:rsidRPr="0050557F">
        <w:rPr>
          <w:rFonts w:ascii="Arial" w:hAnsi="Arial" w:cs="Arial"/>
          <w:i/>
        </w:rPr>
        <w:t>Ukraine Border Service</w:t>
      </w:r>
      <w:r w:rsidRPr="0050557F">
        <w:rPr>
          <w:rFonts w:ascii="Arial" w:hAnsi="Arial" w:cs="Arial"/>
        </w:rPr>
        <w:t xml:space="preserve"> report, “</w:t>
      </w:r>
      <w:r w:rsidRPr="0050557F">
        <w:rPr>
          <w:rFonts w:ascii="Arial" w:hAnsi="Arial" w:cs="Arial"/>
          <w:lang w:val="ru-RU"/>
        </w:rPr>
        <w:t>Ex-military servicemen and even former prisoners are among those who were refused for entry into Ukraine</w:t>
      </w:r>
      <w:r w:rsidRPr="0050557F">
        <w:rPr>
          <w:rFonts w:ascii="Arial" w:hAnsi="Arial" w:cs="Arial"/>
        </w:rPr>
        <w:t xml:space="preserve">”, </w:t>
      </w:r>
      <w:r w:rsidR="005F218C" w:rsidRPr="0050557F">
        <w:rPr>
          <w:rFonts w:ascii="Arial" w:hAnsi="Arial" w:cs="Arial"/>
        </w:rPr>
        <w:t>24/03/2014</w:t>
      </w:r>
      <w:r w:rsidRPr="0050557F">
        <w:rPr>
          <w:rFonts w:ascii="Arial" w:hAnsi="Arial" w:cs="Arial"/>
        </w:rPr>
        <w:t xml:space="preserve">, at </w:t>
      </w:r>
      <w:hyperlink r:id="rId19" w:history="1">
        <w:r w:rsidRPr="0050557F">
          <w:rPr>
            <w:rFonts w:ascii="Arial" w:hAnsi="Arial" w:cs="Arial"/>
          </w:rPr>
          <w:t>http://dpsu.gov.ua/en/about/news/news_3821.htm</w:t>
        </w:r>
      </w:hyperlink>
      <w:r w:rsidRPr="0050557F">
        <w:rPr>
          <w:rFonts w:ascii="Arial" w:hAnsi="Arial" w:cs="Arial"/>
        </w:rPr>
        <w:t xml:space="preserve">, last accessed </w:t>
      </w:r>
      <w:r w:rsidR="005F218C" w:rsidRPr="0050557F">
        <w:rPr>
          <w:rFonts w:ascii="Arial" w:hAnsi="Arial" w:cs="Arial"/>
        </w:rPr>
        <w:t>12/04/2014</w:t>
      </w:r>
      <w:r w:rsidRPr="0050557F">
        <w:rPr>
          <w:rFonts w:ascii="Arial" w:hAnsi="Arial" w:cs="Arial"/>
        </w:rPr>
        <w:t>.</w:t>
      </w:r>
    </w:p>
    <w:p w14:paraId="2338B290" w14:textId="3BCC0713" w:rsidR="00FB47DE" w:rsidRPr="0050557F" w:rsidRDefault="00FB47DE"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rPr>
        <w:t xml:space="preserve">Statement on European Integration”, </w:t>
      </w:r>
      <w:r w:rsidRPr="0050557F">
        <w:rPr>
          <w:rFonts w:ascii="Arial" w:hAnsi="Arial" w:cs="Arial"/>
          <w:i/>
        </w:rPr>
        <w:t>Republic of Moldova official website,</w:t>
      </w:r>
      <w:r w:rsidRPr="0050557F">
        <w:rPr>
          <w:rFonts w:ascii="Arial" w:hAnsi="Arial" w:cs="Arial"/>
        </w:rPr>
        <w:t xml:space="preserve"> at </w:t>
      </w:r>
      <w:hyperlink r:id="rId20" w:history="1">
        <w:r w:rsidRPr="0050557F">
          <w:rPr>
            <w:rFonts w:ascii="Arial" w:hAnsi="Arial" w:cs="Arial"/>
          </w:rPr>
          <w:t>http://www.moldova.md/en/europa/</w:t>
        </w:r>
      </w:hyperlink>
      <w:r w:rsidRPr="0050557F">
        <w:rPr>
          <w:rFonts w:ascii="Arial" w:hAnsi="Arial" w:cs="Arial"/>
        </w:rPr>
        <w:t>, last accessed 23/5/2014.</w:t>
      </w:r>
    </w:p>
    <w:p w14:paraId="5126FF33" w14:textId="5007110D" w:rsidR="00FB47DE" w:rsidRPr="0050557F" w:rsidRDefault="00FB47DE" w:rsidP="0050557F">
      <w:pPr>
        <w:spacing w:after="240" w:line="240" w:lineRule="auto"/>
        <w:rPr>
          <w:rFonts w:ascii="Arial" w:hAnsi="Arial" w:cs="Arial"/>
          <w:lang w:val="en-US"/>
        </w:rPr>
      </w:pPr>
      <w:r w:rsidRPr="0050557F">
        <w:rPr>
          <w:rFonts w:ascii="Arial" w:hAnsi="Arial" w:cs="Arial"/>
          <w:lang w:val="en-US"/>
        </w:rPr>
        <w:t xml:space="preserve">Foreign Secretary Oral Answers to Questions, House of Commons Hansard debates for 8 April 2014, at </w:t>
      </w:r>
      <w:hyperlink r:id="rId21" w:anchor="14040849000008" w:history="1">
        <w:r w:rsidRPr="0050557F">
          <w:rPr>
            <w:rFonts w:ascii="Arial" w:hAnsi="Arial" w:cs="Arial"/>
            <w:lang w:val="en-US"/>
          </w:rPr>
          <w:t>http://www.publications.parliament.uk/pa/cm201314/cmhansrd/cm140408/debtext/140408-0001.htm#14040849000008</w:t>
        </w:r>
      </w:hyperlink>
      <w:r w:rsidRPr="0050557F">
        <w:rPr>
          <w:rFonts w:ascii="Arial" w:hAnsi="Arial" w:cs="Arial"/>
          <w:lang w:val="en-US"/>
        </w:rPr>
        <w:t xml:space="preserve">, last accessed </w:t>
      </w:r>
      <w:r w:rsidR="005F218C" w:rsidRPr="0050557F">
        <w:rPr>
          <w:rFonts w:ascii="Arial" w:hAnsi="Arial" w:cs="Arial"/>
          <w:lang w:val="en-US"/>
        </w:rPr>
        <w:t>0</w:t>
      </w:r>
      <w:r w:rsidRPr="0050557F">
        <w:rPr>
          <w:rFonts w:ascii="Arial" w:hAnsi="Arial" w:cs="Arial"/>
          <w:lang w:val="en-US"/>
        </w:rPr>
        <w:t>2</w:t>
      </w:r>
      <w:r w:rsidR="005F218C" w:rsidRPr="0050557F">
        <w:rPr>
          <w:rFonts w:ascii="Arial" w:hAnsi="Arial" w:cs="Arial"/>
          <w:lang w:val="en-US"/>
        </w:rPr>
        <w:t>/06/</w:t>
      </w:r>
      <w:r w:rsidRPr="0050557F">
        <w:rPr>
          <w:rFonts w:ascii="Arial" w:hAnsi="Arial" w:cs="Arial"/>
          <w:lang w:val="en-US"/>
        </w:rPr>
        <w:t>2014.</w:t>
      </w:r>
    </w:p>
    <w:p w14:paraId="60192CE7" w14:textId="56EA6564" w:rsidR="00FB47DE" w:rsidRPr="0050557F" w:rsidRDefault="00FB47DE" w:rsidP="0050557F">
      <w:pPr>
        <w:spacing w:after="240" w:line="240" w:lineRule="auto"/>
        <w:rPr>
          <w:rFonts w:ascii="Arial" w:hAnsi="Arial" w:cs="Arial"/>
        </w:rPr>
      </w:pPr>
      <w:r w:rsidRPr="0050557F">
        <w:rPr>
          <w:rFonts w:ascii="Arial" w:hAnsi="Arial" w:cs="Arial"/>
        </w:rPr>
        <w:t xml:space="preserve">Charter of the United Nations, at </w:t>
      </w:r>
      <w:hyperlink r:id="rId22" w:history="1">
        <w:r w:rsidRPr="0050557F">
          <w:rPr>
            <w:rFonts w:ascii="Arial" w:hAnsi="Arial" w:cs="Arial"/>
          </w:rPr>
          <w:t>http://www.un.org/en/documents/charter/.shtml</w:t>
        </w:r>
      </w:hyperlink>
      <w:r w:rsidR="005F218C" w:rsidRPr="0050557F">
        <w:rPr>
          <w:rFonts w:ascii="Arial" w:hAnsi="Arial" w:cs="Arial"/>
        </w:rPr>
        <w:t>, last accessed 12/04/2014.</w:t>
      </w:r>
    </w:p>
    <w:p w14:paraId="5020B144" w14:textId="2DCE1DA3" w:rsidR="00787D3C" w:rsidRPr="0050557F" w:rsidRDefault="00787D3C" w:rsidP="0050557F">
      <w:pPr>
        <w:spacing w:after="240" w:line="240" w:lineRule="auto"/>
        <w:rPr>
          <w:rFonts w:ascii="Arial" w:hAnsi="Arial" w:cs="Arial"/>
        </w:rPr>
      </w:pPr>
      <w:r w:rsidRPr="0050557F">
        <w:rPr>
          <w:rFonts w:ascii="Arial" w:hAnsi="Arial" w:cs="Arial"/>
          <w:lang w:val="en-US"/>
        </w:rPr>
        <w:lastRenderedPageBreak/>
        <w:t>“</w:t>
      </w:r>
      <w:r w:rsidRPr="0050557F">
        <w:rPr>
          <w:rFonts w:ascii="Arial" w:hAnsi="Arial" w:cs="Arial"/>
          <w:bCs/>
        </w:rPr>
        <w:t>Up In Flames: Humanitarian Law Violations and Civilian Victims in the Conflict over South Ossetia”, Human Rights Watch, (January 2009).</w:t>
      </w:r>
    </w:p>
    <w:p w14:paraId="40DC90E8" w14:textId="77777777" w:rsidR="00FB47DE" w:rsidRPr="0050557F" w:rsidRDefault="00FB47DE" w:rsidP="0050557F">
      <w:pPr>
        <w:spacing w:after="240" w:line="240" w:lineRule="auto"/>
        <w:rPr>
          <w:rFonts w:ascii="Arial" w:hAnsi="Arial" w:cs="Arial"/>
        </w:rPr>
      </w:pPr>
      <w:r w:rsidRPr="0050557F">
        <w:rPr>
          <w:rFonts w:ascii="Arial" w:hAnsi="Arial" w:cs="Arial"/>
        </w:rPr>
        <w:t>Independent International Fact-Finding Mission on the Conflict in Georgia (IIFMCG) Report, September 2009.</w:t>
      </w:r>
    </w:p>
    <w:p w14:paraId="68ADC708" w14:textId="064329F8" w:rsidR="00B81747" w:rsidRPr="0050557F" w:rsidRDefault="00B81747" w:rsidP="0050557F">
      <w:pPr>
        <w:spacing w:after="240" w:line="240" w:lineRule="auto"/>
        <w:rPr>
          <w:rFonts w:ascii="Arial" w:hAnsi="Arial" w:cs="Arial"/>
          <w:i/>
        </w:rPr>
      </w:pPr>
      <w:r w:rsidRPr="0050557F">
        <w:rPr>
          <w:rFonts w:ascii="Arial" w:hAnsi="Arial" w:cs="Arial"/>
          <w:i/>
        </w:rPr>
        <w:t xml:space="preserve">President Putin’s annual “Direct Line with Vladimir Putin”, </w:t>
      </w:r>
      <w:r w:rsidRPr="0050557F">
        <w:rPr>
          <w:rFonts w:ascii="Arial" w:hAnsi="Arial" w:cs="Arial"/>
        </w:rPr>
        <w:t xml:space="preserve">25/04/2013, President of Russia webpage, at </w:t>
      </w:r>
      <w:hyperlink r:id="rId23" w:history="1">
        <w:r w:rsidRPr="0050557F">
          <w:rPr>
            <w:rStyle w:val="Hyperlink"/>
            <w:rFonts w:ascii="Arial" w:hAnsi="Arial" w:cs="Arial"/>
            <w:color w:val="auto"/>
            <w:u w:val="none"/>
          </w:rPr>
          <w:t>http://eng.kremlin.ru/transcripts/5328</w:t>
        </w:r>
      </w:hyperlink>
      <w:r w:rsidRPr="0050557F">
        <w:rPr>
          <w:rFonts w:ascii="Arial" w:hAnsi="Arial" w:cs="Arial"/>
        </w:rPr>
        <w:t>, last accessed 12/04/2014.</w:t>
      </w:r>
    </w:p>
    <w:p w14:paraId="140F615D" w14:textId="77777777" w:rsidR="0081710F" w:rsidRPr="0050557F" w:rsidRDefault="0081710F" w:rsidP="0050557F">
      <w:pPr>
        <w:spacing w:after="240" w:line="240" w:lineRule="auto"/>
        <w:rPr>
          <w:rFonts w:ascii="Arial" w:hAnsi="Arial" w:cs="Arial"/>
          <w:b/>
        </w:rPr>
      </w:pPr>
    </w:p>
    <w:p w14:paraId="7EFFAB44" w14:textId="77777777" w:rsidR="001B0DA1" w:rsidRPr="0050557F" w:rsidRDefault="001B0DA1" w:rsidP="0050557F">
      <w:pPr>
        <w:spacing w:after="240" w:line="240" w:lineRule="auto"/>
        <w:rPr>
          <w:rFonts w:ascii="Arial" w:hAnsi="Arial" w:cs="Arial"/>
          <w:b/>
        </w:rPr>
      </w:pPr>
      <w:r w:rsidRPr="0050557F">
        <w:rPr>
          <w:rFonts w:ascii="Arial" w:hAnsi="Arial" w:cs="Arial"/>
          <w:b/>
        </w:rPr>
        <w:t>Interviews</w:t>
      </w:r>
    </w:p>
    <w:p w14:paraId="315A5C58" w14:textId="77777777" w:rsidR="001B0DA1" w:rsidRPr="0050557F" w:rsidRDefault="001B0DA1" w:rsidP="0050557F">
      <w:pPr>
        <w:spacing w:after="240" w:line="240" w:lineRule="auto"/>
        <w:rPr>
          <w:rFonts w:ascii="Arial" w:hAnsi="Arial" w:cs="Arial"/>
          <w:bCs/>
        </w:rPr>
      </w:pPr>
      <w:r w:rsidRPr="0050557F">
        <w:rPr>
          <w:rFonts w:ascii="Arial" w:hAnsi="Arial" w:cs="Arial"/>
          <w:bCs/>
        </w:rPr>
        <w:t>(Confidential details of interviewees who asked to remain anonymous can be passed to the Examination Board upon request)</w:t>
      </w:r>
    </w:p>
    <w:p w14:paraId="7295738F" w14:textId="77777777" w:rsidR="001B0DA1" w:rsidRPr="0050557F" w:rsidRDefault="001B0DA1" w:rsidP="0050557F">
      <w:pPr>
        <w:spacing w:after="240" w:line="240" w:lineRule="auto"/>
        <w:rPr>
          <w:rFonts w:ascii="Arial" w:hAnsi="Arial" w:cs="Arial"/>
        </w:rPr>
      </w:pPr>
      <w:r w:rsidRPr="0050557F">
        <w:rPr>
          <w:rFonts w:ascii="Arial" w:hAnsi="Arial" w:cs="Arial"/>
          <w:bCs/>
        </w:rPr>
        <w:t xml:space="preserve">Interviewee A: mid-level </w:t>
      </w:r>
      <w:r w:rsidRPr="0050557F">
        <w:rPr>
          <w:rFonts w:ascii="Arial" w:hAnsi="Arial" w:cs="Arial"/>
        </w:rPr>
        <w:t>Foreign and Commonwealth Office</w:t>
      </w:r>
      <w:r w:rsidRPr="0050557F">
        <w:rPr>
          <w:rFonts w:ascii="Arial" w:hAnsi="Arial" w:cs="Arial"/>
          <w:bCs/>
        </w:rPr>
        <w:t xml:space="preserve"> (FCO) civil servant.  </w:t>
      </w:r>
      <w:r w:rsidRPr="0050557F">
        <w:rPr>
          <w:rFonts w:ascii="Arial" w:hAnsi="Arial" w:cs="Arial"/>
        </w:rPr>
        <w:t xml:space="preserve">Interview conducted at 1600 hrs, Tuesday 7 April 2014. </w:t>
      </w:r>
    </w:p>
    <w:p w14:paraId="6A7F1BC0" w14:textId="77777777" w:rsidR="001B0DA1" w:rsidRPr="0050557F" w:rsidRDefault="001B0DA1" w:rsidP="0050557F">
      <w:pPr>
        <w:spacing w:after="240" w:line="240" w:lineRule="auto"/>
        <w:rPr>
          <w:rFonts w:ascii="Arial" w:hAnsi="Arial" w:cs="Arial"/>
        </w:rPr>
      </w:pPr>
      <w:r w:rsidRPr="0050557F">
        <w:rPr>
          <w:rFonts w:ascii="Arial" w:hAnsi="Arial" w:cs="Arial"/>
          <w:bCs/>
        </w:rPr>
        <w:t xml:space="preserve">Interviewee B: mid-level </w:t>
      </w:r>
      <w:r w:rsidRPr="0050557F">
        <w:rPr>
          <w:rFonts w:ascii="Arial" w:hAnsi="Arial" w:cs="Arial"/>
        </w:rPr>
        <w:t>FCO</w:t>
      </w:r>
      <w:r w:rsidRPr="0050557F">
        <w:rPr>
          <w:rFonts w:ascii="Arial" w:hAnsi="Arial" w:cs="Arial"/>
          <w:bCs/>
        </w:rPr>
        <w:t xml:space="preserve"> civil servant.  </w:t>
      </w:r>
      <w:r w:rsidRPr="0050557F">
        <w:rPr>
          <w:rFonts w:ascii="Arial" w:hAnsi="Arial" w:cs="Arial"/>
        </w:rPr>
        <w:t xml:space="preserve">Interview conducted at 1700 hrs, Tuesday 7 April 2014. </w:t>
      </w:r>
    </w:p>
    <w:p w14:paraId="295876AF" w14:textId="7DA15A04" w:rsidR="001B0DA1" w:rsidRPr="0050557F" w:rsidRDefault="001B0DA1" w:rsidP="0050557F">
      <w:pPr>
        <w:spacing w:after="240" w:line="240" w:lineRule="auto"/>
        <w:rPr>
          <w:rFonts w:ascii="Arial" w:hAnsi="Arial" w:cs="Arial"/>
          <w:bCs/>
        </w:rPr>
      </w:pPr>
      <w:r w:rsidRPr="0050557F">
        <w:rPr>
          <w:rFonts w:ascii="Arial" w:hAnsi="Arial" w:cs="Arial"/>
          <w:bCs/>
        </w:rPr>
        <w:t>Interviewee C: mid-level FCO</w:t>
      </w:r>
      <w:r w:rsidR="005F218C" w:rsidRPr="0050557F">
        <w:rPr>
          <w:rFonts w:ascii="Arial" w:hAnsi="Arial" w:cs="Arial"/>
          <w:bCs/>
        </w:rPr>
        <w:t xml:space="preserve"> civil servant</w:t>
      </w:r>
      <w:r w:rsidRPr="0050557F">
        <w:rPr>
          <w:rFonts w:ascii="Arial" w:hAnsi="Arial" w:cs="Arial"/>
          <w:bCs/>
        </w:rPr>
        <w:t xml:space="preserve">.  </w:t>
      </w:r>
      <w:r w:rsidRPr="0050557F">
        <w:rPr>
          <w:rFonts w:ascii="Arial" w:hAnsi="Arial" w:cs="Arial"/>
        </w:rPr>
        <w:t>Interview conducted at 1600 hrs, Wednesday 8 April 2014.</w:t>
      </w:r>
    </w:p>
    <w:p w14:paraId="41CDDA8F" w14:textId="77777777" w:rsidR="001B0DA1" w:rsidRPr="0050557F" w:rsidRDefault="001B0DA1" w:rsidP="0050557F">
      <w:pPr>
        <w:spacing w:after="240" w:line="240" w:lineRule="auto"/>
        <w:rPr>
          <w:rFonts w:ascii="Arial" w:hAnsi="Arial" w:cs="Arial"/>
        </w:rPr>
      </w:pPr>
      <w:r w:rsidRPr="0050557F">
        <w:rPr>
          <w:rFonts w:ascii="Arial" w:hAnsi="Arial" w:cs="Arial"/>
          <w:bCs/>
        </w:rPr>
        <w:t xml:space="preserve">Interviewee D: former senior FCO </w:t>
      </w:r>
      <w:r w:rsidRPr="0050557F">
        <w:rPr>
          <w:rFonts w:ascii="Arial" w:hAnsi="Arial" w:cs="Arial"/>
        </w:rPr>
        <w:t xml:space="preserve">civil servant and </w:t>
      </w:r>
      <w:r w:rsidRPr="0050557F">
        <w:rPr>
          <w:rFonts w:ascii="Arial" w:hAnsi="Arial" w:cs="Arial"/>
          <w:bCs/>
        </w:rPr>
        <w:t>H</w:t>
      </w:r>
      <w:r w:rsidRPr="0050557F">
        <w:rPr>
          <w:rFonts w:ascii="Arial" w:hAnsi="Arial" w:cs="Arial"/>
        </w:rPr>
        <w:t>ead of the Eastern Research Group.  Interview conducted at 1030 hrs, 15 April 2014.</w:t>
      </w:r>
    </w:p>
    <w:p w14:paraId="114688A1" w14:textId="77777777" w:rsidR="001B0DA1" w:rsidRPr="0050557F" w:rsidRDefault="001B0DA1" w:rsidP="0050557F">
      <w:pPr>
        <w:spacing w:after="240" w:line="240" w:lineRule="auto"/>
        <w:rPr>
          <w:rFonts w:ascii="Arial" w:hAnsi="Arial" w:cs="Arial"/>
        </w:rPr>
      </w:pPr>
      <w:r w:rsidRPr="0050557F">
        <w:rPr>
          <w:rFonts w:ascii="Arial" w:hAnsi="Arial" w:cs="Arial"/>
        </w:rPr>
        <w:t>Interviewee E: former senior British diplomat.  Interview conducted at 1100 hrs, Tuesday 29 April 2014.</w:t>
      </w:r>
    </w:p>
    <w:p w14:paraId="59F43272"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Interviewee F: mid-level FCO Regional Advisor.  Interview conducted at 1045 hrs, Thursday 1 May.  </w:t>
      </w:r>
    </w:p>
    <w:p w14:paraId="084034D5"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Irakli Menagarishvili: </w:t>
      </w:r>
      <w:hyperlink r:id="rId24" w:tooltip="Ministry of Foreign Affairs (Georgia)" w:history="1">
        <w:r w:rsidRPr="0050557F">
          <w:rPr>
            <w:rFonts w:ascii="Arial" w:hAnsi="Arial" w:cs="Arial"/>
            <w:lang w:val="en"/>
          </w:rPr>
          <w:t>Minister of Foreign Affairs</w:t>
        </w:r>
      </w:hyperlink>
      <w:r w:rsidRPr="0050557F">
        <w:rPr>
          <w:rFonts w:ascii="Arial" w:hAnsi="Arial" w:cs="Arial"/>
          <w:lang w:val="en"/>
        </w:rPr>
        <w:t xml:space="preserve">, 1995-2003; Deputy Prime Minister, 1993-1995.  Now Head of the Georgia Strategic Research Centre.  Interview conducted at </w:t>
      </w:r>
      <w:r w:rsidRPr="0050557F">
        <w:rPr>
          <w:rFonts w:ascii="Arial" w:hAnsi="Arial" w:cs="Arial"/>
        </w:rPr>
        <w:t xml:space="preserve">1100 hrs, Friday 2 May 2014, at </w:t>
      </w:r>
      <w:r w:rsidRPr="0050557F">
        <w:rPr>
          <w:rFonts w:ascii="Arial" w:hAnsi="Arial" w:cs="Arial"/>
          <w:lang w:val="en"/>
        </w:rPr>
        <w:t>Georgia Strategic Research Centre, Tbilisi</w:t>
      </w:r>
      <w:r w:rsidRPr="0050557F">
        <w:rPr>
          <w:rFonts w:ascii="Arial" w:hAnsi="Arial" w:cs="Arial"/>
        </w:rPr>
        <w:t>.</w:t>
      </w:r>
    </w:p>
    <w:p w14:paraId="223774B2"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Professor Gia Nodia: </w:t>
      </w:r>
      <w:r w:rsidRPr="0050557F">
        <w:rPr>
          <w:rFonts w:ascii="Arial" w:hAnsi="Arial" w:cs="Arial"/>
          <w:lang w:val="en"/>
        </w:rPr>
        <w:t xml:space="preserve"> </w:t>
      </w:r>
      <w:hyperlink r:id="rId25" w:tooltip="Ministry of Education and Science of Georgia" w:history="1">
        <w:r w:rsidRPr="0050557F">
          <w:rPr>
            <w:rFonts w:ascii="Arial" w:hAnsi="Arial" w:cs="Arial"/>
            <w:lang w:val="en"/>
          </w:rPr>
          <w:t>Minister of Education and Science</w:t>
        </w:r>
      </w:hyperlink>
      <w:r w:rsidRPr="0050557F">
        <w:rPr>
          <w:rFonts w:ascii="Arial" w:hAnsi="Arial" w:cs="Arial"/>
          <w:lang w:val="en"/>
        </w:rPr>
        <w:t xml:space="preserve">, 2008.  Chair of the </w:t>
      </w:r>
      <w:hyperlink r:id="rId26" w:tooltip="Tbilisi" w:history="1">
        <w:r w:rsidRPr="0050557F">
          <w:rPr>
            <w:rFonts w:ascii="Arial" w:hAnsi="Arial" w:cs="Arial"/>
            <w:lang w:val="en"/>
          </w:rPr>
          <w:t>Tbilisi</w:t>
        </w:r>
      </w:hyperlink>
      <w:r w:rsidRPr="0050557F">
        <w:rPr>
          <w:rFonts w:ascii="Arial" w:hAnsi="Arial" w:cs="Arial"/>
          <w:lang w:val="en"/>
        </w:rPr>
        <w:t xml:space="preserve">-based </w:t>
      </w:r>
      <w:hyperlink r:id="rId27" w:tooltip="Think-tank" w:history="1">
        <w:r w:rsidRPr="0050557F">
          <w:rPr>
            <w:rFonts w:ascii="Arial" w:hAnsi="Arial" w:cs="Arial"/>
            <w:lang w:val="en"/>
          </w:rPr>
          <w:t>think-tank</w:t>
        </w:r>
      </w:hyperlink>
      <w:r w:rsidRPr="0050557F">
        <w:rPr>
          <w:rFonts w:ascii="Arial" w:hAnsi="Arial" w:cs="Arial"/>
          <w:lang w:val="en"/>
        </w:rPr>
        <w:t xml:space="preserve"> </w:t>
      </w:r>
      <w:hyperlink r:id="rId28" w:tooltip="Caucasus Institute for Peace, Democracy and Development" w:history="1">
        <w:r w:rsidRPr="0050557F">
          <w:rPr>
            <w:rFonts w:ascii="Arial" w:hAnsi="Arial" w:cs="Arial"/>
            <w:lang w:val="en"/>
          </w:rPr>
          <w:t>Caucasus Institute for Peace, Democracy and Development</w:t>
        </w:r>
      </w:hyperlink>
      <w:r w:rsidRPr="0050557F">
        <w:rPr>
          <w:rFonts w:ascii="Arial" w:hAnsi="Arial" w:cs="Arial"/>
          <w:lang w:val="en"/>
        </w:rPr>
        <w:t xml:space="preserve">.  Director of the International School of Caucasus Studies at the Ilia State University.  Interview conducted at </w:t>
      </w:r>
      <w:r w:rsidRPr="0050557F">
        <w:rPr>
          <w:rFonts w:ascii="Arial" w:hAnsi="Arial" w:cs="Arial"/>
        </w:rPr>
        <w:t>1230 hrs, Friday 2 May 2014 at Ilia State University, Tbilisi.</w:t>
      </w:r>
    </w:p>
    <w:p w14:paraId="448495AC"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Vasil Sikharulidze: </w:t>
      </w:r>
      <w:r w:rsidRPr="0050557F">
        <w:rPr>
          <w:rFonts w:ascii="Arial" w:hAnsi="Arial" w:cs="Arial"/>
          <w:lang w:val="en"/>
        </w:rPr>
        <w:t xml:space="preserve">Ambassador to the </w:t>
      </w:r>
      <w:hyperlink r:id="rId29" w:tooltip="United States" w:history="1">
        <w:r w:rsidRPr="0050557F">
          <w:rPr>
            <w:rFonts w:ascii="Arial" w:hAnsi="Arial" w:cs="Arial"/>
            <w:lang w:val="en"/>
          </w:rPr>
          <w:t>United States</w:t>
        </w:r>
      </w:hyperlink>
      <w:r w:rsidRPr="0050557F">
        <w:rPr>
          <w:rFonts w:ascii="Arial" w:hAnsi="Arial" w:cs="Arial"/>
        </w:rPr>
        <w:t xml:space="preserve">, </w:t>
      </w:r>
      <w:r w:rsidRPr="0050557F">
        <w:rPr>
          <w:rFonts w:ascii="Arial" w:hAnsi="Arial" w:cs="Arial"/>
          <w:lang w:val="en"/>
        </w:rPr>
        <w:t xml:space="preserve">2006-2008; Minister of Defence, 2008-2009.  Interview conducted at </w:t>
      </w:r>
      <w:r w:rsidRPr="0050557F">
        <w:rPr>
          <w:rFonts w:ascii="Arial" w:hAnsi="Arial" w:cs="Arial"/>
        </w:rPr>
        <w:t>1400 hrs, Friday 2 May 2014 at the Georgia Office of the Atlantic Council, Tbilisi.</w:t>
      </w:r>
    </w:p>
    <w:p w14:paraId="2D6ECC7D" w14:textId="0D52C6B0" w:rsidR="001B0DA1" w:rsidRPr="0050557F" w:rsidRDefault="001B0DA1" w:rsidP="0050557F">
      <w:pPr>
        <w:spacing w:after="240" w:line="240" w:lineRule="auto"/>
        <w:rPr>
          <w:rFonts w:ascii="Arial" w:hAnsi="Arial" w:cs="Arial"/>
        </w:rPr>
      </w:pPr>
      <w:r w:rsidRPr="0050557F">
        <w:rPr>
          <w:rFonts w:ascii="Arial" w:hAnsi="Arial" w:cs="Arial"/>
        </w:rPr>
        <w:t>Giorgi Muchaidze:</w:t>
      </w:r>
      <w:r w:rsidRPr="0050557F">
        <w:rPr>
          <w:rFonts w:ascii="Arial" w:hAnsi="Arial" w:cs="Arial"/>
          <w:lang w:val="en"/>
        </w:rPr>
        <w:t xml:space="preserve"> </w:t>
      </w:r>
      <w:r w:rsidRPr="0050557F">
        <w:rPr>
          <w:rFonts w:ascii="Arial" w:hAnsi="Arial" w:cs="Arial"/>
        </w:rPr>
        <w:t>member of the Georgian Delegation in Georgian-Russian negotiations on withdrawal of Russian bases from Georgia, and former senior Defence Ministry official.</w:t>
      </w:r>
      <w:r w:rsidRPr="0050557F">
        <w:rPr>
          <w:rFonts w:ascii="Arial" w:hAnsi="Arial" w:cs="Arial"/>
          <w:lang w:val="en"/>
        </w:rPr>
        <w:t xml:space="preserve">  Interview conducted </w:t>
      </w:r>
      <w:r w:rsidR="005F218C" w:rsidRPr="0050557F">
        <w:rPr>
          <w:rFonts w:ascii="Arial" w:hAnsi="Arial" w:cs="Arial"/>
          <w:lang w:val="en"/>
        </w:rPr>
        <w:t>at</w:t>
      </w:r>
      <w:r w:rsidRPr="0050557F">
        <w:rPr>
          <w:rFonts w:ascii="Arial" w:hAnsi="Arial" w:cs="Arial"/>
          <w:lang w:val="en"/>
        </w:rPr>
        <w:t xml:space="preserve"> </w:t>
      </w:r>
      <w:r w:rsidRPr="0050557F">
        <w:rPr>
          <w:rFonts w:ascii="Arial" w:hAnsi="Arial" w:cs="Arial"/>
        </w:rPr>
        <w:t>1400 hrs, Friday 2 May 2014 at the Georgia Office of the Atlantic Council, Tbilisi.</w:t>
      </w:r>
    </w:p>
    <w:p w14:paraId="0EA7AB8F"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Eka Tkeshelashvili: </w:t>
      </w:r>
      <w:r w:rsidRPr="0050557F">
        <w:rPr>
          <w:rFonts w:ascii="Arial" w:hAnsi="Arial" w:cs="Arial"/>
          <w:lang w:val="en"/>
        </w:rPr>
        <w:t xml:space="preserve">Deputy Prime Minister and </w:t>
      </w:r>
      <w:hyperlink r:id="rId30" w:tooltip="State Ministry for Reintegration (Georgia)" w:history="1">
        <w:r w:rsidRPr="0050557F">
          <w:rPr>
            <w:rFonts w:ascii="Arial" w:hAnsi="Arial" w:cs="Arial"/>
            <w:lang w:val="en"/>
          </w:rPr>
          <w:t>State Minister for Reintegration</w:t>
        </w:r>
      </w:hyperlink>
      <w:r w:rsidRPr="0050557F">
        <w:rPr>
          <w:rFonts w:ascii="Arial" w:hAnsi="Arial" w:cs="Arial"/>
          <w:lang w:val="en"/>
        </w:rPr>
        <w:t xml:space="preserve"> of Georgia, 2003-2007; </w:t>
      </w:r>
      <w:hyperlink r:id="rId31" w:tooltip="Ministry of Justice (Georgia)" w:history="1">
        <w:r w:rsidRPr="0050557F">
          <w:rPr>
            <w:rFonts w:ascii="Arial" w:hAnsi="Arial" w:cs="Arial"/>
            <w:lang w:val="en"/>
          </w:rPr>
          <w:t>Minister of Justice</w:t>
        </w:r>
      </w:hyperlink>
      <w:r w:rsidRPr="0050557F">
        <w:rPr>
          <w:rFonts w:ascii="Arial" w:hAnsi="Arial" w:cs="Arial"/>
          <w:lang w:val="en"/>
        </w:rPr>
        <w:t xml:space="preserve">, 2007-2008; </w:t>
      </w:r>
      <w:hyperlink r:id="rId32" w:tooltip="Ministry of Foreign Affairs (Georgia)" w:history="1">
        <w:r w:rsidRPr="0050557F">
          <w:rPr>
            <w:rFonts w:ascii="Arial" w:hAnsi="Arial" w:cs="Arial"/>
            <w:lang w:val="en"/>
          </w:rPr>
          <w:t>Minister of Foreign Affairs</w:t>
        </w:r>
      </w:hyperlink>
      <w:r w:rsidRPr="0050557F">
        <w:rPr>
          <w:rFonts w:ascii="Arial" w:hAnsi="Arial" w:cs="Arial"/>
          <w:lang w:val="en"/>
        </w:rPr>
        <w:t xml:space="preserve"> (May-December 2008); Secretary of the </w:t>
      </w:r>
      <w:hyperlink r:id="rId33" w:tooltip="National Security Council of Georgia" w:history="1">
        <w:r w:rsidRPr="0050557F">
          <w:rPr>
            <w:rFonts w:ascii="Arial" w:hAnsi="Arial" w:cs="Arial"/>
            <w:lang w:val="en"/>
          </w:rPr>
          <w:t>National Security Council</w:t>
        </w:r>
      </w:hyperlink>
      <w:r w:rsidRPr="0050557F">
        <w:rPr>
          <w:rFonts w:ascii="Arial" w:hAnsi="Arial" w:cs="Arial"/>
          <w:lang w:val="en"/>
        </w:rPr>
        <w:t xml:space="preserve">, 2008-2012.  Now Head of the Georgia Institute for Strategic Studies.  Interview conducted at </w:t>
      </w:r>
      <w:r w:rsidRPr="0050557F">
        <w:rPr>
          <w:rFonts w:ascii="Arial" w:hAnsi="Arial" w:cs="Arial"/>
        </w:rPr>
        <w:t xml:space="preserve">1600 hrs, Friday 2 May 2014, at the </w:t>
      </w:r>
      <w:r w:rsidRPr="0050557F">
        <w:rPr>
          <w:rFonts w:ascii="Arial" w:hAnsi="Arial" w:cs="Arial"/>
          <w:lang w:val="en"/>
        </w:rPr>
        <w:t>Georgia Institute for Strategic Studies, Tbilisi</w:t>
      </w:r>
      <w:r w:rsidRPr="0050557F">
        <w:rPr>
          <w:rFonts w:ascii="Arial" w:hAnsi="Arial" w:cs="Arial"/>
        </w:rPr>
        <w:t>.</w:t>
      </w:r>
    </w:p>
    <w:p w14:paraId="3DCCD896" w14:textId="77777777" w:rsidR="00663FDD" w:rsidRPr="0050557F" w:rsidRDefault="00663FDD" w:rsidP="0050557F">
      <w:pPr>
        <w:spacing w:after="240" w:line="240" w:lineRule="auto"/>
        <w:rPr>
          <w:rFonts w:ascii="Arial" w:hAnsi="Arial" w:cs="Arial"/>
          <w:b/>
        </w:rPr>
      </w:pPr>
    </w:p>
    <w:p w14:paraId="10BD2F90" w14:textId="77777777" w:rsidR="001B0DA1" w:rsidRPr="0050557F" w:rsidRDefault="001B0DA1" w:rsidP="0050557F">
      <w:pPr>
        <w:spacing w:after="240" w:line="240" w:lineRule="auto"/>
        <w:rPr>
          <w:rFonts w:ascii="Arial" w:hAnsi="Arial" w:cs="Arial"/>
        </w:rPr>
      </w:pPr>
      <w:r w:rsidRPr="0050557F">
        <w:rPr>
          <w:rFonts w:ascii="Arial" w:hAnsi="Arial" w:cs="Arial"/>
          <w:b/>
        </w:rPr>
        <w:lastRenderedPageBreak/>
        <w:t>Media Sources</w:t>
      </w:r>
    </w:p>
    <w:p w14:paraId="44D65A90"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“Revival of Empire; will ethnic Russian minorities in the near abroad furnish the Moscow Regime with a pretext for expansion into its former dominions”, </w:t>
      </w:r>
      <w:r w:rsidRPr="0050557F">
        <w:rPr>
          <w:rFonts w:ascii="Arial" w:hAnsi="Arial" w:cs="Arial"/>
          <w:i/>
        </w:rPr>
        <w:t xml:space="preserve">Newsweek, </w:t>
      </w:r>
      <w:r w:rsidRPr="0050557F">
        <w:rPr>
          <w:rFonts w:ascii="Arial" w:hAnsi="Arial" w:cs="Arial"/>
        </w:rPr>
        <w:t>27/06/1994, 26.</w:t>
      </w:r>
    </w:p>
    <w:p w14:paraId="6E5D2971" w14:textId="795A451F"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bCs/>
        </w:rPr>
        <w:t xml:space="preserve">Georgian Envoy’s Message to the UN Security Council”, </w:t>
      </w:r>
      <w:r w:rsidRPr="0050557F">
        <w:rPr>
          <w:rFonts w:ascii="Arial" w:hAnsi="Arial" w:cs="Arial"/>
          <w:bCs/>
          <w:i/>
        </w:rPr>
        <w:t>Civil.ge</w:t>
      </w:r>
      <w:r w:rsidRPr="0050557F">
        <w:rPr>
          <w:rFonts w:ascii="Arial" w:hAnsi="Arial" w:cs="Arial"/>
          <w:bCs/>
        </w:rPr>
        <w:t xml:space="preserve">, </w:t>
      </w:r>
      <w:r w:rsidR="003A6EED" w:rsidRPr="0050557F">
        <w:rPr>
          <w:rFonts w:ascii="Arial" w:hAnsi="Arial" w:cs="Arial"/>
          <w:bCs/>
          <w:i/>
        </w:rPr>
        <w:t>Daily News Online</w:t>
      </w:r>
      <w:r w:rsidR="003A6EED" w:rsidRPr="0050557F">
        <w:rPr>
          <w:rFonts w:ascii="Arial" w:hAnsi="Arial" w:cs="Arial"/>
          <w:bCs/>
        </w:rPr>
        <w:t xml:space="preserve">, </w:t>
      </w:r>
      <w:r w:rsidRPr="0050557F">
        <w:rPr>
          <w:rFonts w:ascii="Arial" w:hAnsi="Arial" w:cs="Arial"/>
          <w:bCs/>
        </w:rPr>
        <w:t xml:space="preserve">31/01/2003, at </w:t>
      </w:r>
      <w:hyperlink r:id="rId34" w:history="1">
        <w:r w:rsidRPr="0050557F">
          <w:rPr>
            <w:rFonts w:ascii="Arial" w:hAnsi="Arial" w:cs="Arial"/>
            <w:bCs/>
          </w:rPr>
          <w:t>http://www.civil.ge/eng/article.php?id=3106</w:t>
        </w:r>
      </w:hyperlink>
      <w:r w:rsidRPr="0050557F">
        <w:rPr>
          <w:rFonts w:ascii="Arial" w:hAnsi="Arial" w:cs="Arial"/>
          <w:bCs/>
        </w:rPr>
        <w:t>, last accessed 05/06/2014.</w:t>
      </w:r>
    </w:p>
    <w:p w14:paraId="070BB9CF"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 xml:space="preserve"> “</w:t>
      </w:r>
      <w:r w:rsidRPr="0050557F">
        <w:rPr>
          <w:rFonts w:ascii="Arial" w:hAnsi="Arial" w:cs="Arial"/>
          <w:bCs/>
        </w:rPr>
        <w:t xml:space="preserve">S.Ossetian Leader Visits Moscow”, </w:t>
      </w:r>
      <w:r w:rsidRPr="0050557F">
        <w:rPr>
          <w:rFonts w:ascii="Arial" w:hAnsi="Arial" w:cs="Arial"/>
          <w:bCs/>
          <w:i/>
        </w:rPr>
        <w:t>Civil.ge, Daily News Online</w:t>
      </w:r>
      <w:r w:rsidRPr="0050557F">
        <w:rPr>
          <w:rFonts w:ascii="Arial" w:hAnsi="Arial" w:cs="Arial"/>
          <w:bCs/>
        </w:rPr>
        <w:t>, 02/06/2005, at http://www.civil.ge/eng/article.php?id=12718, last accessed 06/06/2014.</w:t>
      </w:r>
    </w:p>
    <w:p w14:paraId="67E3E116"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Abkhaz Leader Speaks of Relations with Moscow, Tbilisi”, </w:t>
      </w:r>
      <w:r w:rsidRPr="0050557F">
        <w:rPr>
          <w:rFonts w:ascii="Arial" w:hAnsi="Arial" w:cs="Arial"/>
          <w:bCs/>
          <w:i/>
        </w:rPr>
        <w:t>Civil.ge</w:t>
      </w:r>
      <w:r w:rsidRPr="0050557F">
        <w:rPr>
          <w:rFonts w:ascii="Arial" w:hAnsi="Arial" w:cs="Arial"/>
          <w:bCs/>
        </w:rPr>
        <w:t xml:space="preserve">, </w:t>
      </w:r>
      <w:r w:rsidRPr="0050557F">
        <w:rPr>
          <w:rFonts w:ascii="Arial" w:hAnsi="Arial" w:cs="Arial"/>
          <w:bCs/>
          <w:i/>
        </w:rPr>
        <w:t>Daily News Online,</w:t>
      </w:r>
      <w:r w:rsidRPr="0050557F">
        <w:rPr>
          <w:rFonts w:ascii="Arial" w:hAnsi="Arial" w:cs="Arial"/>
          <w:bCs/>
        </w:rPr>
        <w:t xml:space="preserve"> 17/08/2005, at http://www.civil.ge/eng/article.php?id=10572, last accessed 05/06/2014.</w:t>
      </w:r>
    </w:p>
    <w:p w14:paraId="2C3EED3F"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 xml:space="preserve"> “</w:t>
      </w:r>
      <w:r w:rsidRPr="0050557F">
        <w:rPr>
          <w:rFonts w:ascii="Arial" w:hAnsi="Arial" w:cs="Arial"/>
          <w:bCs/>
        </w:rPr>
        <w:t xml:space="preserve">Russia Stops Issuing Pensions for Non-Russian Citizens in Abkhazia”, </w:t>
      </w:r>
      <w:r w:rsidRPr="0050557F">
        <w:rPr>
          <w:rFonts w:ascii="Arial" w:hAnsi="Arial" w:cs="Arial"/>
          <w:bCs/>
          <w:i/>
        </w:rPr>
        <w:t>Civil.ge, Daily News Online</w:t>
      </w:r>
      <w:r w:rsidRPr="0050557F">
        <w:rPr>
          <w:rFonts w:ascii="Arial" w:hAnsi="Arial" w:cs="Arial"/>
          <w:bCs/>
        </w:rPr>
        <w:t>, 02/11/2005, at http://www.civil.ge/eng/article.php?id=11087, last accessed 06/06/2014.</w:t>
      </w:r>
    </w:p>
    <w:p w14:paraId="05206514"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Sokhumi Begins Issuing Abkhaz Passports”, </w:t>
      </w:r>
      <w:r w:rsidRPr="0050557F">
        <w:rPr>
          <w:rFonts w:ascii="Arial" w:hAnsi="Arial" w:cs="Arial"/>
          <w:bCs/>
          <w:i/>
        </w:rPr>
        <w:t>Civil.ge, Daily News Online</w:t>
      </w:r>
      <w:r w:rsidRPr="0050557F">
        <w:rPr>
          <w:rFonts w:ascii="Arial" w:hAnsi="Arial" w:cs="Arial"/>
          <w:bCs/>
        </w:rPr>
        <w:t>, 20/01/2006, at http://www.civil.ge/eng/article.php?id=11549, last accessed 06/06/2014.</w:t>
      </w:r>
    </w:p>
    <w:p w14:paraId="46D265EA"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Sokhumi Worried that Tbilisi May Launch Hostilities”, </w:t>
      </w:r>
      <w:r w:rsidRPr="0050557F">
        <w:rPr>
          <w:rFonts w:ascii="Arial" w:hAnsi="Arial" w:cs="Arial"/>
          <w:bCs/>
          <w:i/>
        </w:rPr>
        <w:t>Civil.ge, Daily News Online</w:t>
      </w:r>
      <w:r w:rsidRPr="0050557F">
        <w:rPr>
          <w:rFonts w:ascii="Arial" w:hAnsi="Arial" w:cs="Arial"/>
          <w:bCs/>
        </w:rPr>
        <w:t>, 08/08/2006, at http://www.civil.ge/eng/article.php?id=13276, last accessed 06/06/2014.</w:t>
      </w:r>
    </w:p>
    <w:p w14:paraId="109C9DF3"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Saakashvili Unveils ‘Fresh’ Roadmap in UN Speech”, </w:t>
      </w:r>
      <w:r w:rsidRPr="0050557F">
        <w:rPr>
          <w:rFonts w:ascii="Arial" w:hAnsi="Arial" w:cs="Arial"/>
          <w:bCs/>
          <w:i/>
        </w:rPr>
        <w:t>Civil.ge, Daily News Online</w:t>
      </w:r>
      <w:r w:rsidRPr="0050557F">
        <w:rPr>
          <w:rFonts w:ascii="Arial" w:hAnsi="Arial" w:cs="Arial"/>
          <w:bCs/>
        </w:rPr>
        <w:t>, 22/09/2006, at http://www.civil.ge/eng/article.php?id=13621, last accessed 06/06/2014.</w:t>
      </w:r>
    </w:p>
    <w:p w14:paraId="636421E2"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bCs/>
        </w:rPr>
        <w:t xml:space="preserve">Russian Diplomat Outlines Conditions for Improving Ties”, </w:t>
      </w:r>
      <w:r w:rsidRPr="0050557F">
        <w:rPr>
          <w:rFonts w:ascii="Arial" w:hAnsi="Arial" w:cs="Arial"/>
          <w:bCs/>
          <w:i/>
        </w:rPr>
        <w:t>Civil.ge, Daily News Online</w:t>
      </w:r>
      <w:r w:rsidRPr="0050557F">
        <w:rPr>
          <w:rFonts w:ascii="Arial" w:hAnsi="Arial" w:cs="Arial"/>
          <w:bCs/>
        </w:rPr>
        <w:t>, 06/02/2007, at http://www.civil.ge/eng/article.php?id=14575, last accessed 06/06/2014.</w:t>
      </w:r>
    </w:p>
    <w:p w14:paraId="1374B432" w14:textId="77777777" w:rsidR="001B0DA1" w:rsidRPr="0050557F" w:rsidRDefault="001B0DA1" w:rsidP="0050557F">
      <w:pPr>
        <w:spacing w:after="240" w:line="240" w:lineRule="auto"/>
        <w:rPr>
          <w:rFonts w:ascii="Arial" w:hAnsi="Arial" w:cs="Arial"/>
        </w:rPr>
      </w:pPr>
      <w:r w:rsidRPr="0050557F">
        <w:rPr>
          <w:rFonts w:ascii="Arial" w:hAnsi="Arial" w:cs="Arial"/>
          <w:bCs/>
        </w:rPr>
        <w:t>“</w:t>
      </w:r>
      <w:r w:rsidRPr="0050557F">
        <w:rPr>
          <w:rFonts w:ascii="Arial" w:hAnsi="Arial" w:cs="Arial"/>
          <w:bCs/>
          <w:lang w:val="en"/>
        </w:rPr>
        <w:t xml:space="preserve">Minister explains Russia's stance on topical foreign policy issues”, </w:t>
      </w:r>
      <w:r w:rsidRPr="0050557F">
        <w:rPr>
          <w:rFonts w:ascii="Arial" w:hAnsi="Arial" w:cs="Arial"/>
          <w:bCs/>
          <w:i/>
          <w:lang w:val="en"/>
        </w:rPr>
        <w:t>Rossiyskaya Gazeta</w:t>
      </w:r>
      <w:r w:rsidRPr="0050557F">
        <w:rPr>
          <w:rFonts w:ascii="Arial" w:hAnsi="Arial" w:cs="Arial"/>
          <w:bCs/>
          <w:lang w:val="en"/>
        </w:rPr>
        <w:t xml:space="preserve">, 28/02/2007, (BBC Monitoring Service), at </w:t>
      </w:r>
      <w:hyperlink r:id="rId35" w:history="1">
        <w:r w:rsidRPr="0050557F">
          <w:rPr>
            <w:rFonts w:ascii="Arial" w:hAnsi="Arial" w:cs="Arial"/>
            <w:bCs/>
            <w:lang w:val="en"/>
          </w:rPr>
          <w:t>http://libsta28.lib.cam.ac.uk:2154/docview/460500716?pq-origsite=summon</w:t>
        </w:r>
      </w:hyperlink>
      <w:r w:rsidRPr="0050557F">
        <w:rPr>
          <w:rFonts w:ascii="Arial" w:hAnsi="Arial" w:cs="Arial"/>
          <w:bCs/>
          <w:lang w:val="en"/>
        </w:rPr>
        <w:t>, last accessed 04/07/2014.</w:t>
      </w:r>
    </w:p>
    <w:p w14:paraId="7F319483"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Lavrov: Kosovo Sets Precedent, but it is not Replicable”, </w:t>
      </w:r>
      <w:r w:rsidRPr="0050557F">
        <w:rPr>
          <w:rFonts w:ascii="Arial" w:hAnsi="Arial" w:cs="Arial"/>
          <w:bCs/>
          <w:i/>
        </w:rPr>
        <w:t>Civil.ge, Daily News Online</w:t>
      </w:r>
      <w:r w:rsidRPr="0050557F">
        <w:rPr>
          <w:rFonts w:ascii="Arial" w:hAnsi="Arial" w:cs="Arial"/>
          <w:bCs/>
        </w:rPr>
        <w:t>, 21/03/2007, at http://www.civil.ge/eng/article.php?id=14837, last accessed 06/06/2014.</w:t>
      </w:r>
    </w:p>
    <w:p w14:paraId="2C1B6831"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Halpin, Tony, “Putin’s hard line makes him enemies abroad – but many friends at home”, </w:t>
      </w:r>
      <w:r w:rsidRPr="0050557F">
        <w:rPr>
          <w:rFonts w:ascii="Arial" w:hAnsi="Arial" w:cs="Arial"/>
          <w:i/>
        </w:rPr>
        <w:t xml:space="preserve">The Times, </w:t>
      </w:r>
      <w:r w:rsidRPr="0050557F">
        <w:rPr>
          <w:rFonts w:ascii="Arial" w:hAnsi="Arial" w:cs="Arial"/>
        </w:rPr>
        <w:t>26/05/2007.</w:t>
      </w:r>
    </w:p>
    <w:p w14:paraId="3278EA5B" w14:textId="5625DAF0" w:rsidR="001B0DA1" w:rsidRPr="0050557F" w:rsidRDefault="001B0DA1" w:rsidP="0050557F">
      <w:pPr>
        <w:spacing w:after="240" w:line="240" w:lineRule="auto"/>
        <w:rPr>
          <w:rFonts w:ascii="Arial" w:hAnsi="Arial" w:cs="Arial"/>
          <w:lang w:val="en-US"/>
        </w:rPr>
      </w:pPr>
      <w:r w:rsidRPr="0050557F">
        <w:rPr>
          <w:rFonts w:ascii="Arial" w:hAnsi="Arial" w:cs="Arial"/>
          <w:lang w:val="en-US"/>
        </w:rPr>
        <w:t>“</w:t>
      </w:r>
      <w:r w:rsidRPr="0050557F">
        <w:rPr>
          <w:rFonts w:ascii="Arial" w:hAnsi="Arial" w:cs="Arial"/>
          <w:lang w:val="ru-RU"/>
        </w:rPr>
        <w:t>Russian language abroad debated in Moscow</w:t>
      </w:r>
      <w:r w:rsidRPr="0050557F">
        <w:rPr>
          <w:rFonts w:ascii="Arial" w:hAnsi="Arial" w:cs="Arial"/>
        </w:rPr>
        <w:t xml:space="preserve">”, </w:t>
      </w:r>
      <w:r w:rsidRPr="0050557F">
        <w:rPr>
          <w:rFonts w:ascii="Arial" w:hAnsi="Arial" w:cs="Arial"/>
          <w:i/>
        </w:rPr>
        <w:t>RT</w:t>
      </w:r>
      <w:r w:rsidRPr="0050557F">
        <w:rPr>
          <w:rFonts w:ascii="Arial" w:hAnsi="Arial" w:cs="Arial"/>
        </w:rPr>
        <w:t xml:space="preserve">, </w:t>
      </w:r>
      <w:r w:rsidRPr="0050557F">
        <w:rPr>
          <w:rFonts w:ascii="Arial" w:hAnsi="Arial" w:cs="Arial"/>
          <w:lang w:val="ru-RU"/>
        </w:rPr>
        <w:t>30</w:t>
      </w:r>
      <w:r w:rsidRPr="0050557F">
        <w:rPr>
          <w:rFonts w:ascii="Arial" w:hAnsi="Arial" w:cs="Arial"/>
        </w:rPr>
        <w:t>/05/</w:t>
      </w:r>
      <w:r w:rsidRPr="0050557F">
        <w:rPr>
          <w:rFonts w:ascii="Arial" w:hAnsi="Arial" w:cs="Arial"/>
          <w:lang w:val="ru-RU"/>
        </w:rPr>
        <w:t>2007</w:t>
      </w:r>
      <w:r w:rsidRPr="0050557F">
        <w:rPr>
          <w:rFonts w:ascii="Arial" w:hAnsi="Arial" w:cs="Arial"/>
        </w:rPr>
        <w:t xml:space="preserve">, at </w:t>
      </w:r>
      <w:hyperlink r:id="rId36" w:history="1">
        <w:r w:rsidRPr="0050557F">
          <w:rPr>
            <w:rFonts w:ascii="Arial" w:hAnsi="Arial" w:cs="Arial"/>
            <w:lang w:val="en-US"/>
          </w:rPr>
          <w:t>http://rt.com/news/russian-language-abroad-debated-in-moscow/</w:t>
        </w:r>
      </w:hyperlink>
      <w:r w:rsidRPr="0050557F">
        <w:rPr>
          <w:rFonts w:ascii="Arial" w:hAnsi="Arial" w:cs="Arial"/>
          <w:lang w:val="en-US"/>
        </w:rPr>
        <w:t>, last accessed 11/03/2014.</w:t>
      </w:r>
    </w:p>
    <w:p w14:paraId="63C374A1" w14:textId="77777777" w:rsidR="001B0DA1" w:rsidRPr="0050557F" w:rsidRDefault="001B0DA1" w:rsidP="0050557F">
      <w:pPr>
        <w:spacing w:after="240" w:line="240" w:lineRule="auto"/>
        <w:rPr>
          <w:rFonts w:ascii="Arial" w:hAnsi="Arial" w:cs="Arial"/>
        </w:rPr>
      </w:pPr>
      <w:r w:rsidRPr="0050557F">
        <w:rPr>
          <w:rFonts w:ascii="Arial" w:hAnsi="Arial" w:cs="Arial"/>
        </w:rPr>
        <w:t>Kennedy, Paul,</w:t>
      </w:r>
      <w:r w:rsidRPr="0050557F">
        <w:rPr>
          <w:rFonts w:ascii="Arial" w:hAnsi="Arial" w:cs="Arial"/>
          <w:i/>
        </w:rPr>
        <w:t xml:space="preserve"> </w:t>
      </w:r>
      <w:r w:rsidRPr="0050557F">
        <w:rPr>
          <w:rFonts w:ascii="Arial" w:hAnsi="Arial" w:cs="Arial"/>
        </w:rPr>
        <w:t>“Worried about Putin’s Russia? Read on”,</w:t>
      </w:r>
      <w:r w:rsidRPr="0050557F">
        <w:rPr>
          <w:rFonts w:ascii="Arial" w:hAnsi="Arial" w:cs="Arial"/>
          <w:i/>
        </w:rPr>
        <w:t xml:space="preserve"> International Herald Tribune, </w:t>
      </w:r>
      <w:r w:rsidRPr="0050557F">
        <w:rPr>
          <w:rFonts w:ascii="Arial" w:hAnsi="Arial" w:cs="Arial"/>
        </w:rPr>
        <w:t>20/08/2007.</w:t>
      </w:r>
    </w:p>
    <w:p w14:paraId="5C5E40F1" w14:textId="77777777" w:rsidR="001B0DA1" w:rsidRPr="0050557F" w:rsidRDefault="001B0DA1" w:rsidP="0050557F">
      <w:pPr>
        <w:spacing w:after="240" w:line="240" w:lineRule="auto"/>
        <w:rPr>
          <w:rFonts w:ascii="Arial" w:hAnsi="Arial" w:cs="Arial"/>
          <w:bCs/>
        </w:rPr>
      </w:pPr>
      <w:r w:rsidRPr="0050557F">
        <w:rPr>
          <w:rFonts w:ascii="Arial" w:hAnsi="Arial" w:cs="Arial"/>
          <w:bCs/>
        </w:rPr>
        <w:t xml:space="preserve">Abkhaz Officials Say 110,000 Passports Issued”, </w:t>
      </w:r>
      <w:r w:rsidRPr="0050557F">
        <w:rPr>
          <w:rFonts w:ascii="Arial" w:hAnsi="Arial" w:cs="Arial"/>
          <w:bCs/>
          <w:i/>
        </w:rPr>
        <w:t>Civil.ge, Daily News Online</w:t>
      </w:r>
      <w:r w:rsidRPr="0050557F">
        <w:rPr>
          <w:rFonts w:ascii="Arial" w:hAnsi="Arial" w:cs="Arial"/>
          <w:bCs/>
        </w:rPr>
        <w:t>, 28/07/2008, at http://www.civil.ge/eng/article.php?id=18853, last accessed 06/06/2014.</w:t>
      </w:r>
    </w:p>
    <w:p w14:paraId="26EE5271"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bCs/>
        </w:rPr>
        <w:t xml:space="preserve">Peace bid as Ossetia crisis rages”, </w:t>
      </w:r>
      <w:r w:rsidRPr="0050557F">
        <w:rPr>
          <w:rFonts w:ascii="Arial" w:hAnsi="Arial" w:cs="Arial"/>
          <w:bCs/>
          <w:i/>
        </w:rPr>
        <w:t xml:space="preserve">BBC News Online, </w:t>
      </w:r>
      <w:r w:rsidRPr="0050557F">
        <w:rPr>
          <w:rFonts w:ascii="Arial" w:hAnsi="Arial" w:cs="Arial"/>
          <w:bCs/>
        </w:rPr>
        <w:t xml:space="preserve">09/08/2008, at </w:t>
      </w:r>
      <w:hyperlink r:id="rId37" w:history="1">
        <w:r w:rsidRPr="0050557F">
          <w:rPr>
            <w:rFonts w:ascii="Arial" w:hAnsi="Arial" w:cs="Arial"/>
            <w:bCs/>
          </w:rPr>
          <w:t>http://news.bbc.co.uk/1/hi/world/europe/7551595.stm</w:t>
        </w:r>
      </w:hyperlink>
      <w:r w:rsidRPr="0050557F">
        <w:rPr>
          <w:rFonts w:ascii="Arial" w:hAnsi="Arial" w:cs="Arial"/>
          <w:bCs/>
        </w:rPr>
        <w:t>, last accessed 06/06/2014.</w:t>
      </w:r>
    </w:p>
    <w:p w14:paraId="1FDD7A51" w14:textId="77777777" w:rsidR="001B0DA1" w:rsidRPr="0050557F" w:rsidRDefault="001B0DA1" w:rsidP="0050557F">
      <w:pPr>
        <w:spacing w:after="240" w:line="240" w:lineRule="auto"/>
        <w:rPr>
          <w:rFonts w:ascii="Arial" w:hAnsi="Arial" w:cs="Arial"/>
          <w:lang w:val="en-US"/>
        </w:rPr>
      </w:pPr>
      <w:r w:rsidRPr="0050557F">
        <w:rPr>
          <w:rFonts w:ascii="Arial" w:hAnsi="Arial" w:cs="Arial"/>
          <w:lang w:val="en-US"/>
        </w:rPr>
        <w:t xml:space="preserve">Montefiore, Simon, “Another battle in the 1,000 year grudge match”, </w:t>
      </w:r>
      <w:r w:rsidRPr="0050557F">
        <w:rPr>
          <w:rFonts w:ascii="Arial" w:hAnsi="Arial" w:cs="Arial"/>
          <w:i/>
          <w:lang w:val="en-US"/>
        </w:rPr>
        <w:t>The Times</w:t>
      </w:r>
      <w:r w:rsidRPr="0050557F">
        <w:rPr>
          <w:rFonts w:ascii="Arial" w:hAnsi="Arial" w:cs="Arial"/>
          <w:lang w:val="en-US"/>
        </w:rPr>
        <w:t>, 12/08/2008.</w:t>
      </w:r>
    </w:p>
    <w:p w14:paraId="0EAA30EC" w14:textId="77777777" w:rsidR="001B0DA1" w:rsidRPr="0050557F" w:rsidRDefault="001B0DA1" w:rsidP="0050557F">
      <w:pPr>
        <w:spacing w:after="240" w:line="240" w:lineRule="auto"/>
        <w:rPr>
          <w:rFonts w:ascii="Arial" w:hAnsi="Arial" w:cs="Arial"/>
          <w:lang w:val="en-US"/>
        </w:rPr>
      </w:pPr>
      <w:r w:rsidRPr="0050557F">
        <w:rPr>
          <w:rFonts w:ascii="Arial" w:hAnsi="Arial" w:cs="Arial"/>
          <w:lang w:val="en-US"/>
        </w:rPr>
        <w:t xml:space="preserve">“A scripted war,” </w:t>
      </w:r>
      <w:r w:rsidRPr="0050557F">
        <w:rPr>
          <w:rFonts w:ascii="Arial" w:hAnsi="Arial" w:cs="Arial"/>
          <w:i/>
          <w:lang w:val="en-US"/>
        </w:rPr>
        <w:t>The Economist</w:t>
      </w:r>
      <w:r w:rsidRPr="0050557F">
        <w:rPr>
          <w:rFonts w:ascii="Arial" w:hAnsi="Arial" w:cs="Arial"/>
          <w:lang w:val="en-US"/>
        </w:rPr>
        <w:t>, 16/08/2008.</w:t>
      </w:r>
    </w:p>
    <w:p w14:paraId="322389C1" w14:textId="77777777" w:rsidR="001B0DA1" w:rsidRPr="0050557F" w:rsidRDefault="001B0DA1" w:rsidP="0050557F">
      <w:pPr>
        <w:spacing w:after="240" w:line="240" w:lineRule="auto"/>
        <w:rPr>
          <w:rFonts w:ascii="Arial" w:hAnsi="Arial" w:cs="Arial"/>
        </w:rPr>
      </w:pPr>
      <w:r w:rsidRPr="0050557F">
        <w:rPr>
          <w:rFonts w:ascii="Arial" w:hAnsi="Arial" w:cs="Arial"/>
          <w:lang w:val="en"/>
        </w:rPr>
        <w:t xml:space="preserve">Beeston, Richard, “Medvedev says Georgia attack is 'Russia's 9/11,'” </w:t>
      </w:r>
      <w:r w:rsidRPr="0050557F">
        <w:rPr>
          <w:rFonts w:ascii="Arial" w:hAnsi="Arial" w:cs="Arial"/>
          <w:i/>
          <w:lang w:val="en"/>
        </w:rPr>
        <w:t>The Times</w:t>
      </w:r>
      <w:r w:rsidRPr="0050557F">
        <w:rPr>
          <w:rFonts w:ascii="Arial" w:hAnsi="Arial" w:cs="Arial"/>
          <w:lang w:val="en"/>
        </w:rPr>
        <w:t>, 13/09/2008.</w:t>
      </w:r>
    </w:p>
    <w:p w14:paraId="1868778C" w14:textId="77777777" w:rsidR="001B0DA1" w:rsidRPr="0050557F" w:rsidRDefault="001B0DA1" w:rsidP="0050557F">
      <w:pPr>
        <w:spacing w:after="240" w:line="240" w:lineRule="auto"/>
        <w:rPr>
          <w:rFonts w:ascii="Arial" w:hAnsi="Arial" w:cs="Arial"/>
        </w:rPr>
      </w:pPr>
      <w:r w:rsidRPr="0050557F">
        <w:rPr>
          <w:rFonts w:ascii="Arial" w:hAnsi="Arial" w:cs="Arial"/>
        </w:rPr>
        <w:lastRenderedPageBreak/>
        <w:t xml:space="preserve">“Russian Defence: Reform and be sacked”, </w:t>
      </w:r>
      <w:r w:rsidRPr="0050557F">
        <w:rPr>
          <w:rFonts w:ascii="Arial" w:hAnsi="Arial" w:cs="Arial"/>
          <w:i/>
        </w:rPr>
        <w:t>The Economist</w:t>
      </w:r>
      <w:r w:rsidRPr="0050557F">
        <w:rPr>
          <w:rFonts w:ascii="Arial" w:hAnsi="Arial" w:cs="Arial"/>
        </w:rPr>
        <w:t>, 10/11/2012.</w:t>
      </w:r>
    </w:p>
    <w:p w14:paraId="7ABF05CE" w14:textId="77777777" w:rsidR="001B0DA1" w:rsidRPr="0050557F" w:rsidRDefault="001B0DA1" w:rsidP="0050557F">
      <w:pPr>
        <w:spacing w:after="240" w:line="240" w:lineRule="auto"/>
        <w:rPr>
          <w:rFonts w:ascii="Arial" w:hAnsi="Arial" w:cs="Arial"/>
          <w:lang w:val="en-US"/>
        </w:rPr>
      </w:pPr>
      <w:r w:rsidRPr="0050557F">
        <w:rPr>
          <w:rFonts w:ascii="Arial" w:hAnsi="Arial" w:cs="Arial"/>
          <w:lang w:val="en-US"/>
        </w:rPr>
        <w:t xml:space="preserve">“Russia starts delivering $1 billion arms package to Azerbaijan”, Reuters, 18/06/2013, at </w:t>
      </w:r>
      <w:hyperlink r:id="rId38" w:history="1">
        <w:r w:rsidRPr="0050557F">
          <w:rPr>
            <w:rFonts w:ascii="Arial" w:hAnsi="Arial" w:cs="Arial"/>
            <w:lang w:val="en-US"/>
          </w:rPr>
          <w:t>http://www.reuters.com/article/2013/06/18/us-russia-azerbaijan-arms-idUSBRE95H0KM20130618</w:t>
        </w:r>
      </w:hyperlink>
      <w:r w:rsidRPr="0050557F">
        <w:rPr>
          <w:rFonts w:ascii="Arial" w:hAnsi="Arial" w:cs="Arial"/>
          <w:lang w:val="en-US"/>
        </w:rPr>
        <w:t>, last accessed 06/07/2014.</w:t>
      </w:r>
    </w:p>
    <w:p w14:paraId="0D4EA8C6"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rPr>
        <w:t xml:space="preserve">Imports of Ukraine Chocolate Threatened in Trade Spat”, </w:t>
      </w:r>
      <w:r w:rsidRPr="0050557F">
        <w:rPr>
          <w:rFonts w:ascii="Arial" w:hAnsi="Arial" w:cs="Arial"/>
          <w:i/>
        </w:rPr>
        <w:t>The Moscow Times</w:t>
      </w:r>
      <w:r w:rsidRPr="0050557F">
        <w:rPr>
          <w:rFonts w:ascii="Arial" w:hAnsi="Arial" w:cs="Arial"/>
        </w:rPr>
        <w:t xml:space="preserve">, 12/07/2013, at </w:t>
      </w:r>
      <w:hyperlink r:id="rId39" w:history="1">
        <w:r w:rsidRPr="0050557F">
          <w:rPr>
            <w:rFonts w:ascii="Arial" w:hAnsi="Arial" w:cs="Arial"/>
          </w:rPr>
          <w:t>http://www.themoscowtimes.com/mobile/article/482927.html</w:t>
        </w:r>
      </w:hyperlink>
      <w:r w:rsidRPr="0050557F">
        <w:rPr>
          <w:rFonts w:ascii="Arial" w:hAnsi="Arial" w:cs="Arial"/>
        </w:rPr>
        <w:t>, last accessed 07/07/2014.</w:t>
      </w:r>
    </w:p>
    <w:p w14:paraId="1DAD6E00"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“Europe’s new battlefield”, </w:t>
      </w:r>
      <w:r w:rsidRPr="0050557F">
        <w:rPr>
          <w:rFonts w:ascii="Arial" w:hAnsi="Arial" w:cs="Arial"/>
          <w:i/>
        </w:rPr>
        <w:t>The Economist</w:t>
      </w:r>
      <w:r w:rsidRPr="0050557F">
        <w:rPr>
          <w:rFonts w:ascii="Arial" w:hAnsi="Arial" w:cs="Arial"/>
        </w:rPr>
        <w:t>, 22/02/2014.</w:t>
      </w:r>
    </w:p>
    <w:p w14:paraId="2161C713"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Lloyd, Anthony, “Rebel Flag flies over east Ukraine in new challenge to Kiev”, </w:t>
      </w:r>
      <w:r w:rsidRPr="0050557F">
        <w:rPr>
          <w:rFonts w:ascii="Arial" w:hAnsi="Arial" w:cs="Arial"/>
          <w:i/>
        </w:rPr>
        <w:t>The Times</w:t>
      </w:r>
      <w:r w:rsidRPr="0050557F">
        <w:rPr>
          <w:rFonts w:ascii="Arial" w:hAnsi="Arial" w:cs="Arial"/>
        </w:rPr>
        <w:t>, 6/03/2014.</w:t>
      </w:r>
    </w:p>
    <w:p w14:paraId="3F1EEBE9"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lang w:val="ru-RU"/>
        </w:rPr>
        <w:t>Resolution 'On the Independence of Crimea'</w:t>
      </w:r>
      <w:r w:rsidRPr="0050557F">
        <w:rPr>
          <w:rFonts w:ascii="Arial" w:hAnsi="Arial" w:cs="Arial"/>
        </w:rPr>
        <w:t xml:space="preserve">”, </w:t>
      </w:r>
      <w:r w:rsidRPr="0050557F">
        <w:rPr>
          <w:rFonts w:ascii="Arial" w:hAnsi="Arial" w:cs="Arial"/>
          <w:i/>
        </w:rPr>
        <w:t xml:space="preserve">RT, </w:t>
      </w:r>
      <w:r w:rsidRPr="0050557F">
        <w:rPr>
          <w:rFonts w:ascii="Arial" w:hAnsi="Arial" w:cs="Arial"/>
        </w:rPr>
        <w:t>17/03/2014, at</w:t>
      </w:r>
      <w:r w:rsidRPr="0050557F">
        <w:rPr>
          <w:rFonts w:ascii="Arial" w:hAnsi="Arial" w:cs="Arial"/>
          <w:lang w:val="ru-RU"/>
        </w:rPr>
        <w:t xml:space="preserve"> </w:t>
      </w:r>
      <w:hyperlink r:id="rId40" w:history="1">
        <w:r w:rsidRPr="0050557F">
          <w:rPr>
            <w:rFonts w:ascii="Arial" w:hAnsi="Arial" w:cs="Arial"/>
            <w:lang w:val="en-US"/>
          </w:rPr>
          <w:t>http://rt.com/news/crimea-resolution-independence-ukraine-346/</w:t>
        </w:r>
      </w:hyperlink>
      <w:r w:rsidRPr="0050557F">
        <w:rPr>
          <w:rFonts w:ascii="Arial" w:hAnsi="Arial" w:cs="Arial"/>
          <w:lang w:val="en-US"/>
        </w:rPr>
        <w:t>, last accessed 17/05/2014.</w:t>
      </w:r>
    </w:p>
    <w:p w14:paraId="204D127A" w14:textId="77777777" w:rsidR="001B0DA1" w:rsidRPr="0050557F" w:rsidRDefault="001B0DA1" w:rsidP="0050557F">
      <w:pPr>
        <w:spacing w:after="240" w:line="240" w:lineRule="auto"/>
        <w:rPr>
          <w:rFonts w:ascii="Arial" w:hAnsi="Arial" w:cs="Arial"/>
          <w:bCs/>
        </w:rPr>
      </w:pPr>
      <w:r w:rsidRPr="0050557F">
        <w:rPr>
          <w:rFonts w:ascii="Arial" w:hAnsi="Arial" w:cs="Arial"/>
          <w:bCs/>
          <w:lang w:val="en-US"/>
        </w:rPr>
        <w:t>“</w:t>
      </w:r>
      <w:r w:rsidRPr="0050557F">
        <w:rPr>
          <w:rFonts w:ascii="Arial" w:hAnsi="Arial" w:cs="Arial"/>
          <w:bCs/>
        </w:rPr>
        <w:t xml:space="preserve">Margvelashvili: No Russian Pressure Right Now over EU Pact, But Vigilance Needed”, </w:t>
      </w:r>
      <w:r w:rsidRPr="0050557F">
        <w:rPr>
          <w:rFonts w:ascii="Arial" w:hAnsi="Arial" w:cs="Arial"/>
          <w:bCs/>
          <w:i/>
        </w:rPr>
        <w:t>Civil.ge, Daily News Online</w:t>
      </w:r>
      <w:r w:rsidRPr="0050557F">
        <w:rPr>
          <w:rFonts w:ascii="Arial" w:hAnsi="Arial" w:cs="Arial"/>
          <w:bCs/>
        </w:rPr>
        <w:t xml:space="preserve">, 22/03/2014, at </w:t>
      </w:r>
      <w:hyperlink r:id="rId41" w:history="1">
        <w:r w:rsidRPr="0050557F">
          <w:rPr>
            <w:rFonts w:ascii="Arial" w:hAnsi="Arial" w:cs="Arial"/>
            <w:bCs/>
          </w:rPr>
          <w:t>http://www.civil.ge/eng/article.php?id=27060</w:t>
        </w:r>
      </w:hyperlink>
      <w:r w:rsidRPr="0050557F">
        <w:rPr>
          <w:rFonts w:ascii="Arial" w:hAnsi="Arial" w:cs="Arial"/>
          <w:bCs/>
        </w:rPr>
        <w:t>, last accessed 06/06/2014.</w:t>
      </w:r>
    </w:p>
    <w:p w14:paraId="47CA9B13"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bCs/>
        </w:rPr>
        <w:t xml:space="preserve">Russian Diplomat: Georgia's NATO Membership will be a 'Huge Mistake'”, Civil.ge, Daily News Online, 22/03/2014, at </w:t>
      </w:r>
      <w:hyperlink r:id="rId42" w:history="1">
        <w:r w:rsidRPr="0050557F">
          <w:rPr>
            <w:rFonts w:ascii="Arial" w:hAnsi="Arial" w:cs="Arial"/>
            <w:bCs/>
          </w:rPr>
          <w:t>http://www.civil.ge/eng/article.php?id=27060</w:t>
        </w:r>
      </w:hyperlink>
      <w:r w:rsidRPr="0050557F">
        <w:rPr>
          <w:rFonts w:ascii="Arial" w:hAnsi="Arial" w:cs="Arial"/>
          <w:bCs/>
        </w:rPr>
        <w:t>, last accessed 06/06/2014.</w:t>
      </w:r>
    </w:p>
    <w:p w14:paraId="42AC100E" w14:textId="77777777" w:rsidR="001B0DA1" w:rsidRPr="0050557F" w:rsidRDefault="001B0DA1" w:rsidP="0050557F">
      <w:pPr>
        <w:spacing w:after="240" w:line="240" w:lineRule="auto"/>
        <w:rPr>
          <w:rFonts w:ascii="Arial" w:hAnsi="Arial" w:cs="Arial"/>
          <w:bCs/>
        </w:rPr>
      </w:pPr>
      <w:r w:rsidRPr="0050557F">
        <w:rPr>
          <w:rFonts w:ascii="Arial" w:hAnsi="Arial" w:cs="Arial"/>
          <w:lang w:val="en-US"/>
        </w:rPr>
        <w:t>“</w:t>
      </w:r>
      <w:r w:rsidRPr="0050557F">
        <w:rPr>
          <w:rFonts w:ascii="Arial" w:hAnsi="Arial" w:cs="Arial"/>
          <w:bCs/>
        </w:rPr>
        <w:t xml:space="preserve">Op-Ed: Countering Russian Threat Proactively”, </w:t>
      </w:r>
      <w:r w:rsidRPr="0050557F">
        <w:rPr>
          <w:rFonts w:ascii="Arial" w:hAnsi="Arial" w:cs="Arial"/>
          <w:bCs/>
          <w:i/>
        </w:rPr>
        <w:t>Civil.ge, Daily News Online</w:t>
      </w:r>
      <w:r w:rsidRPr="0050557F">
        <w:rPr>
          <w:rFonts w:ascii="Arial" w:hAnsi="Arial" w:cs="Arial"/>
          <w:bCs/>
        </w:rPr>
        <w:t>, 24/03/2014, at http://www.civil.ge/eng/article.php?id=27073, last accessed 06/06/2014.</w:t>
      </w:r>
    </w:p>
    <w:p w14:paraId="5DF0AEFE" w14:textId="43D92382" w:rsidR="001B0DA1" w:rsidRPr="0050557F" w:rsidRDefault="001B0DA1" w:rsidP="0050557F">
      <w:pPr>
        <w:spacing w:after="240" w:line="240" w:lineRule="auto"/>
        <w:rPr>
          <w:rFonts w:ascii="Arial" w:hAnsi="Arial" w:cs="Arial"/>
        </w:rPr>
      </w:pPr>
      <w:r w:rsidRPr="0050557F">
        <w:rPr>
          <w:rFonts w:ascii="Arial" w:hAnsi="Arial" w:cs="Arial"/>
          <w:b/>
          <w:bCs/>
          <w:lang w:val="en"/>
        </w:rPr>
        <w:t>“</w:t>
      </w:r>
      <w:r w:rsidRPr="0050557F">
        <w:rPr>
          <w:rFonts w:ascii="Arial" w:hAnsi="Arial" w:cs="Arial"/>
          <w:bCs/>
          <w:lang w:val="en"/>
        </w:rPr>
        <w:t xml:space="preserve">Crimea in the Russian imagination: </w:t>
      </w:r>
      <w:r w:rsidRPr="0050557F">
        <w:rPr>
          <w:rFonts w:ascii="Arial" w:hAnsi="Arial" w:cs="Arial"/>
          <w:lang w:val="en"/>
        </w:rPr>
        <w:t>In search of lost time”</w:t>
      </w:r>
      <w:r w:rsidRPr="0050557F">
        <w:rPr>
          <w:rFonts w:ascii="Arial" w:hAnsi="Arial" w:cs="Arial"/>
          <w:i/>
          <w:lang w:val="en"/>
        </w:rPr>
        <w:t xml:space="preserve">, </w:t>
      </w:r>
      <w:r w:rsidRPr="0050557F">
        <w:rPr>
          <w:rFonts w:ascii="Arial" w:hAnsi="Arial" w:cs="Arial"/>
          <w:i/>
        </w:rPr>
        <w:t>The Economist,</w:t>
      </w:r>
      <w:r w:rsidRPr="0050557F">
        <w:rPr>
          <w:rFonts w:ascii="Arial" w:hAnsi="Arial" w:cs="Arial"/>
          <w:b/>
          <w:bCs/>
          <w:lang w:val="en"/>
        </w:rPr>
        <w:t xml:space="preserve"> </w:t>
      </w:r>
      <w:r w:rsidRPr="0050557F">
        <w:rPr>
          <w:rFonts w:ascii="Arial" w:hAnsi="Arial" w:cs="Arial"/>
          <w:lang w:val="en"/>
        </w:rPr>
        <w:t>27/03/2014,</w:t>
      </w:r>
      <w:r w:rsidRPr="0050557F">
        <w:rPr>
          <w:rFonts w:ascii="Arial" w:hAnsi="Arial" w:cs="Arial"/>
          <w:i/>
          <w:lang w:val="en"/>
        </w:rPr>
        <w:t xml:space="preserve"> at </w:t>
      </w:r>
      <w:hyperlink r:id="rId43" w:history="1">
        <w:r w:rsidRPr="0050557F">
          <w:rPr>
            <w:rFonts w:ascii="Arial" w:hAnsi="Arial" w:cs="Arial"/>
            <w:lang w:val="en"/>
          </w:rPr>
          <w:t>http://www.economist.com/blogs/easternapproaches/2014/03/crimea-russian-imagination-0?fsrc=nlw%7Cnewe%7C3-31-2014%7C8191566%7C38930582%7CUK</w:t>
        </w:r>
      </w:hyperlink>
      <w:r w:rsidRPr="0050557F">
        <w:rPr>
          <w:rFonts w:ascii="Arial" w:hAnsi="Arial" w:cs="Arial"/>
          <w:lang w:val="en"/>
        </w:rPr>
        <w:t xml:space="preserve">, last accessed </w:t>
      </w:r>
      <w:r w:rsidRPr="0050557F">
        <w:rPr>
          <w:rFonts w:ascii="Arial" w:hAnsi="Arial" w:cs="Arial"/>
        </w:rPr>
        <w:t xml:space="preserve">27/03/2014. </w:t>
      </w:r>
    </w:p>
    <w:p w14:paraId="7576322B" w14:textId="3265E253"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rPr>
        <w:t xml:space="preserve">Russian-majority areas watch Moscow's post-Crimea moves”, 28/03/2014, </w:t>
      </w:r>
      <w:r w:rsidRPr="0050557F">
        <w:rPr>
          <w:rFonts w:ascii="Arial" w:hAnsi="Arial" w:cs="Arial"/>
          <w:i/>
        </w:rPr>
        <w:t xml:space="preserve">BBC News, </w:t>
      </w:r>
      <w:r w:rsidRPr="0050557F">
        <w:rPr>
          <w:rFonts w:ascii="Arial" w:hAnsi="Arial" w:cs="Arial"/>
        </w:rPr>
        <w:t xml:space="preserve">at </w:t>
      </w:r>
      <w:hyperlink r:id="rId44" w:history="1">
        <w:r w:rsidRPr="0050557F">
          <w:rPr>
            <w:rFonts w:ascii="Arial" w:hAnsi="Arial" w:cs="Arial"/>
          </w:rPr>
          <w:t>http://www.bbc.co.uk/news/world-europe-26713975</w:t>
        </w:r>
      </w:hyperlink>
      <w:r w:rsidRPr="0050557F">
        <w:rPr>
          <w:rFonts w:ascii="Arial" w:hAnsi="Arial" w:cs="Arial"/>
        </w:rPr>
        <w:t>, last accessed 27/04/2014.</w:t>
      </w:r>
    </w:p>
    <w:p w14:paraId="1C35DC5F" w14:textId="29C914B4"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bCs/>
          <w:lang w:val="en"/>
        </w:rPr>
        <w:t xml:space="preserve">Central Europe pulls together: </w:t>
      </w:r>
      <w:r w:rsidRPr="0050557F">
        <w:rPr>
          <w:rFonts w:ascii="Arial" w:hAnsi="Arial" w:cs="Arial"/>
          <w:lang w:val="en"/>
        </w:rPr>
        <w:t xml:space="preserve">Speaking with one voice”, </w:t>
      </w:r>
      <w:r w:rsidRPr="0050557F">
        <w:rPr>
          <w:rFonts w:ascii="Arial" w:hAnsi="Arial" w:cs="Arial"/>
          <w:i/>
          <w:lang w:val="en"/>
        </w:rPr>
        <w:t>The Economist,</w:t>
      </w:r>
      <w:r w:rsidRPr="0050557F">
        <w:rPr>
          <w:rFonts w:ascii="Arial" w:hAnsi="Arial" w:cs="Arial"/>
          <w:lang w:val="en"/>
        </w:rPr>
        <w:t xml:space="preserve"> 14/04/2014, at </w:t>
      </w:r>
      <w:hyperlink r:id="rId45" w:history="1">
        <w:r w:rsidRPr="0050557F">
          <w:rPr>
            <w:rFonts w:ascii="Arial" w:hAnsi="Arial" w:cs="Arial"/>
            <w:lang w:val="en"/>
          </w:rPr>
          <w:t>http://www.economist.com/blogs/easternapproaches/2014/04/central-europe-pulls-together</w:t>
        </w:r>
      </w:hyperlink>
      <w:r w:rsidRPr="0050557F">
        <w:rPr>
          <w:rFonts w:ascii="Arial" w:hAnsi="Arial" w:cs="Arial"/>
          <w:lang w:val="en"/>
        </w:rPr>
        <w:t>, last accessed 06/06/2014.</w:t>
      </w:r>
    </w:p>
    <w:p w14:paraId="222BF6A3" w14:textId="77777777" w:rsidR="003A6EED" w:rsidRPr="0050557F" w:rsidRDefault="001B0DA1" w:rsidP="0050557F">
      <w:pPr>
        <w:spacing w:after="240" w:line="240" w:lineRule="auto"/>
        <w:rPr>
          <w:rFonts w:ascii="Arial" w:hAnsi="Arial" w:cs="Arial"/>
        </w:rPr>
      </w:pPr>
      <w:r w:rsidRPr="0050557F">
        <w:rPr>
          <w:rFonts w:ascii="Arial" w:hAnsi="Arial" w:cs="Arial"/>
        </w:rPr>
        <w:t>“</w:t>
      </w:r>
      <w:r w:rsidRPr="0050557F">
        <w:rPr>
          <w:rFonts w:ascii="Arial" w:hAnsi="Arial" w:cs="Arial"/>
          <w:lang w:val="ru-RU"/>
        </w:rPr>
        <w:t>Putin on Kiev op: 'Tanks, jets against own people?! Are they nuts?!</w:t>
      </w:r>
      <w:r w:rsidRPr="0050557F">
        <w:rPr>
          <w:rFonts w:ascii="Arial" w:hAnsi="Arial" w:cs="Arial"/>
        </w:rPr>
        <w:t xml:space="preserve">“, </w:t>
      </w:r>
      <w:r w:rsidRPr="0050557F">
        <w:rPr>
          <w:rFonts w:ascii="Arial" w:hAnsi="Arial" w:cs="Arial"/>
          <w:i/>
        </w:rPr>
        <w:t>RT</w:t>
      </w:r>
      <w:r w:rsidRPr="0050557F">
        <w:rPr>
          <w:rFonts w:ascii="Arial" w:hAnsi="Arial" w:cs="Arial"/>
        </w:rPr>
        <w:t xml:space="preserve">, 17/04/2014, </w:t>
      </w:r>
      <w:hyperlink r:id="rId46" w:history="1">
        <w:r w:rsidRPr="0050557F">
          <w:rPr>
            <w:rFonts w:ascii="Arial" w:hAnsi="Arial" w:cs="Arial"/>
          </w:rPr>
          <w:t>http://rt.com/news/putin-ukraine-military-operation-120/</w:t>
        </w:r>
      </w:hyperlink>
      <w:r w:rsidRPr="0050557F">
        <w:rPr>
          <w:rFonts w:ascii="Arial" w:hAnsi="Arial" w:cs="Arial"/>
        </w:rPr>
        <w:t xml:space="preserve">, last accessed 18 April 2014. </w:t>
      </w:r>
    </w:p>
    <w:p w14:paraId="5953E4E7" w14:textId="5D089E17" w:rsidR="001B0DA1" w:rsidRPr="0050557F" w:rsidRDefault="001B0DA1" w:rsidP="0050557F">
      <w:pPr>
        <w:spacing w:after="240" w:line="240" w:lineRule="auto"/>
        <w:rPr>
          <w:rFonts w:ascii="Arial" w:hAnsi="Arial" w:cs="Arial"/>
        </w:rPr>
      </w:pPr>
      <w:r w:rsidRPr="0050557F">
        <w:rPr>
          <w:rFonts w:ascii="Arial" w:hAnsi="Arial" w:cs="Arial"/>
        </w:rPr>
        <w:t>“</w:t>
      </w:r>
      <w:r w:rsidRPr="0050557F">
        <w:rPr>
          <w:rFonts w:ascii="Arial" w:hAnsi="Arial" w:cs="Arial"/>
          <w:lang w:val="ru-RU"/>
        </w:rPr>
        <w:t>Очевидец: Бойцы "Правого сектора" приехали в Одессу убивать</w:t>
      </w:r>
      <w:r w:rsidRPr="0050557F">
        <w:rPr>
          <w:rFonts w:ascii="Arial" w:hAnsi="Arial" w:cs="Arial"/>
        </w:rPr>
        <w:t>”</w:t>
      </w:r>
      <w:r w:rsidR="00C2699A" w:rsidRPr="0050557F">
        <w:rPr>
          <w:rFonts w:ascii="Arial" w:hAnsi="Arial" w:cs="Arial"/>
        </w:rPr>
        <w:t xml:space="preserve"> (“Eyewitness: Fighters of ‘Right Sector’ arrived in Odessa to kill”)</w:t>
      </w:r>
      <w:r w:rsidRPr="0050557F">
        <w:rPr>
          <w:rFonts w:ascii="Arial" w:hAnsi="Arial" w:cs="Arial"/>
        </w:rPr>
        <w:t xml:space="preserve">, </w:t>
      </w:r>
      <w:r w:rsidRPr="0050557F">
        <w:rPr>
          <w:rFonts w:ascii="Arial" w:hAnsi="Arial" w:cs="Arial"/>
          <w:i/>
        </w:rPr>
        <w:t>Life News,</w:t>
      </w:r>
      <w:r w:rsidRPr="0050557F">
        <w:rPr>
          <w:rFonts w:ascii="Arial" w:hAnsi="Arial" w:cs="Arial"/>
        </w:rPr>
        <w:t xml:space="preserve"> </w:t>
      </w:r>
      <w:r w:rsidRPr="0050557F">
        <w:rPr>
          <w:rFonts w:ascii="Arial" w:hAnsi="Arial" w:cs="Arial"/>
          <w:lang w:val="ru-RU"/>
        </w:rPr>
        <w:t>03</w:t>
      </w:r>
      <w:r w:rsidRPr="0050557F">
        <w:rPr>
          <w:rFonts w:ascii="Arial" w:hAnsi="Arial" w:cs="Arial"/>
        </w:rPr>
        <w:t>/</w:t>
      </w:r>
      <w:r w:rsidRPr="0050557F">
        <w:rPr>
          <w:rFonts w:ascii="Arial" w:hAnsi="Arial" w:cs="Arial"/>
          <w:lang w:val="ru-RU"/>
        </w:rPr>
        <w:t>05</w:t>
      </w:r>
      <w:r w:rsidRPr="0050557F">
        <w:rPr>
          <w:rFonts w:ascii="Arial" w:hAnsi="Arial" w:cs="Arial"/>
        </w:rPr>
        <w:t>/</w:t>
      </w:r>
      <w:r w:rsidRPr="0050557F">
        <w:rPr>
          <w:rFonts w:ascii="Arial" w:hAnsi="Arial" w:cs="Arial"/>
          <w:lang w:val="ru-RU"/>
        </w:rPr>
        <w:t>2014</w:t>
      </w:r>
      <w:r w:rsidRPr="0050557F">
        <w:rPr>
          <w:rFonts w:ascii="Arial" w:hAnsi="Arial" w:cs="Arial"/>
        </w:rPr>
        <w:t xml:space="preserve">, at </w:t>
      </w:r>
      <w:hyperlink r:id="rId47" w:history="1">
        <w:r w:rsidRPr="0050557F">
          <w:rPr>
            <w:rFonts w:ascii="Arial" w:hAnsi="Arial" w:cs="Arial"/>
          </w:rPr>
          <w:t>http://lifenews.ru/news/132567</w:t>
        </w:r>
      </w:hyperlink>
      <w:r w:rsidRPr="0050557F">
        <w:rPr>
          <w:rFonts w:ascii="Arial" w:hAnsi="Arial" w:cs="Arial"/>
        </w:rPr>
        <w:t>, last accessed 05/06/2014.</w:t>
      </w:r>
    </w:p>
    <w:p w14:paraId="02815B32"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lang w:val="ru-RU"/>
        </w:rPr>
        <w:t>New citizenship shortcut for Russian-speakers of Soviet, Imperial ancestry</w:t>
      </w:r>
      <w:r w:rsidRPr="0050557F">
        <w:rPr>
          <w:rFonts w:ascii="Arial" w:hAnsi="Arial" w:cs="Arial"/>
        </w:rPr>
        <w:t xml:space="preserve">”, </w:t>
      </w:r>
      <w:r w:rsidRPr="0050557F">
        <w:rPr>
          <w:rFonts w:ascii="Arial" w:hAnsi="Arial" w:cs="Arial"/>
          <w:i/>
        </w:rPr>
        <w:t xml:space="preserve">RT online, </w:t>
      </w:r>
      <w:r w:rsidRPr="0050557F">
        <w:rPr>
          <w:rFonts w:ascii="Arial" w:hAnsi="Arial" w:cs="Arial"/>
        </w:rPr>
        <w:t xml:space="preserve">21/04/2014, </w:t>
      </w:r>
      <w:hyperlink r:id="rId48" w:history="1">
        <w:r w:rsidRPr="0050557F">
          <w:rPr>
            <w:rFonts w:ascii="Arial" w:hAnsi="Arial" w:cs="Arial"/>
            <w:lang w:val="en-US"/>
          </w:rPr>
          <w:t>http://rt.com/politics/russian-citizenship-ancestors-language-764/</w:t>
        </w:r>
      </w:hyperlink>
      <w:r w:rsidRPr="0050557F">
        <w:rPr>
          <w:rFonts w:ascii="Arial" w:hAnsi="Arial" w:cs="Arial"/>
          <w:lang w:val="en-US"/>
        </w:rPr>
        <w:t>, last accessed 16/06/2014.</w:t>
      </w:r>
    </w:p>
    <w:p w14:paraId="37944882" w14:textId="77777777" w:rsidR="001B0DA1" w:rsidRPr="0050557F" w:rsidRDefault="001B0DA1" w:rsidP="0050557F">
      <w:pPr>
        <w:spacing w:after="240" w:line="240" w:lineRule="auto"/>
        <w:rPr>
          <w:rFonts w:ascii="Arial" w:hAnsi="Arial" w:cs="Arial"/>
        </w:rPr>
      </w:pPr>
      <w:r w:rsidRPr="0050557F">
        <w:rPr>
          <w:rFonts w:ascii="Arial" w:hAnsi="Arial" w:cs="Arial"/>
        </w:rPr>
        <w:t xml:space="preserve">“Ukraine crisis: Vladimir Putin visits annexed Crimea”, </w:t>
      </w:r>
      <w:r w:rsidRPr="0050557F">
        <w:rPr>
          <w:rFonts w:ascii="Arial" w:hAnsi="Arial" w:cs="Arial"/>
          <w:i/>
        </w:rPr>
        <w:t>BBC News</w:t>
      </w:r>
      <w:r w:rsidRPr="0050557F">
        <w:rPr>
          <w:rFonts w:ascii="Arial" w:hAnsi="Arial" w:cs="Arial"/>
        </w:rPr>
        <w:t xml:space="preserve">, 08/05/2014, at </w:t>
      </w:r>
      <w:hyperlink r:id="rId49" w:history="1">
        <w:r w:rsidRPr="0050557F">
          <w:rPr>
            <w:rFonts w:ascii="Arial" w:hAnsi="Arial" w:cs="Arial"/>
          </w:rPr>
          <w:t>http://www.bbc.co.uk/news/world-europe-27344029</w:t>
        </w:r>
      </w:hyperlink>
      <w:r w:rsidRPr="0050557F">
        <w:rPr>
          <w:rFonts w:ascii="Arial" w:hAnsi="Arial" w:cs="Arial"/>
        </w:rPr>
        <w:t>, last accessed 14/05/2014.</w:t>
      </w:r>
    </w:p>
    <w:p w14:paraId="4EAE77AC" w14:textId="3E0462AA" w:rsidR="001B0DA1" w:rsidRPr="0050557F" w:rsidRDefault="001B0DA1" w:rsidP="0050557F">
      <w:pPr>
        <w:spacing w:after="240" w:line="240" w:lineRule="auto"/>
        <w:rPr>
          <w:rFonts w:ascii="Arial" w:hAnsi="Arial" w:cs="Arial"/>
          <w:lang w:val="en"/>
        </w:rPr>
      </w:pPr>
      <w:r w:rsidRPr="0050557F">
        <w:rPr>
          <w:rFonts w:ascii="Arial" w:hAnsi="Arial" w:cs="Arial"/>
        </w:rPr>
        <w:t>“</w:t>
      </w:r>
      <w:r w:rsidRPr="0050557F">
        <w:rPr>
          <w:rFonts w:ascii="Arial" w:hAnsi="Arial" w:cs="Arial"/>
          <w:bCs/>
          <w:lang w:val="en"/>
        </w:rPr>
        <w:t xml:space="preserve">Eastern Ukraine's referendums: </w:t>
      </w:r>
      <w:r w:rsidRPr="0050557F">
        <w:rPr>
          <w:rFonts w:ascii="Arial" w:hAnsi="Arial" w:cs="Arial"/>
          <w:lang w:val="en"/>
        </w:rPr>
        <w:t xml:space="preserve">Calling Putin's bluff”, </w:t>
      </w:r>
      <w:r w:rsidRPr="0050557F">
        <w:rPr>
          <w:rFonts w:ascii="Arial" w:hAnsi="Arial" w:cs="Arial"/>
          <w:i/>
          <w:lang w:val="en"/>
        </w:rPr>
        <w:t xml:space="preserve">The Economist, </w:t>
      </w:r>
      <w:r w:rsidRPr="0050557F">
        <w:rPr>
          <w:rFonts w:ascii="Arial" w:hAnsi="Arial" w:cs="Arial"/>
          <w:lang w:val="en"/>
        </w:rPr>
        <w:t xml:space="preserve">08/05/2014, at </w:t>
      </w:r>
      <w:hyperlink r:id="rId50" w:history="1">
        <w:r w:rsidRPr="0050557F">
          <w:rPr>
            <w:rFonts w:ascii="Arial" w:hAnsi="Arial" w:cs="Arial"/>
            <w:lang w:val="en"/>
          </w:rPr>
          <w:t>http://www.economist.com/blogs/easternapproaches/2014/05/eastern-ukraines-referendums</w:t>
        </w:r>
      </w:hyperlink>
      <w:r w:rsidRPr="0050557F">
        <w:rPr>
          <w:rFonts w:ascii="Arial" w:hAnsi="Arial" w:cs="Arial"/>
          <w:lang w:val="en"/>
        </w:rPr>
        <w:t xml:space="preserve">, last accessed 05/06/2014. </w:t>
      </w:r>
    </w:p>
    <w:p w14:paraId="1631E72A" w14:textId="77777777" w:rsidR="001B0DA1" w:rsidRPr="0050557F" w:rsidRDefault="001B0DA1" w:rsidP="0050557F">
      <w:pPr>
        <w:spacing w:after="240" w:line="240" w:lineRule="auto"/>
        <w:rPr>
          <w:rFonts w:ascii="Arial" w:hAnsi="Arial" w:cs="Arial"/>
        </w:rPr>
      </w:pPr>
      <w:r w:rsidRPr="0050557F">
        <w:rPr>
          <w:rFonts w:ascii="Arial" w:hAnsi="Arial" w:cs="Arial"/>
          <w:lang w:val="en-US"/>
        </w:rPr>
        <w:lastRenderedPageBreak/>
        <w:t>“</w:t>
      </w:r>
      <w:r w:rsidRPr="0050557F">
        <w:rPr>
          <w:rFonts w:ascii="Arial" w:hAnsi="Arial" w:cs="Arial"/>
          <w:lang w:val="ru-RU"/>
        </w:rPr>
        <w:t>Stuck in rogue airspace: Moldova seizes Transnistria petitions from Russian delegation jet</w:t>
      </w:r>
      <w:r w:rsidRPr="0050557F">
        <w:rPr>
          <w:rFonts w:ascii="Arial" w:hAnsi="Arial" w:cs="Arial"/>
        </w:rPr>
        <w:t xml:space="preserve">”, </w:t>
      </w:r>
      <w:r w:rsidRPr="0050557F">
        <w:rPr>
          <w:rFonts w:ascii="Arial" w:hAnsi="Arial" w:cs="Arial"/>
          <w:i/>
        </w:rPr>
        <w:t>RT</w:t>
      </w:r>
      <w:r w:rsidRPr="0050557F">
        <w:rPr>
          <w:rFonts w:ascii="Arial" w:hAnsi="Arial" w:cs="Arial"/>
        </w:rPr>
        <w:t xml:space="preserve">, at 11/05/2014, </w:t>
      </w:r>
      <w:hyperlink r:id="rId51" w:history="1">
        <w:r w:rsidRPr="0050557F">
          <w:rPr>
            <w:rFonts w:ascii="Arial" w:hAnsi="Arial" w:cs="Arial"/>
          </w:rPr>
          <w:t>http://rt.com/news/158164-moldova-rogozin-airspace-romania/</w:t>
        </w:r>
      </w:hyperlink>
      <w:r w:rsidRPr="0050557F">
        <w:rPr>
          <w:rFonts w:ascii="Arial" w:hAnsi="Arial" w:cs="Arial"/>
        </w:rPr>
        <w:t>, last accessed 05/07/2014.</w:t>
      </w:r>
    </w:p>
    <w:p w14:paraId="137DFC65" w14:textId="6AC9B2BB" w:rsidR="001B0DA1" w:rsidRPr="0050557F" w:rsidRDefault="001B0DA1" w:rsidP="0050557F">
      <w:pPr>
        <w:spacing w:after="240" w:line="240" w:lineRule="auto"/>
        <w:rPr>
          <w:rFonts w:ascii="Arial" w:hAnsi="Arial" w:cs="Arial"/>
          <w:lang w:val="en"/>
        </w:rPr>
      </w:pPr>
      <w:r w:rsidRPr="0050557F">
        <w:rPr>
          <w:rFonts w:ascii="Arial" w:hAnsi="Arial" w:cs="Arial"/>
          <w:lang w:val="en-US"/>
        </w:rPr>
        <w:t>“</w:t>
      </w:r>
      <w:r w:rsidRPr="0050557F">
        <w:rPr>
          <w:rFonts w:ascii="Arial" w:hAnsi="Arial" w:cs="Arial"/>
          <w:bCs/>
          <w:lang w:val="en"/>
        </w:rPr>
        <w:t xml:space="preserve">Ukraine's bogus referendums: </w:t>
      </w:r>
      <w:r w:rsidRPr="0050557F">
        <w:rPr>
          <w:rFonts w:ascii="Arial" w:hAnsi="Arial" w:cs="Arial"/>
          <w:lang w:val="en"/>
        </w:rPr>
        <w:t xml:space="preserve">Alternate realities”, </w:t>
      </w:r>
      <w:r w:rsidRPr="0050557F">
        <w:rPr>
          <w:rFonts w:ascii="Arial" w:hAnsi="Arial" w:cs="Arial"/>
          <w:i/>
          <w:lang w:val="en"/>
        </w:rPr>
        <w:t>The Economist</w:t>
      </w:r>
      <w:r w:rsidR="00CE5987" w:rsidRPr="0050557F">
        <w:rPr>
          <w:rFonts w:ascii="Arial" w:hAnsi="Arial" w:cs="Arial"/>
          <w:i/>
          <w:lang w:val="en"/>
        </w:rPr>
        <w:t>,</w:t>
      </w:r>
      <w:r w:rsidRPr="0050557F">
        <w:rPr>
          <w:rFonts w:ascii="Arial" w:hAnsi="Arial" w:cs="Arial"/>
          <w:i/>
          <w:lang w:val="en"/>
        </w:rPr>
        <w:t xml:space="preserve"> </w:t>
      </w:r>
      <w:r w:rsidRPr="0050557F">
        <w:rPr>
          <w:rFonts w:ascii="Arial" w:hAnsi="Arial" w:cs="Arial"/>
          <w:lang w:val="en"/>
        </w:rPr>
        <w:t xml:space="preserve">11/05/2014, at </w:t>
      </w:r>
      <w:hyperlink r:id="rId52" w:history="1">
        <w:r w:rsidRPr="0050557F">
          <w:rPr>
            <w:rFonts w:ascii="Arial" w:hAnsi="Arial" w:cs="Arial"/>
            <w:lang w:val="en"/>
          </w:rPr>
          <w:t>http://www.economist.com/blogs/easternapproaches/2014/05/ukraines-bogus-referendums</w:t>
        </w:r>
      </w:hyperlink>
      <w:r w:rsidRPr="0050557F">
        <w:rPr>
          <w:rFonts w:ascii="Arial" w:hAnsi="Arial" w:cs="Arial"/>
          <w:lang w:val="en"/>
        </w:rPr>
        <w:t>, last accessed 04/06/2014.</w:t>
      </w:r>
    </w:p>
    <w:p w14:paraId="634862C4" w14:textId="2134C179" w:rsidR="001B0DA1" w:rsidRPr="0050557F" w:rsidRDefault="001B0DA1" w:rsidP="0050557F">
      <w:pPr>
        <w:spacing w:after="240" w:line="240" w:lineRule="auto"/>
        <w:rPr>
          <w:rFonts w:ascii="Arial" w:hAnsi="Arial" w:cs="Arial"/>
          <w:lang w:val="en"/>
        </w:rPr>
      </w:pPr>
      <w:r w:rsidRPr="0050557F">
        <w:rPr>
          <w:rFonts w:ascii="Arial" w:hAnsi="Arial" w:cs="Arial"/>
          <w:lang w:val="en-US"/>
        </w:rPr>
        <w:t>“</w:t>
      </w:r>
      <w:r w:rsidRPr="0050557F">
        <w:rPr>
          <w:rFonts w:ascii="Arial" w:hAnsi="Arial" w:cs="Arial"/>
          <w:bCs/>
          <w:lang w:val="en"/>
        </w:rPr>
        <w:t xml:space="preserve">Azerbaijan and the Council of Europe: </w:t>
      </w:r>
      <w:r w:rsidRPr="0050557F">
        <w:rPr>
          <w:rFonts w:ascii="Arial" w:hAnsi="Arial" w:cs="Arial"/>
          <w:lang w:val="en"/>
        </w:rPr>
        <w:t xml:space="preserve">Do as we say, not as we do”, </w:t>
      </w:r>
      <w:r w:rsidRPr="0050557F">
        <w:rPr>
          <w:rFonts w:ascii="Arial" w:hAnsi="Arial" w:cs="Arial"/>
          <w:i/>
          <w:lang w:val="en"/>
        </w:rPr>
        <w:t xml:space="preserve">The Economist, </w:t>
      </w:r>
      <w:r w:rsidRPr="0050557F">
        <w:rPr>
          <w:rFonts w:ascii="Arial" w:hAnsi="Arial" w:cs="Arial"/>
          <w:lang w:val="en"/>
        </w:rPr>
        <w:t xml:space="preserve">13/05/2014, at </w:t>
      </w:r>
      <w:hyperlink r:id="rId53" w:history="1">
        <w:r w:rsidRPr="0050557F">
          <w:rPr>
            <w:rFonts w:ascii="Arial" w:hAnsi="Arial" w:cs="Arial"/>
            <w:lang w:val="en"/>
          </w:rPr>
          <w:t>http://www.economist.com/blogs/easternapproaches/2014/05/azerbaijan-and-council-europe</w:t>
        </w:r>
      </w:hyperlink>
      <w:r w:rsidRPr="0050557F">
        <w:rPr>
          <w:rFonts w:ascii="Arial" w:hAnsi="Arial" w:cs="Arial"/>
          <w:lang w:val="en"/>
        </w:rPr>
        <w:t>, last accessed 04/06/2014.</w:t>
      </w:r>
    </w:p>
    <w:p w14:paraId="6B01DC42" w14:textId="3B96242F"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lang w:val="ru-RU"/>
        </w:rPr>
        <w:t>Dragging Ukraine into NATO negative for European security – Lavrov</w:t>
      </w:r>
      <w:r w:rsidRPr="0050557F">
        <w:rPr>
          <w:rFonts w:ascii="Arial" w:hAnsi="Arial" w:cs="Arial"/>
        </w:rPr>
        <w:t xml:space="preserve">”, </w:t>
      </w:r>
      <w:r w:rsidRPr="0050557F">
        <w:rPr>
          <w:rFonts w:ascii="Arial" w:hAnsi="Arial" w:cs="Arial"/>
          <w:i/>
        </w:rPr>
        <w:t>RT,</w:t>
      </w:r>
      <w:r w:rsidRPr="0050557F">
        <w:rPr>
          <w:rFonts w:ascii="Arial" w:hAnsi="Arial" w:cs="Arial"/>
        </w:rPr>
        <w:t xml:space="preserve"> 14/05/2014, at </w:t>
      </w:r>
      <w:hyperlink r:id="rId54" w:history="1">
        <w:r w:rsidRPr="0050557F">
          <w:rPr>
            <w:rFonts w:ascii="Arial" w:hAnsi="Arial" w:cs="Arial"/>
          </w:rPr>
          <w:t>http://rt.com/news/158908-lavrov-russia-ukraine-nato/</w:t>
        </w:r>
      </w:hyperlink>
      <w:r w:rsidRPr="0050557F">
        <w:rPr>
          <w:rFonts w:ascii="Arial" w:hAnsi="Arial" w:cs="Arial"/>
        </w:rPr>
        <w:t>, last accessed 06/06/2014.</w:t>
      </w:r>
    </w:p>
    <w:p w14:paraId="416BAEC3" w14:textId="77777777" w:rsidR="001B0DA1" w:rsidRPr="0050557F" w:rsidRDefault="001B0DA1" w:rsidP="0050557F">
      <w:pPr>
        <w:spacing w:after="240" w:line="240" w:lineRule="auto"/>
        <w:rPr>
          <w:rFonts w:ascii="Arial" w:hAnsi="Arial" w:cs="Arial"/>
        </w:rPr>
      </w:pPr>
      <w:r w:rsidRPr="0050557F">
        <w:rPr>
          <w:rFonts w:ascii="Arial" w:hAnsi="Arial" w:cs="Arial"/>
          <w:lang w:val="en-US"/>
        </w:rPr>
        <w:t xml:space="preserve">“Most Russians want their country to dominate the globe – poll”, </w:t>
      </w:r>
      <w:r w:rsidRPr="0050557F">
        <w:rPr>
          <w:rFonts w:ascii="Arial" w:hAnsi="Arial" w:cs="Arial"/>
          <w:i/>
          <w:lang w:val="en-US"/>
        </w:rPr>
        <w:t>RT</w:t>
      </w:r>
      <w:r w:rsidRPr="0050557F">
        <w:rPr>
          <w:rFonts w:ascii="Arial" w:hAnsi="Arial" w:cs="Arial"/>
          <w:lang w:val="en-US"/>
        </w:rPr>
        <w:t xml:space="preserve">, 29/05/2014, at </w:t>
      </w:r>
      <w:hyperlink r:id="rId55" w:history="1">
        <w:r w:rsidRPr="0050557F">
          <w:rPr>
            <w:rFonts w:ascii="Arial" w:hAnsi="Arial" w:cs="Arial"/>
            <w:lang w:val="en-US"/>
          </w:rPr>
          <w:t>http://rt.com/politics/162256-russia-global-domination-preferences/</w:t>
        </w:r>
      </w:hyperlink>
      <w:r w:rsidRPr="0050557F">
        <w:rPr>
          <w:rFonts w:ascii="Arial" w:hAnsi="Arial" w:cs="Arial"/>
          <w:lang w:val="en-US"/>
        </w:rPr>
        <w:t xml:space="preserve">, last accessed </w:t>
      </w:r>
      <w:r w:rsidRPr="0050557F">
        <w:rPr>
          <w:rFonts w:ascii="Arial" w:hAnsi="Arial" w:cs="Arial"/>
          <w:lang w:val="en"/>
        </w:rPr>
        <w:t>04/07/2014.</w:t>
      </w:r>
    </w:p>
    <w:p w14:paraId="5B1C4023" w14:textId="77777777" w:rsidR="001B0DA1" w:rsidRPr="0050557F" w:rsidRDefault="001B0DA1" w:rsidP="0050557F">
      <w:pPr>
        <w:spacing w:after="240" w:line="240" w:lineRule="auto"/>
        <w:rPr>
          <w:rFonts w:ascii="Arial" w:hAnsi="Arial" w:cs="Arial"/>
          <w:lang w:val="en"/>
        </w:rPr>
      </w:pPr>
      <w:r w:rsidRPr="0050557F">
        <w:rPr>
          <w:rFonts w:ascii="Arial" w:hAnsi="Arial" w:cs="Arial"/>
          <w:i/>
        </w:rPr>
        <w:t>BBC World Report</w:t>
      </w:r>
      <w:r w:rsidRPr="0050557F">
        <w:rPr>
          <w:rFonts w:ascii="Arial" w:hAnsi="Arial" w:cs="Arial"/>
        </w:rPr>
        <w:t xml:space="preserve">, interview with </w:t>
      </w:r>
      <w:hyperlink r:id="rId56" w:tooltip="Irakli Garibashvili" w:history="1">
        <w:r w:rsidRPr="0050557F">
          <w:rPr>
            <w:rFonts w:ascii="Arial" w:hAnsi="Arial" w:cs="Arial"/>
            <w:lang w:val="en"/>
          </w:rPr>
          <w:t>Irakli Garibashvili</w:t>
        </w:r>
      </w:hyperlink>
      <w:r w:rsidRPr="0050557F">
        <w:rPr>
          <w:rFonts w:ascii="Arial" w:hAnsi="Arial" w:cs="Arial"/>
          <w:lang w:val="en"/>
        </w:rPr>
        <w:t xml:space="preserve">, </w:t>
      </w:r>
      <w:r w:rsidRPr="0050557F">
        <w:rPr>
          <w:rFonts w:ascii="Arial" w:hAnsi="Arial" w:cs="Arial"/>
          <w:i/>
          <w:lang w:val="en"/>
        </w:rPr>
        <w:t>BBC 4</w:t>
      </w:r>
      <w:r w:rsidRPr="0050557F">
        <w:rPr>
          <w:rFonts w:ascii="Arial" w:hAnsi="Arial" w:cs="Arial"/>
          <w:lang w:val="en"/>
        </w:rPr>
        <w:t>, 16/06/2014.</w:t>
      </w:r>
    </w:p>
    <w:p w14:paraId="45365034" w14:textId="6419264F" w:rsidR="00B81747" w:rsidRPr="0050557F" w:rsidRDefault="00B81747" w:rsidP="0050557F">
      <w:pPr>
        <w:spacing w:after="240" w:line="240" w:lineRule="auto"/>
        <w:rPr>
          <w:rFonts w:ascii="Arial" w:hAnsi="Arial" w:cs="Arial"/>
        </w:rPr>
      </w:pPr>
      <w:r w:rsidRPr="0050557F">
        <w:rPr>
          <w:rFonts w:ascii="Arial" w:hAnsi="Arial" w:cs="Arial"/>
          <w:bCs/>
        </w:rPr>
        <w:t>“</w:t>
      </w:r>
      <w:r w:rsidRPr="0050557F">
        <w:rPr>
          <w:rFonts w:ascii="Arial" w:hAnsi="Arial" w:cs="Arial"/>
          <w:bCs/>
          <w:lang w:val="ru-RU"/>
        </w:rPr>
        <w:t>Фальшивки российской пропаганды – 2</w:t>
      </w:r>
      <w:r w:rsidRPr="0050557F">
        <w:rPr>
          <w:rFonts w:ascii="Arial" w:hAnsi="Arial" w:cs="Arial"/>
          <w:lang w:val="en-US"/>
        </w:rPr>
        <w:t xml:space="preserve"> “, (“The falsifiers of Russian propaganda - 2”), </w:t>
      </w:r>
      <w:r w:rsidRPr="0050557F">
        <w:rPr>
          <w:rFonts w:ascii="Arial" w:hAnsi="Arial" w:cs="Arial"/>
          <w:bCs/>
        </w:rPr>
        <w:t xml:space="preserve">17/06/2014, at </w:t>
      </w:r>
      <w:hyperlink r:id="rId57" w:history="1">
        <w:r w:rsidRPr="0050557F">
          <w:rPr>
            <w:rStyle w:val="Hyperlink"/>
            <w:rFonts w:ascii="Arial" w:hAnsi="Arial" w:cs="Arial"/>
            <w:bCs/>
            <w:color w:val="auto"/>
            <w:u w:val="none"/>
          </w:rPr>
          <w:t>http://www.svoboda.org/media/photogallery/25424324.html?nocache=1</w:t>
        </w:r>
      </w:hyperlink>
      <w:r w:rsidRPr="0050557F">
        <w:rPr>
          <w:rFonts w:ascii="Arial" w:hAnsi="Arial" w:cs="Arial"/>
          <w:bCs/>
        </w:rPr>
        <w:t>, last accessed 22/06/2014.</w:t>
      </w:r>
    </w:p>
    <w:p w14:paraId="65D55BA0" w14:textId="77777777" w:rsidR="001B0DA1" w:rsidRPr="0050557F" w:rsidRDefault="001B0DA1" w:rsidP="0050557F">
      <w:pPr>
        <w:spacing w:after="240" w:line="240" w:lineRule="auto"/>
        <w:rPr>
          <w:rFonts w:ascii="Arial" w:hAnsi="Arial" w:cs="Arial"/>
        </w:rPr>
      </w:pPr>
      <w:r w:rsidRPr="0050557F">
        <w:rPr>
          <w:rFonts w:ascii="Arial" w:hAnsi="Arial" w:cs="Arial"/>
          <w:lang w:val="en-US"/>
        </w:rPr>
        <w:t>“</w:t>
      </w:r>
      <w:r w:rsidRPr="0050557F">
        <w:rPr>
          <w:rFonts w:ascii="Arial" w:hAnsi="Arial" w:cs="Arial"/>
          <w:lang w:val="en"/>
        </w:rPr>
        <w:t xml:space="preserve">Vladimir Putin revokes Russia's mandate for use of military force in Ukraine”, </w:t>
      </w:r>
      <w:r w:rsidRPr="0050557F">
        <w:rPr>
          <w:rFonts w:ascii="Arial" w:hAnsi="Arial" w:cs="Arial"/>
          <w:i/>
          <w:lang w:val="en"/>
        </w:rPr>
        <w:t>The</w:t>
      </w:r>
      <w:r w:rsidRPr="0050557F">
        <w:rPr>
          <w:rFonts w:ascii="Arial" w:hAnsi="Arial" w:cs="Arial"/>
          <w:lang w:val="en"/>
        </w:rPr>
        <w:t xml:space="preserve"> </w:t>
      </w:r>
      <w:r w:rsidRPr="0050557F">
        <w:rPr>
          <w:rFonts w:ascii="Arial" w:hAnsi="Arial" w:cs="Arial"/>
          <w:i/>
          <w:lang w:val="en"/>
        </w:rPr>
        <w:t xml:space="preserve">Telegraph, </w:t>
      </w:r>
      <w:r w:rsidRPr="0050557F">
        <w:rPr>
          <w:rFonts w:ascii="Arial" w:hAnsi="Arial" w:cs="Arial"/>
          <w:lang w:val="en"/>
        </w:rPr>
        <w:t xml:space="preserve">at 24/06/2014, </w:t>
      </w:r>
      <w:hyperlink r:id="rId58" w:history="1">
        <w:r w:rsidRPr="0050557F">
          <w:rPr>
            <w:rFonts w:ascii="Arial" w:hAnsi="Arial" w:cs="Arial"/>
            <w:lang w:val="en"/>
          </w:rPr>
          <w:t>http://www.telegraph.co.uk/news/worldnews/europe/ukraine/10922531/Vladimir-Putin-revokes-Russias-mandate-for-use-of-military-force-in-Ukraine.html</w:t>
        </w:r>
      </w:hyperlink>
      <w:r w:rsidRPr="0050557F">
        <w:rPr>
          <w:rFonts w:ascii="Arial" w:hAnsi="Arial" w:cs="Arial"/>
          <w:lang w:val="en"/>
        </w:rPr>
        <w:t>, last accessed 04/07/2014.</w:t>
      </w:r>
    </w:p>
    <w:p w14:paraId="33DF911F" w14:textId="77777777" w:rsidR="00B81747" w:rsidRPr="0050557F" w:rsidRDefault="00B81747" w:rsidP="0050557F">
      <w:pPr>
        <w:spacing w:after="240" w:line="240" w:lineRule="auto"/>
        <w:rPr>
          <w:rFonts w:ascii="Arial" w:hAnsi="Arial" w:cs="Arial"/>
          <w:b/>
        </w:rPr>
      </w:pPr>
    </w:p>
    <w:p w14:paraId="68AFD8D7" w14:textId="77777777" w:rsidR="00FB47DE" w:rsidRPr="0050557F" w:rsidRDefault="00FB47DE" w:rsidP="0050557F">
      <w:pPr>
        <w:spacing w:after="240" w:line="240" w:lineRule="auto"/>
        <w:rPr>
          <w:rFonts w:ascii="Arial" w:hAnsi="Arial" w:cs="Arial"/>
        </w:rPr>
      </w:pPr>
      <w:r w:rsidRPr="0050557F">
        <w:rPr>
          <w:rFonts w:ascii="Arial" w:hAnsi="Arial" w:cs="Arial"/>
          <w:b/>
        </w:rPr>
        <w:t>Secondary Sources</w:t>
      </w:r>
      <w:r w:rsidRPr="0050557F">
        <w:rPr>
          <w:rFonts w:ascii="Arial" w:hAnsi="Arial" w:cs="Arial"/>
        </w:rPr>
        <w:t>:</w:t>
      </w:r>
    </w:p>
    <w:p w14:paraId="22CF25BC" w14:textId="77777777" w:rsidR="00B81747" w:rsidRPr="0050557F" w:rsidRDefault="00B81747" w:rsidP="0050557F">
      <w:pPr>
        <w:spacing w:after="240" w:line="240" w:lineRule="auto"/>
        <w:rPr>
          <w:rFonts w:ascii="Arial" w:hAnsi="Arial" w:cs="Arial"/>
          <w:b/>
        </w:rPr>
      </w:pPr>
    </w:p>
    <w:p w14:paraId="3D1E91AA" w14:textId="77777777" w:rsidR="00FB47DE" w:rsidRPr="0050557F" w:rsidRDefault="00FB47DE" w:rsidP="0050557F">
      <w:pPr>
        <w:spacing w:after="240" w:line="240" w:lineRule="auto"/>
        <w:rPr>
          <w:rFonts w:ascii="Arial" w:hAnsi="Arial" w:cs="Arial"/>
          <w:b/>
          <w:bCs/>
        </w:rPr>
      </w:pPr>
      <w:r w:rsidRPr="0050557F">
        <w:rPr>
          <w:rFonts w:ascii="Arial" w:hAnsi="Arial" w:cs="Arial"/>
          <w:b/>
        </w:rPr>
        <w:t>Books</w:t>
      </w:r>
      <w:r w:rsidRPr="0050557F">
        <w:rPr>
          <w:rFonts w:ascii="Arial" w:hAnsi="Arial" w:cs="Arial"/>
          <w:bCs/>
        </w:rPr>
        <w:t xml:space="preserve"> </w:t>
      </w:r>
    </w:p>
    <w:p w14:paraId="58C6ED44" w14:textId="2BE4E267" w:rsidR="00FB47DE" w:rsidRPr="0050557F" w:rsidRDefault="00FB47DE" w:rsidP="0050557F">
      <w:pPr>
        <w:spacing w:after="240" w:line="240" w:lineRule="auto"/>
        <w:rPr>
          <w:rFonts w:ascii="Arial" w:hAnsi="Arial" w:cs="Arial"/>
          <w:bCs/>
        </w:rPr>
      </w:pPr>
      <w:r w:rsidRPr="0050557F">
        <w:rPr>
          <w:rFonts w:ascii="Arial" w:hAnsi="Arial" w:cs="Arial"/>
          <w:bCs/>
        </w:rPr>
        <w:t xml:space="preserve">Aves, Jonathan, </w:t>
      </w:r>
      <w:r w:rsidRPr="0050557F">
        <w:rPr>
          <w:rFonts w:ascii="Arial" w:hAnsi="Arial" w:cs="Arial"/>
          <w:bCs/>
          <w:i/>
        </w:rPr>
        <w:t>Georgia: From Chaos to Stability; Former South Soviet Project,</w:t>
      </w:r>
      <w:r w:rsidRPr="0050557F">
        <w:rPr>
          <w:rFonts w:ascii="Arial" w:hAnsi="Arial" w:cs="Arial"/>
          <w:bCs/>
        </w:rPr>
        <w:t xml:space="preserve"> (London: Royal Institute of International Affairs</w:t>
      </w:r>
      <w:r w:rsidR="00CE5987" w:rsidRPr="0050557F">
        <w:rPr>
          <w:rFonts w:ascii="Arial" w:hAnsi="Arial" w:cs="Arial"/>
          <w:bCs/>
        </w:rPr>
        <w:t>, 1996</w:t>
      </w:r>
      <w:r w:rsidRPr="0050557F">
        <w:rPr>
          <w:rFonts w:ascii="Arial" w:hAnsi="Arial" w:cs="Arial"/>
          <w:bCs/>
        </w:rPr>
        <w:t xml:space="preserve">). </w:t>
      </w:r>
    </w:p>
    <w:p w14:paraId="6289209E"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Billington, James H., </w:t>
      </w:r>
      <w:r w:rsidRPr="0050557F">
        <w:rPr>
          <w:rFonts w:ascii="Arial" w:hAnsi="Arial" w:cs="Arial"/>
          <w:bCs/>
          <w:i/>
        </w:rPr>
        <w:t>Russia in Search of Itself,</w:t>
      </w:r>
      <w:r w:rsidRPr="0050557F">
        <w:rPr>
          <w:rFonts w:ascii="Arial" w:hAnsi="Arial" w:cs="Arial"/>
          <w:bCs/>
        </w:rPr>
        <w:t xml:space="preserve"> (Washington DC: Woodrow Wilson Press, 2004).</w:t>
      </w:r>
    </w:p>
    <w:p w14:paraId="41B54236"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Bowker, Mike, </w:t>
      </w:r>
      <w:r w:rsidRPr="0050557F">
        <w:rPr>
          <w:rFonts w:ascii="Arial" w:hAnsi="Arial" w:cs="Arial"/>
          <w:bCs/>
          <w:i/>
        </w:rPr>
        <w:t>Russian Foreign Policy and the End of the Cold War,</w:t>
      </w:r>
      <w:r w:rsidRPr="0050557F">
        <w:rPr>
          <w:rFonts w:ascii="Arial" w:hAnsi="Arial" w:cs="Arial"/>
          <w:bCs/>
        </w:rPr>
        <w:t xml:space="preserve"> (Dartmouth Publishing, 1997).</w:t>
      </w:r>
    </w:p>
    <w:p w14:paraId="61B9F246"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Cooper, Leo. </w:t>
      </w:r>
      <w:r w:rsidRPr="0050557F">
        <w:rPr>
          <w:rFonts w:ascii="Arial" w:hAnsi="Arial" w:cs="Arial"/>
          <w:bCs/>
          <w:i/>
        </w:rPr>
        <w:t xml:space="preserve">Russia and the World. New State-of-Play on the International Stage, </w:t>
      </w:r>
      <w:r w:rsidRPr="0050557F">
        <w:rPr>
          <w:rFonts w:ascii="Arial" w:hAnsi="Arial" w:cs="Arial"/>
          <w:bCs/>
        </w:rPr>
        <w:t>(London: MacMillan Press, 1999).</w:t>
      </w:r>
    </w:p>
    <w:p w14:paraId="35904D68"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Cornell, Svante, E.  </w:t>
      </w:r>
      <w:r w:rsidRPr="0050557F">
        <w:rPr>
          <w:rFonts w:ascii="Arial" w:hAnsi="Arial" w:cs="Arial"/>
          <w:bCs/>
          <w:i/>
        </w:rPr>
        <w:t>Small Nations and Great Powers: A Sudy of Ethnopolitical Conflict in the Caucasus,</w:t>
      </w:r>
      <w:r w:rsidRPr="0050557F">
        <w:rPr>
          <w:rFonts w:ascii="Arial" w:hAnsi="Arial" w:cs="Arial"/>
          <w:bCs/>
        </w:rPr>
        <w:t xml:space="preserve"> (London: Cuzon Press, 2001).</w:t>
      </w:r>
    </w:p>
    <w:p w14:paraId="3851BF56" w14:textId="4A89465D" w:rsidR="00FB47DE" w:rsidRPr="0050557F" w:rsidRDefault="00FB47DE" w:rsidP="0050557F">
      <w:pPr>
        <w:spacing w:after="240" w:line="240" w:lineRule="auto"/>
        <w:rPr>
          <w:rFonts w:ascii="Arial" w:hAnsi="Arial" w:cs="Arial"/>
          <w:bCs/>
        </w:rPr>
      </w:pPr>
      <w:r w:rsidRPr="0050557F">
        <w:rPr>
          <w:rFonts w:ascii="Arial" w:hAnsi="Arial" w:cs="Arial"/>
          <w:bCs/>
        </w:rPr>
        <w:t>Donaldson, Robert H. and Nogee, Joseph</w:t>
      </w:r>
      <w:r w:rsidRPr="0050557F">
        <w:rPr>
          <w:rFonts w:ascii="Arial" w:hAnsi="Arial" w:cs="Arial"/>
          <w:bCs/>
          <w:i/>
        </w:rPr>
        <w:t xml:space="preserve"> </w:t>
      </w:r>
      <w:r w:rsidRPr="0050557F">
        <w:rPr>
          <w:rFonts w:ascii="Arial" w:hAnsi="Arial" w:cs="Arial"/>
          <w:bCs/>
        </w:rPr>
        <w:t xml:space="preserve">L. </w:t>
      </w:r>
      <w:r w:rsidRPr="0050557F">
        <w:rPr>
          <w:rFonts w:ascii="Arial" w:hAnsi="Arial" w:cs="Arial"/>
          <w:bCs/>
          <w:i/>
        </w:rPr>
        <w:t xml:space="preserve">The Foreign Policy of Russia: Changing Systems, Enduring Interests, </w:t>
      </w:r>
      <w:r w:rsidRPr="0050557F">
        <w:rPr>
          <w:rFonts w:ascii="Arial" w:hAnsi="Arial" w:cs="Arial"/>
          <w:bCs/>
        </w:rPr>
        <w:t>(New York: M. E. Sharp, Inc</w:t>
      </w:r>
      <w:r w:rsidR="00CE5987" w:rsidRPr="0050557F">
        <w:rPr>
          <w:rFonts w:ascii="Arial" w:hAnsi="Arial" w:cs="Arial"/>
          <w:bCs/>
        </w:rPr>
        <w:t>, 1998</w:t>
      </w:r>
      <w:r w:rsidRPr="0050557F">
        <w:rPr>
          <w:rFonts w:ascii="Arial" w:hAnsi="Arial" w:cs="Arial"/>
          <w:bCs/>
        </w:rPr>
        <w:t>).</w:t>
      </w:r>
    </w:p>
    <w:p w14:paraId="5A4784AD"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Gorodetsky, Gabriel, (Ed.), </w:t>
      </w:r>
      <w:r w:rsidRPr="0050557F">
        <w:rPr>
          <w:rFonts w:ascii="Arial" w:hAnsi="Arial" w:cs="Arial"/>
          <w:bCs/>
          <w:i/>
        </w:rPr>
        <w:t>Russia between east and west: Russian foreign policy on the threshold of the twenty-first century</w:t>
      </w:r>
      <w:r w:rsidRPr="0050557F">
        <w:rPr>
          <w:rFonts w:ascii="Arial" w:hAnsi="Arial" w:cs="Arial"/>
          <w:bCs/>
        </w:rPr>
        <w:t>, (London: Frank Cass, 2003).</w:t>
      </w:r>
    </w:p>
    <w:p w14:paraId="04B9CE9F"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Hallenberg, Jan, </w:t>
      </w:r>
      <w:r w:rsidRPr="0050557F">
        <w:rPr>
          <w:rFonts w:ascii="Arial" w:hAnsi="Arial" w:cs="Arial"/>
          <w:bCs/>
          <w:i/>
        </w:rPr>
        <w:t>The Demise of the Soviet Union: Analysing the collapse of a state,</w:t>
      </w:r>
      <w:r w:rsidRPr="0050557F">
        <w:rPr>
          <w:rFonts w:ascii="Arial" w:hAnsi="Arial" w:cs="Arial"/>
          <w:bCs/>
        </w:rPr>
        <w:t xml:space="preserve"> (Aldershot: Ashgate Publishing Ltd., 2002).</w:t>
      </w:r>
    </w:p>
    <w:p w14:paraId="67386135" w14:textId="3EC171EB" w:rsidR="00FB47DE" w:rsidRPr="0050557F" w:rsidRDefault="00FB47DE" w:rsidP="0050557F">
      <w:pPr>
        <w:spacing w:after="240" w:line="240" w:lineRule="auto"/>
        <w:rPr>
          <w:rFonts w:ascii="Arial" w:hAnsi="Arial" w:cs="Arial"/>
          <w:bCs/>
        </w:rPr>
      </w:pPr>
      <w:r w:rsidRPr="0050557F">
        <w:rPr>
          <w:rFonts w:ascii="Arial" w:hAnsi="Arial" w:cs="Arial"/>
        </w:rPr>
        <w:lastRenderedPageBreak/>
        <w:t xml:space="preserve">Hopf, Ted, </w:t>
      </w:r>
      <w:r w:rsidRPr="0050557F">
        <w:rPr>
          <w:rFonts w:ascii="Arial" w:hAnsi="Arial" w:cs="Arial"/>
          <w:i/>
        </w:rPr>
        <w:t>Social Construction of International politics; Identities and Foreign Policies, Moscow, 1955 &amp; 1999</w:t>
      </w:r>
      <w:r w:rsidR="0085554A" w:rsidRPr="0050557F">
        <w:rPr>
          <w:rFonts w:ascii="Arial" w:hAnsi="Arial" w:cs="Arial"/>
          <w:i/>
        </w:rPr>
        <w:t>,</w:t>
      </w:r>
      <w:r w:rsidRPr="0050557F">
        <w:rPr>
          <w:rFonts w:ascii="Arial" w:hAnsi="Arial" w:cs="Arial"/>
          <w:i/>
        </w:rPr>
        <w:t xml:space="preserve"> </w:t>
      </w:r>
      <w:r w:rsidRPr="0050557F">
        <w:rPr>
          <w:rFonts w:ascii="Arial" w:hAnsi="Arial" w:cs="Arial"/>
        </w:rPr>
        <w:t>(Cornell University Press</w:t>
      </w:r>
      <w:r w:rsidR="0085554A" w:rsidRPr="0050557F">
        <w:rPr>
          <w:rFonts w:ascii="Arial" w:hAnsi="Arial" w:cs="Arial"/>
        </w:rPr>
        <w:t>, 2002)</w:t>
      </w:r>
      <w:r w:rsidRPr="0050557F">
        <w:rPr>
          <w:rFonts w:ascii="Arial" w:hAnsi="Arial" w:cs="Arial"/>
        </w:rPr>
        <w:t>.</w:t>
      </w:r>
      <w:r w:rsidRPr="0050557F">
        <w:rPr>
          <w:rFonts w:ascii="Arial" w:hAnsi="Arial" w:cs="Arial"/>
          <w:bCs/>
        </w:rPr>
        <w:t xml:space="preserve"> </w:t>
      </w:r>
    </w:p>
    <w:p w14:paraId="1402B6FA"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Lucas, Edward, </w:t>
      </w:r>
      <w:r w:rsidRPr="0050557F">
        <w:rPr>
          <w:rFonts w:ascii="Arial" w:hAnsi="Arial" w:cs="Arial"/>
          <w:i/>
          <w:iCs/>
        </w:rPr>
        <w:t>The New Cold War: How the Kremlin Menaces both Russia and the West</w:t>
      </w:r>
      <w:r w:rsidRPr="0050557F">
        <w:rPr>
          <w:rFonts w:ascii="Arial" w:hAnsi="Arial" w:cs="Arial"/>
        </w:rPr>
        <w:t>,</w:t>
      </w:r>
      <w:r w:rsidRPr="0050557F">
        <w:rPr>
          <w:rFonts w:ascii="Arial" w:hAnsi="Arial" w:cs="Arial"/>
          <w:i/>
        </w:rPr>
        <w:t xml:space="preserve"> </w:t>
      </w:r>
      <w:r w:rsidRPr="0050557F">
        <w:rPr>
          <w:rFonts w:ascii="Arial" w:hAnsi="Arial" w:cs="Arial"/>
        </w:rPr>
        <w:t xml:space="preserve">(London: Bloomsbury, 2008). </w:t>
      </w:r>
    </w:p>
    <w:p w14:paraId="473250B0" w14:textId="1D5D910B" w:rsidR="00FB47DE" w:rsidRPr="0050557F" w:rsidRDefault="00FB47DE" w:rsidP="0050557F">
      <w:pPr>
        <w:spacing w:after="240" w:line="240" w:lineRule="auto"/>
        <w:rPr>
          <w:rFonts w:ascii="Arial" w:hAnsi="Arial" w:cs="Arial"/>
          <w:bCs/>
        </w:rPr>
      </w:pPr>
      <w:r w:rsidRPr="0050557F">
        <w:rPr>
          <w:rFonts w:ascii="Arial" w:hAnsi="Arial" w:cs="Arial"/>
          <w:bCs/>
        </w:rPr>
        <w:t>Lo, Bobo</w:t>
      </w:r>
      <w:r w:rsidR="0085554A" w:rsidRPr="0050557F">
        <w:rPr>
          <w:rFonts w:ascii="Arial" w:hAnsi="Arial" w:cs="Arial"/>
          <w:bCs/>
        </w:rPr>
        <w:t>,</w:t>
      </w:r>
      <w:r w:rsidRPr="0050557F">
        <w:rPr>
          <w:rFonts w:ascii="Arial" w:hAnsi="Arial" w:cs="Arial"/>
          <w:bCs/>
        </w:rPr>
        <w:t xml:space="preserve"> </w:t>
      </w:r>
      <w:r w:rsidRPr="0050557F">
        <w:rPr>
          <w:rFonts w:ascii="Arial" w:hAnsi="Arial" w:cs="Arial"/>
          <w:bCs/>
          <w:i/>
        </w:rPr>
        <w:t>Chatham House Papers: Vladimir Putin and the Evolution of Russian Foreign Policy</w:t>
      </w:r>
      <w:r w:rsidR="0085554A" w:rsidRPr="0050557F">
        <w:rPr>
          <w:rFonts w:ascii="Arial" w:hAnsi="Arial" w:cs="Arial"/>
          <w:bCs/>
          <w:i/>
        </w:rPr>
        <w:t>,</w:t>
      </w:r>
      <w:r w:rsidRPr="0050557F">
        <w:rPr>
          <w:rFonts w:ascii="Arial" w:hAnsi="Arial" w:cs="Arial"/>
          <w:bCs/>
        </w:rPr>
        <w:t>.</w:t>
      </w:r>
      <w:r w:rsidR="0085554A" w:rsidRPr="0050557F">
        <w:rPr>
          <w:rFonts w:ascii="Arial" w:hAnsi="Arial" w:cs="Arial"/>
          <w:bCs/>
        </w:rPr>
        <w:t>(</w:t>
      </w:r>
      <w:r w:rsidRPr="0050557F">
        <w:rPr>
          <w:rFonts w:ascii="Arial" w:hAnsi="Arial" w:cs="Arial"/>
          <w:bCs/>
        </w:rPr>
        <w:t>London: The Royal Institute of International Affairs, 2003</w:t>
      </w:r>
      <w:r w:rsidR="0085554A" w:rsidRPr="0050557F">
        <w:rPr>
          <w:rFonts w:ascii="Arial" w:hAnsi="Arial" w:cs="Arial"/>
          <w:bCs/>
        </w:rPr>
        <w:t>)</w:t>
      </w:r>
      <w:r w:rsidRPr="0050557F">
        <w:rPr>
          <w:rFonts w:ascii="Arial" w:hAnsi="Arial" w:cs="Arial"/>
          <w:bCs/>
        </w:rPr>
        <w:t>.</w:t>
      </w:r>
    </w:p>
    <w:p w14:paraId="0731C04E" w14:textId="5385A0E5" w:rsidR="00FB47DE" w:rsidRPr="0050557F" w:rsidRDefault="00FB47DE" w:rsidP="0050557F">
      <w:pPr>
        <w:spacing w:after="240" w:line="240" w:lineRule="auto"/>
        <w:rPr>
          <w:rFonts w:ascii="Arial" w:hAnsi="Arial" w:cs="Arial"/>
          <w:bCs/>
        </w:rPr>
      </w:pPr>
      <w:r w:rsidRPr="0050557F">
        <w:rPr>
          <w:rFonts w:ascii="Arial" w:hAnsi="Arial" w:cs="Arial"/>
          <w:bCs/>
        </w:rPr>
        <w:t>Longworth, Phillip</w:t>
      </w:r>
      <w:r w:rsidR="0085554A" w:rsidRPr="0050557F">
        <w:rPr>
          <w:rFonts w:ascii="Arial" w:hAnsi="Arial" w:cs="Arial"/>
          <w:bCs/>
        </w:rPr>
        <w:t>,</w:t>
      </w:r>
      <w:r w:rsidRPr="0050557F">
        <w:rPr>
          <w:rFonts w:ascii="Arial" w:hAnsi="Arial" w:cs="Arial"/>
          <w:bCs/>
        </w:rPr>
        <w:t xml:space="preserve"> </w:t>
      </w:r>
      <w:r w:rsidRPr="0050557F">
        <w:rPr>
          <w:rFonts w:ascii="Arial" w:hAnsi="Arial" w:cs="Arial"/>
          <w:bCs/>
          <w:i/>
        </w:rPr>
        <w:t>Russia’s Empires. Their Rise and Fall: From Prehistory to Putin</w:t>
      </w:r>
      <w:r w:rsidR="001B0DA1" w:rsidRPr="0050557F">
        <w:rPr>
          <w:rFonts w:ascii="Arial" w:hAnsi="Arial" w:cs="Arial"/>
          <w:bCs/>
          <w:i/>
        </w:rPr>
        <w:t>,</w:t>
      </w:r>
      <w:r w:rsidRPr="0050557F">
        <w:rPr>
          <w:rFonts w:ascii="Arial" w:hAnsi="Arial" w:cs="Arial"/>
          <w:bCs/>
        </w:rPr>
        <w:t xml:space="preserve"> </w:t>
      </w:r>
      <w:r w:rsidR="001B0DA1" w:rsidRPr="0050557F">
        <w:rPr>
          <w:rFonts w:ascii="Arial" w:hAnsi="Arial" w:cs="Arial"/>
          <w:bCs/>
        </w:rPr>
        <w:t>(</w:t>
      </w:r>
      <w:r w:rsidRPr="0050557F">
        <w:rPr>
          <w:rFonts w:ascii="Arial" w:hAnsi="Arial" w:cs="Arial"/>
          <w:bCs/>
        </w:rPr>
        <w:t>London: John Murray, 2005</w:t>
      </w:r>
      <w:r w:rsidR="0085554A" w:rsidRPr="0050557F">
        <w:rPr>
          <w:rFonts w:ascii="Arial" w:hAnsi="Arial" w:cs="Arial"/>
          <w:bCs/>
        </w:rPr>
        <w:t>)</w:t>
      </w:r>
      <w:r w:rsidRPr="0050557F">
        <w:rPr>
          <w:rFonts w:ascii="Arial" w:hAnsi="Arial" w:cs="Arial"/>
          <w:bCs/>
        </w:rPr>
        <w:t>.</w:t>
      </w:r>
    </w:p>
    <w:p w14:paraId="1AAB1BDF" w14:textId="5C419983" w:rsidR="00FB47DE" w:rsidRPr="0050557F" w:rsidRDefault="00FB47DE" w:rsidP="0050557F">
      <w:pPr>
        <w:spacing w:after="240" w:line="240" w:lineRule="auto"/>
        <w:rPr>
          <w:rFonts w:ascii="Arial" w:hAnsi="Arial" w:cs="Arial"/>
          <w:bCs/>
        </w:rPr>
      </w:pPr>
      <w:r w:rsidRPr="0050557F">
        <w:rPr>
          <w:rFonts w:ascii="Arial" w:hAnsi="Arial" w:cs="Arial"/>
          <w:bCs/>
        </w:rPr>
        <w:t xml:space="preserve">Mylonas, Harris, </w:t>
      </w:r>
      <w:r w:rsidRPr="0050557F">
        <w:rPr>
          <w:rFonts w:ascii="Arial" w:hAnsi="Arial" w:cs="Arial"/>
          <w:bCs/>
          <w:i/>
        </w:rPr>
        <w:t>The politics of nation-building: making co-nationals, refugees, and minorities</w:t>
      </w:r>
      <w:r w:rsidRPr="0050557F">
        <w:rPr>
          <w:rFonts w:ascii="Arial" w:hAnsi="Arial" w:cs="Arial"/>
          <w:bCs/>
        </w:rPr>
        <w:t>, (Cambridge: Cambridge University Press, 2012).</w:t>
      </w:r>
    </w:p>
    <w:p w14:paraId="315901F2"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Roberts, J. M., </w:t>
      </w:r>
      <w:r w:rsidRPr="0050557F">
        <w:rPr>
          <w:rFonts w:ascii="Arial" w:hAnsi="Arial" w:cs="Arial"/>
          <w:bCs/>
          <w:i/>
        </w:rPr>
        <w:t>Twentieth Century: A History of the World, 1901 to the Present</w:t>
      </w:r>
      <w:r w:rsidRPr="0050557F">
        <w:rPr>
          <w:rFonts w:ascii="Arial" w:hAnsi="Arial" w:cs="Arial"/>
          <w:bCs/>
        </w:rPr>
        <w:t>, (London: Allen Lane, 1999).</w:t>
      </w:r>
    </w:p>
    <w:p w14:paraId="3EAC62C7"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Lynch, Dov.  </w:t>
      </w:r>
      <w:r w:rsidRPr="0050557F">
        <w:rPr>
          <w:rFonts w:ascii="Arial" w:hAnsi="Arial" w:cs="Arial"/>
          <w:i/>
        </w:rPr>
        <w:t>Why Georgia matters,</w:t>
      </w:r>
      <w:r w:rsidRPr="0050557F">
        <w:rPr>
          <w:rFonts w:ascii="Arial" w:hAnsi="Arial" w:cs="Arial"/>
        </w:rPr>
        <w:t xml:space="preserve"> (Paris: European Union Institute for Security Studies, 2006).</w:t>
      </w:r>
    </w:p>
    <w:p w14:paraId="7656392B"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Service, Robert.  </w:t>
      </w:r>
      <w:r w:rsidRPr="0050557F">
        <w:rPr>
          <w:rFonts w:ascii="Arial" w:hAnsi="Arial" w:cs="Arial"/>
          <w:i/>
        </w:rPr>
        <w:t>A History of Modern Russia: From Nicholas II to Putin</w:t>
      </w:r>
      <w:r w:rsidRPr="0050557F">
        <w:rPr>
          <w:rFonts w:ascii="Arial" w:hAnsi="Arial" w:cs="Arial"/>
        </w:rPr>
        <w:t>, (London: Penguin, 2003).</w:t>
      </w:r>
    </w:p>
    <w:p w14:paraId="64DC0E65"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Simms, Brendan, </w:t>
      </w:r>
      <w:r w:rsidRPr="0050557F">
        <w:rPr>
          <w:rFonts w:ascii="Arial" w:hAnsi="Arial" w:cs="Arial"/>
          <w:i/>
        </w:rPr>
        <w:t xml:space="preserve">Europe: The Struggle for Supremacy, 1453 to the Present, </w:t>
      </w:r>
      <w:r w:rsidRPr="0050557F">
        <w:rPr>
          <w:rFonts w:ascii="Arial" w:hAnsi="Arial" w:cs="Arial"/>
        </w:rPr>
        <w:t>(London: Penguin, 2013).</w:t>
      </w:r>
    </w:p>
    <w:p w14:paraId="6921288F"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Smith, Jeremy, </w:t>
      </w:r>
      <w:r w:rsidRPr="0050557F">
        <w:rPr>
          <w:rFonts w:ascii="Arial" w:hAnsi="Arial" w:cs="Arial"/>
          <w:bCs/>
          <w:i/>
        </w:rPr>
        <w:t>Red Nations: The Nationalities Experience in and after the USSR</w:t>
      </w:r>
      <w:r w:rsidRPr="0050557F">
        <w:rPr>
          <w:rFonts w:ascii="Arial" w:hAnsi="Arial" w:cs="Arial"/>
          <w:bCs/>
        </w:rPr>
        <w:t>, (Cambridge: Cambridge University Press, 2013).</w:t>
      </w:r>
    </w:p>
    <w:p w14:paraId="381DD70F"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Suny, Ronald Grigor, (ed), </w:t>
      </w:r>
      <w:r w:rsidRPr="0050557F">
        <w:rPr>
          <w:rFonts w:ascii="Arial" w:hAnsi="Arial" w:cs="Arial"/>
          <w:bCs/>
          <w:i/>
        </w:rPr>
        <w:t>Transcaucasia, Nationalism and Social Change: Essays in the History of Armenia, Azerbaijan and Georgia,</w:t>
      </w:r>
      <w:r w:rsidRPr="0050557F">
        <w:rPr>
          <w:rFonts w:ascii="Arial" w:hAnsi="Arial" w:cs="Arial"/>
          <w:bCs/>
        </w:rPr>
        <w:t xml:space="preserve"> (Michigan: University of Michigan Press, 1996).</w:t>
      </w:r>
    </w:p>
    <w:p w14:paraId="6BD01D82"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Sussex, Matthew, </w:t>
      </w:r>
      <w:r w:rsidRPr="0050557F">
        <w:rPr>
          <w:rFonts w:ascii="Arial" w:hAnsi="Arial" w:cs="Arial"/>
          <w:bCs/>
          <w:i/>
        </w:rPr>
        <w:t>Conflict in the Former USSR</w:t>
      </w:r>
      <w:r w:rsidRPr="0050557F">
        <w:rPr>
          <w:rFonts w:ascii="Arial" w:hAnsi="Arial" w:cs="Arial"/>
          <w:bCs/>
        </w:rPr>
        <w:t>, (Cambridge: Cambridge University Press, 2012).</w:t>
      </w:r>
    </w:p>
    <w:p w14:paraId="2A08F3DF"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Yergin, Daniel, </w:t>
      </w:r>
      <w:r w:rsidRPr="0050557F">
        <w:rPr>
          <w:rFonts w:ascii="Arial" w:hAnsi="Arial" w:cs="Arial"/>
          <w:bCs/>
          <w:i/>
        </w:rPr>
        <w:t>Russia 2010 and what it means for the world,</w:t>
      </w:r>
      <w:r w:rsidRPr="0050557F">
        <w:rPr>
          <w:rFonts w:ascii="Arial" w:hAnsi="Arial" w:cs="Arial"/>
          <w:bCs/>
        </w:rPr>
        <w:t xml:space="preserve"> (London: Nicholas Brealey, 1994).</w:t>
      </w:r>
    </w:p>
    <w:p w14:paraId="34807E5D"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Zamoyski, Adam, </w:t>
      </w:r>
      <w:r w:rsidRPr="0050557F">
        <w:rPr>
          <w:rFonts w:ascii="Arial" w:hAnsi="Arial" w:cs="Arial"/>
          <w:i/>
        </w:rPr>
        <w:t xml:space="preserve">1812: Napoleon’s Fatal March on Moscow, </w:t>
      </w:r>
      <w:r w:rsidRPr="0050557F">
        <w:rPr>
          <w:rFonts w:ascii="Arial" w:hAnsi="Arial" w:cs="Arial"/>
        </w:rPr>
        <w:t>(London: Harper Perennial, 2004).</w:t>
      </w:r>
    </w:p>
    <w:p w14:paraId="7C5E5211" w14:textId="77777777" w:rsidR="00B81747" w:rsidRPr="0050557F" w:rsidRDefault="00B81747" w:rsidP="0050557F">
      <w:pPr>
        <w:spacing w:after="240" w:line="240" w:lineRule="auto"/>
        <w:rPr>
          <w:rFonts w:ascii="Arial" w:hAnsi="Arial" w:cs="Arial"/>
          <w:b/>
        </w:rPr>
      </w:pPr>
    </w:p>
    <w:p w14:paraId="407C9325" w14:textId="77777777" w:rsidR="00FB47DE" w:rsidRPr="0050557F" w:rsidRDefault="00FB47DE" w:rsidP="0050557F">
      <w:pPr>
        <w:spacing w:after="240" w:line="240" w:lineRule="auto"/>
        <w:rPr>
          <w:rFonts w:ascii="Arial" w:hAnsi="Arial" w:cs="Arial"/>
          <w:b/>
        </w:rPr>
      </w:pPr>
      <w:r w:rsidRPr="0050557F">
        <w:rPr>
          <w:rFonts w:ascii="Arial" w:hAnsi="Arial" w:cs="Arial"/>
          <w:b/>
        </w:rPr>
        <w:t>Chapters in Books</w:t>
      </w:r>
    </w:p>
    <w:p w14:paraId="6D44E9FD" w14:textId="77777777" w:rsidR="00CE5987" w:rsidRPr="0050557F" w:rsidRDefault="00CE5987" w:rsidP="0050557F">
      <w:pPr>
        <w:spacing w:after="240" w:line="240" w:lineRule="auto"/>
        <w:rPr>
          <w:rFonts w:ascii="Arial" w:hAnsi="Arial" w:cs="Arial"/>
          <w:bCs/>
        </w:rPr>
      </w:pPr>
      <w:r w:rsidRPr="0050557F">
        <w:rPr>
          <w:rFonts w:ascii="Arial" w:hAnsi="Arial" w:cs="Arial"/>
          <w:bCs/>
        </w:rPr>
        <w:t xml:space="preserve">De Haas, Marcel, “Assessment of Russia’s foreign security policy (2000-2009) and outlook beyond Medvedev”, in </w:t>
      </w:r>
      <w:r w:rsidRPr="0050557F">
        <w:rPr>
          <w:rFonts w:ascii="Arial" w:hAnsi="Arial" w:cs="Arial"/>
          <w:bCs/>
          <w:i/>
        </w:rPr>
        <w:t>Russia’s Foreign Security Policy in the 21</w:t>
      </w:r>
      <w:r w:rsidRPr="0050557F">
        <w:rPr>
          <w:rFonts w:ascii="Arial" w:hAnsi="Arial" w:cs="Arial"/>
          <w:bCs/>
          <w:i/>
          <w:vertAlign w:val="superscript"/>
        </w:rPr>
        <w:t>st</w:t>
      </w:r>
      <w:r w:rsidRPr="0050557F">
        <w:rPr>
          <w:rFonts w:ascii="Arial" w:hAnsi="Arial" w:cs="Arial"/>
          <w:bCs/>
          <w:i/>
        </w:rPr>
        <w:t xml:space="preserve"> Century: Putin, Medvedev and Beyond,</w:t>
      </w:r>
      <w:r w:rsidRPr="0050557F">
        <w:rPr>
          <w:rFonts w:ascii="Arial" w:hAnsi="Arial" w:cs="Arial"/>
          <w:bCs/>
        </w:rPr>
        <w:t xml:space="preserve"> (London: Routledge, 2010).</w:t>
      </w:r>
    </w:p>
    <w:p w14:paraId="0625D8B9" w14:textId="77777777" w:rsidR="00FB47DE" w:rsidRPr="0050557F" w:rsidRDefault="00FB47DE" w:rsidP="0050557F">
      <w:pPr>
        <w:spacing w:after="240" w:line="240" w:lineRule="auto"/>
        <w:rPr>
          <w:rFonts w:ascii="Arial" w:hAnsi="Arial" w:cs="Arial"/>
          <w:bCs/>
        </w:rPr>
      </w:pPr>
      <w:r w:rsidRPr="0050557F">
        <w:rPr>
          <w:rFonts w:ascii="Arial" w:hAnsi="Arial" w:cs="Arial"/>
          <w:bCs/>
        </w:rPr>
        <w:t>Fairbanks, Charles H. Jr, “Clientelism and the roots of post-Soviet disorder”, 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74F7E25B"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Herd, Graeme. P., “Russia's Transdniestria policy: means, ends and great power trajectories”, in Kanet, Roger E., (Ed.), </w:t>
      </w:r>
      <w:r w:rsidRPr="0050557F">
        <w:rPr>
          <w:rFonts w:ascii="Arial" w:hAnsi="Arial" w:cs="Arial"/>
          <w:bCs/>
          <w:i/>
        </w:rPr>
        <w:t>Russia: Re-Emerging Great Power</w:t>
      </w:r>
      <w:r w:rsidRPr="0050557F">
        <w:rPr>
          <w:rFonts w:ascii="Arial" w:hAnsi="Arial" w:cs="Arial"/>
          <w:bCs/>
        </w:rPr>
        <w:t>, (Hampshire, UK: Palgrave MacMillan, 2007).</w:t>
      </w:r>
    </w:p>
    <w:p w14:paraId="64B3C341" w14:textId="77777777" w:rsidR="00FB47DE" w:rsidRPr="0050557F" w:rsidRDefault="00FB47DE" w:rsidP="0050557F">
      <w:pPr>
        <w:spacing w:after="240" w:line="240" w:lineRule="auto"/>
        <w:rPr>
          <w:rFonts w:ascii="Arial" w:hAnsi="Arial" w:cs="Arial"/>
          <w:bCs/>
        </w:rPr>
      </w:pPr>
      <w:r w:rsidRPr="0050557F">
        <w:rPr>
          <w:rFonts w:ascii="Arial" w:hAnsi="Arial" w:cs="Arial"/>
          <w:bCs/>
        </w:rPr>
        <w:t>Jones, Stephen F., “Georgian-Armenian relations in 1918-1920 and 1991-1994: a comparison”, 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5F567ABD" w14:textId="77777777" w:rsidR="00FB47DE" w:rsidRPr="0050557F" w:rsidRDefault="00FB47DE" w:rsidP="0050557F">
      <w:pPr>
        <w:spacing w:after="240" w:line="240" w:lineRule="auto"/>
        <w:rPr>
          <w:rFonts w:ascii="Arial" w:hAnsi="Arial" w:cs="Arial"/>
          <w:bCs/>
        </w:rPr>
      </w:pPr>
      <w:r w:rsidRPr="0050557F">
        <w:rPr>
          <w:rFonts w:ascii="Arial" w:hAnsi="Arial" w:cs="Arial"/>
          <w:bCs/>
        </w:rPr>
        <w:lastRenderedPageBreak/>
        <w:t xml:space="preserve">Lomagin, Nikita A., “Forming a new security identity under Vladimir Putin”, in Kanet, Roger E., (Ed.), </w:t>
      </w:r>
      <w:r w:rsidRPr="0050557F">
        <w:rPr>
          <w:rFonts w:ascii="Arial" w:hAnsi="Arial" w:cs="Arial"/>
          <w:bCs/>
          <w:i/>
        </w:rPr>
        <w:t>Russia: Re-Emerging Great Power</w:t>
      </w:r>
      <w:r w:rsidRPr="0050557F">
        <w:rPr>
          <w:rFonts w:ascii="Arial" w:hAnsi="Arial" w:cs="Arial"/>
          <w:bCs/>
        </w:rPr>
        <w:t>, (Hampshire, UK: Palgrave MacMillan, 2007).</w:t>
      </w:r>
    </w:p>
    <w:p w14:paraId="13AF949B"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Macfarlane, Neil. S, “Russian Policy in the CIS under Putin”, in Gorodetsky, Gabriel, (Ed.), </w:t>
      </w:r>
      <w:r w:rsidRPr="0050557F">
        <w:rPr>
          <w:rFonts w:ascii="Arial" w:hAnsi="Arial" w:cs="Arial"/>
          <w:bCs/>
          <w:i/>
        </w:rPr>
        <w:t>Russia between east and west: Russian foreign policy on the threshold of the twenty-first century</w:t>
      </w:r>
      <w:r w:rsidRPr="0050557F">
        <w:rPr>
          <w:rFonts w:ascii="Arial" w:hAnsi="Arial" w:cs="Arial"/>
          <w:bCs/>
        </w:rPr>
        <w:t xml:space="preserve">, (London: Frank Cass, 2003). </w:t>
      </w:r>
    </w:p>
    <w:p w14:paraId="51E4C005" w14:textId="77777777" w:rsidR="00FB47DE" w:rsidRPr="0050557F" w:rsidRDefault="00FB47DE" w:rsidP="0050557F">
      <w:pPr>
        <w:spacing w:after="240" w:line="240" w:lineRule="auto"/>
        <w:rPr>
          <w:rFonts w:ascii="Arial" w:hAnsi="Arial" w:cs="Arial"/>
          <w:bCs/>
        </w:rPr>
      </w:pPr>
      <w:r w:rsidRPr="0050557F">
        <w:rPr>
          <w:rFonts w:ascii="Arial" w:hAnsi="Arial" w:cs="Arial"/>
          <w:bCs/>
        </w:rPr>
        <w:t xml:space="preserve">Oldberg, Ingmar, “Russia's great power ambitions and policy under Putin”, in Kanet, Roger E., (Ed.), </w:t>
      </w:r>
      <w:r w:rsidRPr="0050557F">
        <w:rPr>
          <w:rFonts w:ascii="Arial" w:hAnsi="Arial" w:cs="Arial"/>
          <w:bCs/>
          <w:i/>
        </w:rPr>
        <w:t>Russia: Re-Emerging Great Power</w:t>
      </w:r>
      <w:r w:rsidRPr="0050557F">
        <w:rPr>
          <w:rFonts w:ascii="Arial" w:hAnsi="Arial" w:cs="Arial"/>
          <w:bCs/>
        </w:rPr>
        <w:t>, (Hampshire, UK: Palgrave MacMillan, 2007).</w:t>
      </w:r>
    </w:p>
    <w:p w14:paraId="4FA7651E" w14:textId="77777777" w:rsidR="00FB47DE" w:rsidRPr="0050557F" w:rsidRDefault="00FB47DE" w:rsidP="0050557F">
      <w:pPr>
        <w:spacing w:after="240" w:line="240" w:lineRule="auto"/>
        <w:rPr>
          <w:rFonts w:ascii="Arial" w:hAnsi="Arial" w:cs="Arial"/>
          <w:bCs/>
        </w:rPr>
      </w:pPr>
      <w:r w:rsidRPr="0050557F">
        <w:rPr>
          <w:rFonts w:ascii="Arial" w:hAnsi="Arial" w:cs="Arial"/>
          <w:bCs/>
        </w:rPr>
        <w:t>Rhinelander, L. H., “Viceroy Vorontsov’s administration of the Caucasus”, 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63DF1FEA"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Rukavishnikov, Vladimir, “Choices for Russia: preserving inherited geopolitics through emergent global and European realities”, in Kanet, Roger E., (Ed.), </w:t>
      </w:r>
      <w:r w:rsidRPr="0050557F">
        <w:rPr>
          <w:rFonts w:ascii="Arial" w:hAnsi="Arial" w:cs="Arial"/>
          <w:bCs/>
          <w:i/>
        </w:rPr>
        <w:t>Russia: Re-Emerging Great Power</w:t>
      </w:r>
      <w:r w:rsidRPr="0050557F">
        <w:rPr>
          <w:rFonts w:ascii="Arial" w:hAnsi="Arial" w:cs="Arial"/>
          <w:bCs/>
        </w:rPr>
        <w:t>, (Hampshire, UK: Palgrave MacMillan, 2007).</w:t>
      </w:r>
    </w:p>
    <w:p w14:paraId="01D8430E" w14:textId="77777777" w:rsidR="00FB47DE" w:rsidRPr="0050557F" w:rsidRDefault="00FB47DE" w:rsidP="0050557F">
      <w:pPr>
        <w:spacing w:after="240" w:line="240" w:lineRule="auto"/>
        <w:rPr>
          <w:rFonts w:ascii="Arial" w:hAnsi="Arial" w:cs="Arial"/>
          <w:bCs/>
        </w:rPr>
      </w:pPr>
      <w:r w:rsidRPr="0050557F">
        <w:rPr>
          <w:rFonts w:ascii="Arial" w:hAnsi="Arial" w:cs="Arial"/>
        </w:rPr>
        <w:t xml:space="preserve">Saroyan, Mark, “Beyond the nation-state: culture and ethnic politics in Soviet Transcaucasia”, </w:t>
      </w:r>
      <w:r w:rsidRPr="0050557F">
        <w:rPr>
          <w:rFonts w:ascii="Arial" w:hAnsi="Arial" w:cs="Arial"/>
          <w:bCs/>
        </w:rPr>
        <w:t>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60912AE7" w14:textId="77777777" w:rsidR="00FB47DE" w:rsidRPr="0050557F" w:rsidRDefault="00FB47DE" w:rsidP="0050557F">
      <w:pPr>
        <w:spacing w:after="240" w:line="240" w:lineRule="auto"/>
        <w:rPr>
          <w:rFonts w:ascii="Arial" w:hAnsi="Arial" w:cs="Arial"/>
          <w:bCs/>
        </w:rPr>
      </w:pPr>
      <w:r w:rsidRPr="0050557F">
        <w:rPr>
          <w:rFonts w:ascii="Arial" w:hAnsi="Arial" w:cs="Arial"/>
          <w:bCs/>
        </w:rPr>
        <w:t>Schroeder, Gertrude E., “Transcaucasia since Stalin – the economic dimension”, 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3C27D050" w14:textId="77777777" w:rsidR="00FB47DE" w:rsidRPr="0050557F" w:rsidRDefault="00FB47DE" w:rsidP="0050557F">
      <w:pPr>
        <w:spacing w:after="240" w:line="240" w:lineRule="auto"/>
        <w:rPr>
          <w:rFonts w:ascii="Arial" w:hAnsi="Arial" w:cs="Arial"/>
          <w:bCs/>
        </w:rPr>
      </w:pPr>
      <w:r w:rsidRPr="0050557F">
        <w:rPr>
          <w:rFonts w:ascii="Arial" w:hAnsi="Arial" w:cs="Arial"/>
          <w:bCs/>
        </w:rPr>
        <w:t>Suny, Ronald Grigor, “On the road to independence: cultural cohesion and ethnic revival in a multicultural society”, in Suny, Ronald Grigor, (Ed),</w:t>
      </w:r>
      <w:r w:rsidRPr="0050557F">
        <w:rPr>
          <w:rFonts w:ascii="Arial" w:hAnsi="Arial" w:cs="Arial"/>
          <w:bCs/>
          <w:i/>
        </w:rPr>
        <w:t xml:space="preserve"> Transcaucasia, Nationalism and Social Change: Essays in the History of Armenia, Azerbaijan and Georgia, </w:t>
      </w:r>
      <w:r w:rsidRPr="0050557F">
        <w:rPr>
          <w:rFonts w:ascii="Arial" w:hAnsi="Arial" w:cs="Arial"/>
          <w:bCs/>
        </w:rPr>
        <w:t>87-104, (Michigan: University of Michigan Press, 1996).</w:t>
      </w:r>
    </w:p>
    <w:p w14:paraId="497F50FC" w14:textId="77777777" w:rsidR="00B81747" w:rsidRPr="0050557F" w:rsidRDefault="00B81747" w:rsidP="0050557F">
      <w:pPr>
        <w:spacing w:after="240" w:line="240" w:lineRule="auto"/>
        <w:rPr>
          <w:rFonts w:ascii="Arial" w:hAnsi="Arial" w:cs="Arial"/>
          <w:b/>
        </w:rPr>
      </w:pPr>
    </w:p>
    <w:p w14:paraId="5E6F6939" w14:textId="77777777" w:rsidR="00FB47DE" w:rsidRPr="0050557F" w:rsidRDefault="00FB47DE" w:rsidP="0050557F">
      <w:pPr>
        <w:spacing w:after="240" w:line="240" w:lineRule="auto"/>
        <w:rPr>
          <w:rFonts w:ascii="Arial" w:hAnsi="Arial" w:cs="Arial"/>
        </w:rPr>
      </w:pPr>
      <w:r w:rsidRPr="0050557F">
        <w:rPr>
          <w:rFonts w:ascii="Arial" w:hAnsi="Arial" w:cs="Arial"/>
          <w:b/>
        </w:rPr>
        <w:t>Journal Articles</w:t>
      </w:r>
      <w:r w:rsidRPr="0050557F">
        <w:rPr>
          <w:rFonts w:ascii="Arial" w:hAnsi="Arial" w:cs="Arial"/>
        </w:rPr>
        <w:t>:</w:t>
      </w:r>
    </w:p>
    <w:p w14:paraId="73249994" w14:textId="75266019" w:rsidR="00FB47DE" w:rsidRPr="0050557F" w:rsidRDefault="00FB47DE" w:rsidP="0050557F">
      <w:pPr>
        <w:spacing w:after="240" w:line="240" w:lineRule="auto"/>
        <w:rPr>
          <w:rFonts w:ascii="Arial" w:hAnsi="Arial" w:cs="Arial"/>
        </w:rPr>
      </w:pPr>
      <w:r w:rsidRPr="0050557F">
        <w:rPr>
          <w:rFonts w:ascii="Arial" w:hAnsi="Arial" w:cs="Arial"/>
        </w:rPr>
        <w:t>Allinson, Roy, “Russia Resurgent? Moscow’s campaign to ‘coerce Georgia to peace’”</w:t>
      </w:r>
      <w:r w:rsidR="0085554A" w:rsidRPr="0050557F">
        <w:rPr>
          <w:rFonts w:ascii="Arial" w:hAnsi="Arial" w:cs="Arial"/>
        </w:rPr>
        <w:t>,</w:t>
      </w:r>
      <w:r w:rsidRPr="0050557F">
        <w:rPr>
          <w:rFonts w:ascii="Arial" w:hAnsi="Arial" w:cs="Arial"/>
        </w:rPr>
        <w:t xml:space="preserve"> </w:t>
      </w:r>
      <w:r w:rsidRPr="0050557F">
        <w:rPr>
          <w:rFonts w:ascii="Arial" w:hAnsi="Arial" w:cs="Arial"/>
          <w:i/>
        </w:rPr>
        <w:t>International Affairs</w:t>
      </w:r>
      <w:r w:rsidRPr="0050557F">
        <w:rPr>
          <w:rFonts w:ascii="Arial" w:hAnsi="Arial" w:cs="Arial"/>
        </w:rPr>
        <w:t>, 84:6 (2008</w:t>
      </w:r>
      <w:r w:rsidR="0085554A" w:rsidRPr="0050557F">
        <w:rPr>
          <w:rFonts w:ascii="Arial" w:hAnsi="Arial" w:cs="Arial"/>
        </w:rPr>
        <w:t>),</w:t>
      </w:r>
      <w:r w:rsidRPr="0050557F">
        <w:rPr>
          <w:rFonts w:ascii="Arial" w:hAnsi="Arial" w:cs="Arial"/>
        </w:rPr>
        <w:t xml:space="preserve"> 1145-1171.</w:t>
      </w:r>
    </w:p>
    <w:p w14:paraId="5E24B5DB" w14:textId="68E05319" w:rsidR="00FB47DE" w:rsidRPr="0050557F" w:rsidRDefault="00FB47DE" w:rsidP="0050557F">
      <w:pPr>
        <w:spacing w:after="240" w:line="240" w:lineRule="auto"/>
        <w:rPr>
          <w:rFonts w:ascii="Arial" w:hAnsi="Arial" w:cs="Arial"/>
        </w:rPr>
      </w:pPr>
      <w:r w:rsidRPr="0050557F">
        <w:rPr>
          <w:rFonts w:ascii="Arial" w:hAnsi="Arial" w:cs="Arial"/>
        </w:rPr>
        <w:t xml:space="preserve">Antonenko, Oksana, “A War with No Winners”, </w:t>
      </w:r>
      <w:r w:rsidRPr="0050557F">
        <w:rPr>
          <w:rFonts w:ascii="Arial" w:hAnsi="Arial" w:cs="Arial"/>
          <w:i/>
        </w:rPr>
        <w:t>Survival</w:t>
      </w:r>
      <w:r w:rsidRPr="0050557F">
        <w:rPr>
          <w:rFonts w:ascii="Arial" w:hAnsi="Arial" w:cs="Arial"/>
        </w:rPr>
        <w:t xml:space="preserve">, 50:5 </w:t>
      </w:r>
      <w:r w:rsidR="0085554A" w:rsidRPr="0050557F">
        <w:rPr>
          <w:rFonts w:ascii="Arial" w:hAnsi="Arial" w:cs="Arial"/>
        </w:rPr>
        <w:t>(2</w:t>
      </w:r>
      <w:r w:rsidRPr="0050557F">
        <w:rPr>
          <w:rFonts w:ascii="Arial" w:hAnsi="Arial" w:cs="Arial"/>
        </w:rPr>
        <w:t>008)</w:t>
      </w:r>
      <w:r w:rsidR="0085554A" w:rsidRPr="0050557F">
        <w:rPr>
          <w:rFonts w:ascii="Arial" w:hAnsi="Arial" w:cs="Arial"/>
        </w:rPr>
        <w:t>,</w:t>
      </w:r>
      <w:r w:rsidRPr="0050557F">
        <w:rPr>
          <w:rFonts w:ascii="Arial" w:hAnsi="Arial" w:cs="Arial"/>
        </w:rPr>
        <w:t xml:space="preserve"> 23-36.</w:t>
      </w:r>
    </w:p>
    <w:p w14:paraId="41616C66"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Blandy, C.W., “Georgia and Russia: A Further Deterioration in Relations,” </w:t>
      </w:r>
      <w:r w:rsidRPr="0050557F">
        <w:rPr>
          <w:rFonts w:ascii="Arial" w:hAnsi="Arial" w:cs="Arial"/>
          <w:i/>
        </w:rPr>
        <w:t>Advanced Research and Assessment Group, Caucasus Series,</w:t>
      </w:r>
      <w:r w:rsidRPr="0050557F">
        <w:rPr>
          <w:rFonts w:ascii="Arial" w:hAnsi="Arial" w:cs="Arial"/>
        </w:rPr>
        <w:t xml:space="preserve"> 8:22 (2008), 1-8.</w:t>
      </w:r>
    </w:p>
    <w:p w14:paraId="518856BA"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Byman, Daniel, “Forever enemies? The manipulation of ethnic identities to end ethnic wars”, </w:t>
      </w:r>
      <w:r w:rsidRPr="0050557F">
        <w:rPr>
          <w:rFonts w:ascii="Arial" w:hAnsi="Arial" w:cs="Arial"/>
          <w:i/>
        </w:rPr>
        <w:t>Security Studies</w:t>
      </w:r>
      <w:r w:rsidRPr="0050557F">
        <w:rPr>
          <w:rFonts w:ascii="Arial" w:hAnsi="Arial" w:cs="Arial"/>
        </w:rPr>
        <w:t>, 9:3 (2000), 149-190.</w:t>
      </w:r>
    </w:p>
    <w:p w14:paraId="7673F6F5" w14:textId="77333311" w:rsidR="00FB47DE" w:rsidRPr="0050557F" w:rsidRDefault="00FB47DE" w:rsidP="0050557F">
      <w:pPr>
        <w:spacing w:after="240" w:line="240" w:lineRule="auto"/>
        <w:rPr>
          <w:rFonts w:ascii="Arial" w:hAnsi="Arial" w:cs="Arial"/>
        </w:rPr>
      </w:pPr>
      <w:r w:rsidRPr="0050557F">
        <w:rPr>
          <w:rFonts w:ascii="Arial" w:hAnsi="Arial" w:cs="Arial"/>
        </w:rPr>
        <w:t xml:space="preserve">Caspersen, Nina, “Separatism and Democracy in the Caucasus”, </w:t>
      </w:r>
      <w:r w:rsidRPr="0050557F">
        <w:rPr>
          <w:rFonts w:ascii="Arial" w:hAnsi="Arial" w:cs="Arial"/>
          <w:i/>
        </w:rPr>
        <w:t>Survival</w:t>
      </w:r>
      <w:r w:rsidRPr="0050557F">
        <w:rPr>
          <w:rFonts w:ascii="Arial" w:hAnsi="Arial" w:cs="Arial"/>
        </w:rPr>
        <w:t>, 50:4 (2008), 113-136.</w:t>
      </w:r>
    </w:p>
    <w:p w14:paraId="59D60997"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Coppieters, Bruno, “The Politicisation and Securitisation of Ethnicity: The Case of the Southern Caucasus”, </w:t>
      </w:r>
      <w:r w:rsidRPr="0050557F">
        <w:rPr>
          <w:rFonts w:ascii="Arial" w:hAnsi="Arial" w:cs="Arial"/>
          <w:i/>
        </w:rPr>
        <w:t>Civil Wars</w:t>
      </w:r>
      <w:r w:rsidRPr="0050557F">
        <w:rPr>
          <w:rFonts w:ascii="Arial" w:hAnsi="Arial" w:cs="Arial"/>
        </w:rPr>
        <w:t>, Vol.4 (2001), 73-94.</w:t>
      </w:r>
    </w:p>
    <w:p w14:paraId="033AD7FA" w14:textId="023AFF9A" w:rsidR="00FB47DE" w:rsidRPr="0050557F" w:rsidRDefault="00FB47DE" w:rsidP="0050557F">
      <w:pPr>
        <w:spacing w:after="240" w:line="240" w:lineRule="auto"/>
        <w:rPr>
          <w:rFonts w:ascii="Arial" w:hAnsi="Arial" w:cs="Arial"/>
        </w:rPr>
      </w:pPr>
      <w:r w:rsidRPr="0050557F">
        <w:rPr>
          <w:rFonts w:ascii="Arial" w:hAnsi="Arial" w:cs="Arial"/>
        </w:rPr>
        <w:t xml:space="preserve">Dawisha, Karen, “Russian Foreign policy in the near abroad and beyond”, </w:t>
      </w:r>
      <w:r w:rsidRPr="0050557F">
        <w:rPr>
          <w:rFonts w:ascii="Arial" w:hAnsi="Arial" w:cs="Arial"/>
          <w:i/>
        </w:rPr>
        <w:t>Current History</w:t>
      </w:r>
      <w:r w:rsidRPr="0050557F">
        <w:rPr>
          <w:rFonts w:ascii="Arial" w:hAnsi="Arial" w:cs="Arial"/>
        </w:rPr>
        <w:t>, (1996)</w:t>
      </w:r>
      <w:r w:rsidR="0085554A" w:rsidRPr="0050557F">
        <w:rPr>
          <w:rFonts w:ascii="Arial" w:hAnsi="Arial" w:cs="Arial"/>
        </w:rPr>
        <w:t>,</w:t>
      </w:r>
      <w:r w:rsidRPr="0050557F">
        <w:rPr>
          <w:rFonts w:ascii="Arial" w:hAnsi="Arial" w:cs="Arial"/>
        </w:rPr>
        <w:t xml:space="preserve"> 330-348.</w:t>
      </w:r>
    </w:p>
    <w:p w14:paraId="037C3770"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Emerson, Michael, “After the Vilnius fiasco: Who is to blame? What is to be done?”, </w:t>
      </w:r>
      <w:r w:rsidRPr="0050557F">
        <w:rPr>
          <w:rFonts w:ascii="Arial" w:hAnsi="Arial" w:cs="Arial"/>
          <w:bCs/>
          <w:i/>
        </w:rPr>
        <w:t>Centre for European Policy Studies Essays</w:t>
      </w:r>
      <w:r w:rsidRPr="0050557F">
        <w:rPr>
          <w:rFonts w:ascii="Arial" w:hAnsi="Arial" w:cs="Arial"/>
          <w:bCs/>
        </w:rPr>
        <w:t>, No. 8 (2014).</w:t>
      </w:r>
    </w:p>
    <w:p w14:paraId="076AD872" w14:textId="51F3412D" w:rsidR="00CE5987" w:rsidRPr="0050557F" w:rsidRDefault="00CE5987" w:rsidP="0050557F">
      <w:pPr>
        <w:spacing w:after="240" w:line="240" w:lineRule="auto"/>
        <w:rPr>
          <w:rFonts w:ascii="Arial" w:hAnsi="Arial" w:cs="Arial"/>
          <w:bCs/>
        </w:rPr>
      </w:pPr>
      <w:r w:rsidRPr="0050557F">
        <w:rPr>
          <w:rFonts w:ascii="Arial" w:hAnsi="Arial" w:cs="Arial"/>
          <w:bCs/>
        </w:rPr>
        <w:lastRenderedPageBreak/>
        <w:t xml:space="preserve">Eyal, Jonathan, “Europe and Russia. A Return to the Past”, </w:t>
      </w:r>
      <w:r w:rsidRPr="0050557F">
        <w:rPr>
          <w:rFonts w:ascii="Arial" w:hAnsi="Arial" w:cs="Arial"/>
          <w:bCs/>
          <w:i/>
        </w:rPr>
        <w:t xml:space="preserve">RUSI Journal, </w:t>
      </w:r>
      <w:r w:rsidRPr="0050557F">
        <w:rPr>
          <w:rFonts w:ascii="Arial" w:hAnsi="Arial" w:cs="Arial"/>
          <w:bCs/>
        </w:rPr>
        <w:t>153:5 (2008), 40-47.</w:t>
      </w:r>
    </w:p>
    <w:p w14:paraId="5061A2C4"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Graham, Thomas, “The sources of Russia's insecurity”, </w:t>
      </w:r>
      <w:r w:rsidRPr="0050557F">
        <w:rPr>
          <w:rFonts w:ascii="Arial" w:hAnsi="Arial" w:cs="Arial"/>
          <w:i/>
        </w:rPr>
        <w:t>Survival</w:t>
      </w:r>
      <w:r w:rsidRPr="0050557F">
        <w:rPr>
          <w:rFonts w:ascii="Arial" w:hAnsi="Arial" w:cs="Arial"/>
        </w:rPr>
        <w:t>, 52:1 (2010).</w:t>
      </w:r>
    </w:p>
    <w:p w14:paraId="4CAE1CDB"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Grigas, Angia, “Legacies, Coercion and Soft Power: Russian Influence in the Baltic States”, </w:t>
      </w:r>
      <w:r w:rsidRPr="0050557F">
        <w:rPr>
          <w:rFonts w:ascii="Arial" w:hAnsi="Arial" w:cs="Arial"/>
          <w:i/>
        </w:rPr>
        <w:t xml:space="preserve">Chatham House Briefing Paper, Russia and Eurasia Programme </w:t>
      </w:r>
      <w:r w:rsidRPr="0050557F">
        <w:rPr>
          <w:rFonts w:ascii="Arial" w:hAnsi="Arial" w:cs="Arial"/>
        </w:rPr>
        <w:t>(2012).</w:t>
      </w:r>
    </w:p>
    <w:p w14:paraId="4E95EDBA"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Humphrey, Peter B., “The State of play in Russia's near abroad”, </w:t>
      </w:r>
      <w:r w:rsidRPr="0050557F">
        <w:rPr>
          <w:rFonts w:ascii="Arial" w:hAnsi="Arial" w:cs="Arial"/>
          <w:i/>
        </w:rPr>
        <w:t>JFQ: Joint Force Quarterly</w:t>
      </w:r>
      <w:r w:rsidRPr="0050557F">
        <w:rPr>
          <w:rFonts w:ascii="Arial" w:hAnsi="Arial" w:cs="Arial"/>
        </w:rPr>
        <w:t>, 55 (2009).</w:t>
      </w:r>
    </w:p>
    <w:p w14:paraId="68CDCF2F" w14:textId="7C182D3E" w:rsidR="00FB47DE" w:rsidRPr="0050557F" w:rsidRDefault="00FB47DE" w:rsidP="0050557F">
      <w:pPr>
        <w:spacing w:after="240" w:line="240" w:lineRule="auto"/>
        <w:rPr>
          <w:rFonts w:ascii="Arial" w:hAnsi="Arial" w:cs="Arial"/>
        </w:rPr>
      </w:pPr>
      <w:r w:rsidRPr="0050557F">
        <w:rPr>
          <w:rFonts w:ascii="Arial" w:hAnsi="Arial" w:cs="Arial"/>
        </w:rPr>
        <w:t xml:space="preserve">Jent, Thomas, J. R., “Russian Foreign Policy”, </w:t>
      </w:r>
      <w:r w:rsidRPr="0050557F">
        <w:rPr>
          <w:rFonts w:ascii="Arial" w:hAnsi="Arial" w:cs="Arial"/>
          <w:i/>
        </w:rPr>
        <w:t>Journal of International Affairs</w:t>
      </w:r>
      <w:r w:rsidRPr="0050557F">
        <w:rPr>
          <w:rFonts w:ascii="Arial" w:hAnsi="Arial" w:cs="Arial"/>
        </w:rPr>
        <w:t>, 63:2 (2010) 236-238.</w:t>
      </w:r>
    </w:p>
    <w:p w14:paraId="3A923D61"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Karagiannis, Emmanuel, “The 2008 Russian-Georgian war via the lens of Offensive Realism”, </w:t>
      </w:r>
      <w:r w:rsidRPr="0050557F">
        <w:rPr>
          <w:rFonts w:ascii="Arial" w:hAnsi="Arial" w:cs="Arial"/>
          <w:bCs/>
          <w:i/>
          <w:iCs/>
        </w:rPr>
        <w:t xml:space="preserve">European Security, </w:t>
      </w:r>
      <w:r w:rsidRPr="0050557F">
        <w:rPr>
          <w:rFonts w:ascii="Arial" w:hAnsi="Arial" w:cs="Arial"/>
          <w:bCs/>
          <w:iCs/>
        </w:rPr>
        <w:t xml:space="preserve">22:1 (2013), </w:t>
      </w:r>
      <w:r w:rsidRPr="0050557F">
        <w:rPr>
          <w:rFonts w:ascii="Arial" w:hAnsi="Arial" w:cs="Arial"/>
          <w:bCs/>
        </w:rPr>
        <w:t>74-93.</w:t>
      </w:r>
    </w:p>
    <w:p w14:paraId="17497D05"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Karatnycky, Adrian, and Motyl, Alexander J., “The Key to Kiev: Ukraine's Security Means Europe's Stability”, </w:t>
      </w:r>
      <w:r w:rsidRPr="0050557F">
        <w:rPr>
          <w:rFonts w:ascii="Arial" w:hAnsi="Arial" w:cs="Arial"/>
          <w:i/>
        </w:rPr>
        <w:t>Foreign Affairs</w:t>
      </w:r>
      <w:r w:rsidRPr="0050557F">
        <w:rPr>
          <w:rFonts w:ascii="Arial" w:hAnsi="Arial" w:cs="Arial"/>
        </w:rPr>
        <w:t>, 88:3 (2009), 106-120.</w:t>
      </w:r>
    </w:p>
    <w:p w14:paraId="794DE6EE"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Kaufman, Stuart J., “An ‘international’ theory of inter-ethnic war”, </w:t>
      </w:r>
      <w:r w:rsidRPr="0050557F">
        <w:rPr>
          <w:rFonts w:ascii="Arial" w:hAnsi="Arial" w:cs="Arial"/>
          <w:i/>
        </w:rPr>
        <w:t>Review of International Studies</w:t>
      </w:r>
      <w:r w:rsidRPr="0050557F">
        <w:rPr>
          <w:rFonts w:ascii="Arial" w:hAnsi="Arial" w:cs="Arial"/>
        </w:rPr>
        <w:t>, 22 (1996), 149-171.</w:t>
      </w:r>
    </w:p>
    <w:p w14:paraId="3CA1288E"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King, Charles, “The Five-Day War: Managing Moscow After the Georgia Crisis”, </w:t>
      </w:r>
      <w:r w:rsidRPr="0050557F">
        <w:rPr>
          <w:rFonts w:ascii="Arial" w:hAnsi="Arial" w:cs="Arial"/>
          <w:i/>
        </w:rPr>
        <w:t>Foreign Affairs</w:t>
      </w:r>
      <w:r w:rsidRPr="0050557F">
        <w:rPr>
          <w:rFonts w:ascii="Arial" w:hAnsi="Arial" w:cs="Arial"/>
        </w:rPr>
        <w:t>, 87: 6 (2008), 2-11.</w:t>
      </w:r>
    </w:p>
    <w:p w14:paraId="0D9D9F3D"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Kolossov, Vladimir and O'Loughlin, John, “After the Wars in the South Caucasus State of Georgia: Economic Insecurities and Migration in the "De Facto" States of Abkhazia and South Ossetia, </w:t>
      </w:r>
      <w:r w:rsidRPr="0050557F">
        <w:rPr>
          <w:rFonts w:ascii="Arial" w:hAnsi="Arial" w:cs="Arial"/>
          <w:i/>
        </w:rPr>
        <w:t>Eurasian Geography and Economics,</w:t>
      </w:r>
      <w:r w:rsidRPr="0050557F">
        <w:rPr>
          <w:rFonts w:ascii="Arial" w:hAnsi="Arial" w:cs="Arial"/>
        </w:rPr>
        <w:t xml:space="preserve"> 52:5 (2011), 631-654.</w:t>
      </w:r>
    </w:p>
    <w:p w14:paraId="72F29DDB"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Kuchins, Andrew C. and Zevelev, Igor A., “Russian Foreign policy: Continuity in change”, </w:t>
      </w:r>
      <w:r w:rsidRPr="0050557F">
        <w:rPr>
          <w:rFonts w:ascii="Arial" w:hAnsi="Arial" w:cs="Arial"/>
          <w:i/>
        </w:rPr>
        <w:t>Washington Quarterly</w:t>
      </w:r>
      <w:r w:rsidRPr="0050557F">
        <w:rPr>
          <w:rFonts w:ascii="Arial" w:hAnsi="Arial" w:cs="Arial"/>
        </w:rPr>
        <w:t xml:space="preserve">, 35:1 (2012), 147-160. </w:t>
      </w:r>
    </w:p>
    <w:p w14:paraId="609ECB53"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Larrabee, Stephen S., “Russia, Ukraine and Central Europe, the Return of Geopolitics”, </w:t>
      </w:r>
      <w:r w:rsidRPr="0050557F">
        <w:rPr>
          <w:rFonts w:ascii="Arial" w:hAnsi="Arial" w:cs="Arial"/>
          <w:i/>
        </w:rPr>
        <w:t xml:space="preserve">Journal of International Affairs, </w:t>
      </w:r>
      <w:r w:rsidRPr="0050557F">
        <w:rPr>
          <w:rFonts w:ascii="Arial" w:hAnsi="Arial" w:cs="Arial"/>
        </w:rPr>
        <w:t>63:2, (2010), 33-52.</w:t>
      </w:r>
    </w:p>
    <w:p w14:paraId="46EB173A" w14:textId="468C91D1" w:rsidR="00FB47DE" w:rsidRPr="0050557F" w:rsidRDefault="00FB47DE" w:rsidP="0050557F">
      <w:pPr>
        <w:spacing w:after="240" w:line="240" w:lineRule="auto"/>
        <w:rPr>
          <w:rFonts w:ascii="Arial" w:hAnsi="Arial" w:cs="Arial"/>
        </w:rPr>
      </w:pPr>
      <w:r w:rsidRPr="0050557F">
        <w:rPr>
          <w:rFonts w:ascii="Arial" w:hAnsi="Arial" w:cs="Arial"/>
        </w:rPr>
        <w:t xml:space="preserve">Littlefield, Scott, “Citizenship, Identity and Foreign Policy: The Contradictions and Consequences of Russia's Passport Distribution in the Separatist Regions of Georgia”, </w:t>
      </w:r>
      <w:r w:rsidRPr="0050557F">
        <w:rPr>
          <w:rFonts w:ascii="Arial" w:hAnsi="Arial" w:cs="Arial"/>
          <w:i/>
        </w:rPr>
        <w:t>Europe-Asia Studies</w:t>
      </w:r>
      <w:r w:rsidRPr="0050557F">
        <w:rPr>
          <w:rFonts w:ascii="Arial" w:hAnsi="Arial" w:cs="Arial"/>
        </w:rPr>
        <w:t>, 61:8 (2009), 1461-1482.</w:t>
      </w:r>
    </w:p>
    <w:p w14:paraId="0DC6B988" w14:textId="6AC3F45D" w:rsidR="00FB47DE" w:rsidRPr="0050557F" w:rsidRDefault="00FB47DE" w:rsidP="0050557F">
      <w:pPr>
        <w:spacing w:after="240" w:line="240" w:lineRule="auto"/>
        <w:rPr>
          <w:rFonts w:ascii="Arial" w:hAnsi="Arial" w:cs="Arial"/>
        </w:rPr>
      </w:pPr>
      <w:r w:rsidRPr="0050557F">
        <w:rPr>
          <w:rFonts w:ascii="Arial" w:hAnsi="Arial" w:cs="Arial"/>
        </w:rPr>
        <w:t xml:space="preserve">Maniss, Ryan and Brandon, Valeriano, “Russia and the near abroad; applying a risk barometer for war”, </w:t>
      </w:r>
      <w:r w:rsidRPr="0050557F">
        <w:rPr>
          <w:rFonts w:ascii="Arial" w:hAnsi="Arial" w:cs="Arial"/>
          <w:i/>
        </w:rPr>
        <w:t>Journal of Slavic Military Studies</w:t>
      </w:r>
      <w:r w:rsidRPr="0050557F">
        <w:rPr>
          <w:rFonts w:ascii="Arial" w:hAnsi="Arial" w:cs="Arial"/>
        </w:rPr>
        <w:t>, 25:2 (2012).</w:t>
      </w:r>
    </w:p>
    <w:p w14:paraId="1BC85F17"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Monaghan, Andrew, “An Enemy at the Gates or From Victory to Victory? Russian Foreign Policy”, </w:t>
      </w:r>
      <w:r w:rsidRPr="0050557F">
        <w:rPr>
          <w:rFonts w:ascii="Arial" w:hAnsi="Arial" w:cs="Arial"/>
          <w:i/>
        </w:rPr>
        <w:t>International Affairs,</w:t>
      </w:r>
      <w:r w:rsidRPr="0050557F">
        <w:rPr>
          <w:rFonts w:ascii="Arial" w:hAnsi="Arial" w:cs="Arial"/>
        </w:rPr>
        <w:t xml:space="preserve"> 84:4 (2008), 717-733.</w:t>
      </w:r>
    </w:p>
    <w:p w14:paraId="70F4B02C" w14:textId="7A829436" w:rsidR="00FB47DE" w:rsidRPr="0050557F" w:rsidRDefault="00FB47DE" w:rsidP="0050557F">
      <w:pPr>
        <w:spacing w:after="240" w:line="240" w:lineRule="auto"/>
        <w:rPr>
          <w:rFonts w:ascii="Arial" w:hAnsi="Arial" w:cs="Arial"/>
        </w:rPr>
      </w:pPr>
      <w:r w:rsidRPr="0050557F">
        <w:rPr>
          <w:rFonts w:ascii="Arial" w:hAnsi="Arial" w:cs="Arial"/>
        </w:rPr>
        <w:t>Monaghan, Andrew,</w:t>
      </w:r>
      <w:r w:rsidRPr="0050557F">
        <w:rPr>
          <w:rFonts w:ascii="Arial" w:hAnsi="Arial" w:cs="Arial"/>
          <w:i/>
          <w:iCs/>
        </w:rPr>
        <w:t xml:space="preserve"> </w:t>
      </w:r>
      <w:r w:rsidRPr="0050557F">
        <w:rPr>
          <w:rFonts w:ascii="Arial" w:hAnsi="Arial" w:cs="Arial"/>
          <w:iCs/>
        </w:rPr>
        <w:t>“Putin’s Russia: shaping a ‘grand strategy’?”,</w:t>
      </w:r>
      <w:r w:rsidRPr="0050557F">
        <w:rPr>
          <w:rFonts w:ascii="Arial" w:hAnsi="Arial" w:cs="Arial"/>
          <w:i/>
          <w:iCs/>
        </w:rPr>
        <w:t xml:space="preserve"> International Affairs </w:t>
      </w:r>
      <w:r w:rsidRPr="0050557F">
        <w:rPr>
          <w:rFonts w:ascii="Arial" w:hAnsi="Arial" w:cs="Arial"/>
          <w:bCs/>
        </w:rPr>
        <w:t>89</w:t>
      </w:r>
      <w:r w:rsidRPr="0050557F">
        <w:rPr>
          <w:rFonts w:ascii="Arial" w:hAnsi="Arial" w:cs="Arial"/>
        </w:rPr>
        <w:t>:5 (2013), 1221–1236.</w:t>
      </w:r>
    </w:p>
    <w:p w14:paraId="76177860"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Mühlfried, Florian, “Citizenship at war: Passports and nationality in the 2008 Russian-Georgian conflict”, </w:t>
      </w:r>
      <w:r w:rsidRPr="0050557F">
        <w:rPr>
          <w:rFonts w:ascii="Arial" w:hAnsi="Arial" w:cs="Arial"/>
          <w:bCs/>
          <w:i/>
        </w:rPr>
        <w:t>Anthropology To</w:t>
      </w:r>
      <w:r w:rsidRPr="0050557F">
        <w:rPr>
          <w:rFonts w:ascii="Arial" w:hAnsi="Arial" w:cs="Arial"/>
          <w:bCs/>
        </w:rPr>
        <w:t>day, 26:2 (2010), 8-13.</w:t>
      </w:r>
    </w:p>
    <w:p w14:paraId="7D71E665" w14:textId="1DC69819" w:rsidR="00FB47DE" w:rsidRPr="0050557F" w:rsidRDefault="00FB47DE" w:rsidP="0050557F">
      <w:pPr>
        <w:spacing w:after="240" w:line="240" w:lineRule="auto"/>
        <w:rPr>
          <w:rFonts w:ascii="Arial" w:hAnsi="Arial" w:cs="Arial"/>
          <w:lang w:val="en-US"/>
        </w:rPr>
      </w:pPr>
      <w:r w:rsidRPr="0050557F">
        <w:rPr>
          <w:rFonts w:ascii="Arial" w:hAnsi="Arial" w:cs="Arial"/>
          <w:lang w:val="en-US"/>
        </w:rPr>
        <w:t>Pallin, “Future EU-Russia Relations”</w:t>
      </w:r>
      <w:r w:rsidR="00990FC9" w:rsidRPr="0050557F">
        <w:rPr>
          <w:rFonts w:ascii="Arial" w:hAnsi="Arial" w:cs="Arial"/>
          <w:lang w:val="en-US"/>
        </w:rPr>
        <w:t>,</w:t>
      </w:r>
      <w:r w:rsidRPr="0050557F">
        <w:rPr>
          <w:rFonts w:ascii="Arial" w:hAnsi="Arial" w:cs="Arial"/>
          <w:lang w:val="en-US"/>
        </w:rPr>
        <w:t xml:space="preserve"> </w:t>
      </w:r>
      <w:r w:rsidRPr="0050557F">
        <w:rPr>
          <w:rFonts w:ascii="Arial" w:hAnsi="Arial" w:cs="Arial"/>
          <w:i/>
          <w:lang w:val="en-US"/>
        </w:rPr>
        <w:t>RUSI Newsbrief,</w:t>
      </w:r>
      <w:r w:rsidRPr="0050557F">
        <w:rPr>
          <w:rFonts w:ascii="Arial" w:hAnsi="Arial" w:cs="Arial"/>
          <w:lang w:val="en-US"/>
        </w:rPr>
        <w:t xml:space="preserve"> 17/10/2006, </w:t>
      </w:r>
      <w:r w:rsidR="00990FC9" w:rsidRPr="0050557F">
        <w:rPr>
          <w:rFonts w:ascii="Arial" w:hAnsi="Arial" w:cs="Arial"/>
          <w:lang w:val="en-US"/>
        </w:rPr>
        <w:t xml:space="preserve">at </w:t>
      </w:r>
      <w:r w:rsidRPr="0050557F">
        <w:rPr>
          <w:rFonts w:ascii="Arial" w:hAnsi="Arial" w:cs="Arial"/>
          <w:lang w:val="en"/>
        </w:rPr>
        <w:t>http://www.rusi.org.</w:t>
      </w:r>
    </w:p>
    <w:p w14:paraId="15A0A3B6" w14:textId="012D5D5C" w:rsidR="00FB47DE" w:rsidRPr="0050557F" w:rsidRDefault="00FB47DE" w:rsidP="0050557F">
      <w:pPr>
        <w:spacing w:after="240" w:line="240" w:lineRule="auto"/>
        <w:rPr>
          <w:rFonts w:ascii="Arial" w:hAnsi="Arial" w:cs="Arial"/>
        </w:rPr>
      </w:pPr>
      <w:r w:rsidRPr="0050557F">
        <w:rPr>
          <w:rFonts w:ascii="Arial" w:hAnsi="Arial" w:cs="Arial"/>
        </w:rPr>
        <w:t xml:space="preserve">Polikanov, Professor Dr Dimitry. “Russia and NATO: Implacable Partners”. </w:t>
      </w:r>
      <w:r w:rsidRPr="0050557F">
        <w:rPr>
          <w:rFonts w:ascii="Arial" w:hAnsi="Arial" w:cs="Arial"/>
          <w:i/>
        </w:rPr>
        <w:t>RUSI Journal</w:t>
      </w:r>
      <w:r w:rsidR="00990FC9" w:rsidRPr="0050557F">
        <w:rPr>
          <w:rFonts w:ascii="Arial" w:hAnsi="Arial" w:cs="Arial"/>
          <w:i/>
        </w:rPr>
        <w:t>,</w:t>
      </w:r>
      <w:r w:rsidRPr="0050557F">
        <w:rPr>
          <w:rFonts w:ascii="Arial" w:hAnsi="Arial" w:cs="Arial"/>
        </w:rPr>
        <w:t xml:space="preserve"> </w:t>
      </w:r>
      <w:r w:rsidR="00990FC9" w:rsidRPr="0050557F">
        <w:rPr>
          <w:rFonts w:ascii="Arial" w:hAnsi="Arial" w:cs="Arial"/>
        </w:rPr>
        <w:t>(</w:t>
      </w:r>
      <w:r w:rsidRPr="0050557F">
        <w:rPr>
          <w:rFonts w:ascii="Arial" w:hAnsi="Arial" w:cs="Arial"/>
        </w:rPr>
        <w:t>October 2001), 27-31.</w:t>
      </w:r>
    </w:p>
    <w:p w14:paraId="4EB529B3" w14:textId="77777777" w:rsidR="00FB47DE" w:rsidRPr="0050557F" w:rsidRDefault="00FB47DE" w:rsidP="0050557F">
      <w:pPr>
        <w:spacing w:after="240" w:line="240" w:lineRule="auto"/>
        <w:rPr>
          <w:rFonts w:ascii="Arial" w:hAnsi="Arial" w:cs="Arial"/>
        </w:rPr>
      </w:pPr>
      <w:r w:rsidRPr="0050557F">
        <w:rPr>
          <w:rFonts w:ascii="Arial" w:hAnsi="Arial" w:cs="Arial"/>
        </w:rPr>
        <w:lastRenderedPageBreak/>
        <w:t xml:space="preserve">Rose, William, “The security dilemma and ethnic conflict: Some new hypotheses”, </w:t>
      </w:r>
      <w:r w:rsidRPr="0050557F">
        <w:rPr>
          <w:rFonts w:ascii="Arial" w:hAnsi="Arial" w:cs="Arial"/>
          <w:i/>
        </w:rPr>
        <w:t>Security Studies</w:t>
      </w:r>
      <w:r w:rsidRPr="0050557F">
        <w:rPr>
          <w:rFonts w:ascii="Arial" w:hAnsi="Arial" w:cs="Arial"/>
        </w:rPr>
        <w:t>, 9:4 (2000), 1-51.</w:t>
      </w:r>
    </w:p>
    <w:p w14:paraId="170D94CB" w14:textId="19C7E289" w:rsidR="00FB47DE" w:rsidRPr="0050557F" w:rsidRDefault="00FB47DE" w:rsidP="0050557F">
      <w:pPr>
        <w:spacing w:after="240" w:line="240" w:lineRule="auto"/>
        <w:rPr>
          <w:rFonts w:ascii="Arial" w:hAnsi="Arial" w:cs="Arial"/>
        </w:rPr>
      </w:pPr>
      <w:r w:rsidRPr="0050557F">
        <w:rPr>
          <w:rFonts w:ascii="Arial" w:hAnsi="Arial" w:cs="Arial"/>
        </w:rPr>
        <w:t>Sakwa, Richard, “’New Cold War’ or twenty years’ crisis? Russia and international politics”</w:t>
      </w:r>
      <w:r w:rsidR="00B81747" w:rsidRPr="0050557F">
        <w:rPr>
          <w:rFonts w:ascii="Arial" w:hAnsi="Arial" w:cs="Arial"/>
        </w:rPr>
        <w:t>,</w:t>
      </w:r>
      <w:r w:rsidRPr="0050557F">
        <w:rPr>
          <w:rFonts w:ascii="Arial" w:hAnsi="Arial" w:cs="Arial"/>
        </w:rPr>
        <w:t xml:space="preserve"> </w:t>
      </w:r>
      <w:r w:rsidRPr="0050557F">
        <w:rPr>
          <w:rFonts w:ascii="Arial" w:hAnsi="Arial" w:cs="Arial"/>
          <w:i/>
        </w:rPr>
        <w:t>International Affairs</w:t>
      </w:r>
      <w:r w:rsidRPr="0050557F">
        <w:rPr>
          <w:rFonts w:ascii="Arial" w:hAnsi="Arial" w:cs="Arial"/>
        </w:rPr>
        <w:t xml:space="preserve"> 84:2 (2008), 241-267.  </w:t>
      </w:r>
    </w:p>
    <w:p w14:paraId="7F11DE46" w14:textId="77777777" w:rsidR="00FB47DE" w:rsidRPr="0050557F" w:rsidRDefault="00FB47DE" w:rsidP="0050557F">
      <w:pPr>
        <w:spacing w:after="240" w:line="240" w:lineRule="auto"/>
        <w:rPr>
          <w:rFonts w:ascii="Arial" w:hAnsi="Arial" w:cs="Arial"/>
        </w:rPr>
      </w:pPr>
      <w:r w:rsidRPr="0050557F">
        <w:rPr>
          <w:rFonts w:ascii="Arial" w:hAnsi="Arial" w:cs="Arial"/>
          <w:bCs/>
        </w:rPr>
        <w:t xml:space="preserve">Sakwa, Richard, “The cold peace: Russo-Western relations as a mimetic cold war”, </w:t>
      </w:r>
      <w:r w:rsidRPr="0050557F">
        <w:rPr>
          <w:rFonts w:ascii="Arial" w:hAnsi="Arial" w:cs="Arial"/>
          <w:bCs/>
          <w:i/>
        </w:rPr>
        <w:t>Cambridge Review of International Affairs</w:t>
      </w:r>
      <w:r w:rsidRPr="0050557F">
        <w:rPr>
          <w:rFonts w:ascii="Arial" w:hAnsi="Arial" w:cs="Arial"/>
          <w:bCs/>
        </w:rPr>
        <w:t>, 26: (2013), 203-224.</w:t>
      </w:r>
    </w:p>
    <w:p w14:paraId="6B891BE9" w14:textId="77777777" w:rsidR="00FB47DE" w:rsidRPr="0050557F" w:rsidRDefault="00FB47DE" w:rsidP="0050557F">
      <w:pPr>
        <w:spacing w:after="240" w:line="240" w:lineRule="auto"/>
        <w:rPr>
          <w:rFonts w:ascii="Arial" w:hAnsi="Arial" w:cs="Arial"/>
          <w:b/>
          <w:bCs/>
          <w:i/>
        </w:rPr>
      </w:pPr>
      <w:r w:rsidRPr="0050557F">
        <w:rPr>
          <w:rFonts w:ascii="Arial" w:hAnsi="Arial" w:cs="Arial"/>
          <w:bCs/>
          <w:iCs/>
        </w:rPr>
        <w:t>Trenin, Dmitri, “</w:t>
      </w:r>
      <w:r w:rsidRPr="0050557F">
        <w:rPr>
          <w:rFonts w:ascii="Arial" w:hAnsi="Arial" w:cs="Arial"/>
          <w:bCs/>
        </w:rPr>
        <w:t xml:space="preserve">Russia Reborn: Reimagining Moscow's Foreign Policy”, </w:t>
      </w:r>
      <w:r w:rsidRPr="0050557F">
        <w:rPr>
          <w:rFonts w:ascii="Arial" w:hAnsi="Arial" w:cs="Arial"/>
          <w:bCs/>
          <w:i/>
        </w:rPr>
        <w:t>Foreign Affairs</w:t>
      </w:r>
      <w:r w:rsidRPr="0050557F">
        <w:rPr>
          <w:rFonts w:ascii="Arial" w:hAnsi="Arial" w:cs="Arial"/>
          <w:bCs/>
        </w:rPr>
        <w:t>, 88 (2009), 64-75</w:t>
      </w:r>
      <w:r w:rsidRPr="0050557F">
        <w:rPr>
          <w:rFonts w:ascii="Arial" w:hAnsi="Arial" w:cs="Arial"/>
          <w:b/>
          <w:bCs/>
          <w:i/>
        </w:rPr>
        <w:t>.</w:t>
      </w:r>
    </w:p>
    <w:p w14:paraId="0600BCD9" w14:textId="244A53D3" w:rsidR="00FB47DE" w:rsidRPr="0050557F" w:rsidRDefault="00FB47DE" w:rsidP="0050557F">
      <w:pPr>
        <w:spacing w:after="240" w:line="240" w:lineRule="auto"/>
        <w:rPr>
          <w:rFonts w:ascii="Arial" w:hAnsi="Arial" w:cs="Arial"/>
        </w:rPr>
      </w:pPr>
      <w:r w:rsidRPr="0050557F">
        <w:rPr>
          <w:rFonts w:ascii="Arial" w:hAnsi="Arial" w:cs="Arial"/>
        </w:rPr>
        <w:t xml:space="preserve">Thomas, Timothy L., “The bear went through the mountain: Russia appraises its five-day war in South Ossetia”, </w:t>
      </w:r>
      <w:r w:rsidRPr="0050557F">
        <w:rPr>
          <w:rFonts w:ascii="Arial" w:hAnsi="Arial" w:cs="Arial"/>
          <w:i/>
        </w:rPr>
        <w:t>Journal of Slavic Military Studies</w:t>
      </w:r>
      <w:r w:rsidRPr="0050557F">
        <w:rPr>
          <w:rFonts w:ascii="Arial" w:hAnsi="Arial" w:cs="Arial"/>
        </w:rPr>
        <w:t>, 22:1 (2009), 31.</w:t>
      </w:r>
    </w:p>
    <w:p w14:paraId="65598667" w14:textId="527E8604" w:rsidR="00FB47DE" w:rsidRPr="0050557F" w:rsidRDefault="00FB47DE" w:rsidP="0050557F">
      <w:pPr>
        <w:spacing w:after="240" w:line="240" w:lineRule="auto"/>
        <w:rPr>
          <w:rFonts w:ascii="Arial" w:hAnsi="Arial" w:cs="Arial"/>
        </w:rPr>
      </w:pPr>
      <w:r w:rsidRPr="0050557F">
        <w:rPr>
          <w:rFonts w:ascii="Arial" w:hAnsi="Arial" w:cs="Arial"/>
        </w:rPr>
        <w:t xml:space="preserve">Thompson, Andrew W. R., “Doctrine of the Protection of Nationals Abroad: Rise of the Non-Combatant Evacuation Operation”, </w:t>
      </w:r>
      <w:r w:rsidRPr="0050557F">
        <w:rPr>
          <w:rFonts w:ascii="Arial" w:hAnsi="Arial" w:cs="Arial"/>
          <w:i/>
        </w:rPr>
        <w:t xml:space="preserve">Washington University Global Studies Law Review, </w:t>
      </w:r>
      <w:r w:rsidRPr="0050557F">
        <w:rPr>
          <w:rFonts w:ascii="Arial" w:hAnsi="Arial" w:cs="Arial"/>
        </w:rPr>
        <w:t xml:space="preserve">11:3 (2012), 627-668. </w:t>
      </w:r>
    </w:p>
    <w:p w14:paraId="368618C0" w14:textId="77777777" w:rsidR="00FB47DE" w:rsidRPr="0050557F" w:rsidRDefault="00FB47DE" w:rsidP="0050557F">
      <w:pPr>
        <w:spacing w:after="240" w:line="240" w:lineRule="auto"/>
        <w:rPr>
          <w:rFonts w:ascii="Arial" w:hAnsi="Arial" w:cs="Arial"/>
        </w:rPr>
      </w:pPr>
      <w:r w:rsidRPr="0050557F">
        <w:rPr>
          <w:rFonts w:ascii="Arial" w:hAnsi="Arial" w:cs="Arial"/>
        </w:rPr>
        <w:t>Toft, Monica Duffy, “</w:t>
      </w:r>
      <w:r w:rsidRPr="0050557F">
        <w:rPr>
          <w:rFonts w:ascii="Arial" w:hAnsi="Arial" w:cs="Arial"/>
          <w:iCs/>
        </w:rPr>
        <w:t xml:space="preserve">Indivisible Territory, Geographic Concentration, and Ethnic War”, </w:t>
      </w:r>
      <w:r w:rsidRPr="0050557F">
        <w:rPr>
          <w:rFonts w:ascii="Arial" w:hAnsi="Arial" w:cs="Arial"/>
          <w:i/>
          <w:iCs/>
        </w:rPr>
        <w:t>Security Studies</w:t>
      </w:r>
      <w:r w:rsidRPr="0050557F">
        <w:rPr>
          <w:rFonts w:ascii="Arial" w:hAnsi="Arial" w:cs="Arial"/>
          <w:iCs/>
        </w:rPr>
        <w:t>, 12:2 (2002/3), 82–119.</w:t>
      </w:r>
    </w:p>
    <w:p w14:paraId="517056D7"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Tsygankov, Andrei P., “If Not by Tanks, then by Banks?  The Role of Soft Power in Putin’s Foreign Policy”, </w:t>
      </w:r>
      <w:r w:rsidRPr="0050557F">
        <w:rPr>
          <w:rFonts w:ascii="Arial" w:hAnsi="Arial" w:cs="Arial"/>
          <w:i/>
        </w:rPr>
        <w:t xml:space="preserve">Europe-Asia Studies, </w:t>
      </w:r>
      <w:r w:rsidRPr="0050557F">
        <w:rPr>
          <w:rFonts w:ascii="Arial" w:hAnsi="Arial" w:cs="Arial"/>
        </w:rPr>
        <w:t>58:7 (2006), 1079-1099.</w:t>
      </w:r>
    </w:p>
    <w:p w14:paraId="5DC04ED2"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Zellen, Barry; “Russia Resurgent, Pt 1”, </w:t>
      </w:r>
      <w:r w:rsidRPr="0050557F">
        <w:rPr>
          <w:rFonts w:ascii="Arial" w:hAnsi="Arial" w:cs="Arial"/>
          <w:i/>
        </w:rPr>
        <w:t>Intersec</w:t>
      </w:r>
      <w:r w:rsidRPr="0050557F">
        <w:rPr>
          <w:rFonts w:ascii="Arial" w:hAnsi="Arial" w:cs="Arial"/>
        </w:rPr>
        <w:t>, 19:1 (2009), 17-19.</w:t>
      </w:r>
    </w:p>
    <w:p w14:paraId="5E2E1370" w14:textId="77777777" w:rsidR="001B0DA1" w:rsidRPr="0050557F" w:rsidRDefault="001B0DA1" w:rsidP="0050557F">
      <w:pPr>
        <w:spacing w:after="240" w:line="240" w:lineRule="auto"/>
        <w:rPr>
          <w:rFonts w:ascii="Arial" w:hAnsi="Arial" w:cs="Arial"/>
          <w:b/>
        </w:rPr>
      </w:pPr>
    </w:p>
    <w:p w14:paraId="5DA738CD" w14:textId="01BCA856" w:rsidR="00FB47DE" w:rsidRPr="0050557F" w:rsidRDefault="00FB47DE" w:rsidP="0050557F">
      <w:pPr>
        <w:spacing w:after="240" w:line="240" w:lineRule="auto"/>
        <w:rPr>
          <w:rFonts w:ascii="Arial" w:hAnsi="Arial" w:cs="Arial"/>
        </w:rPr>
      </w:pPr>
      <w:r w:rsidRPr="0050557F">
        <w:rPr>
          <w:rFonts w:ascii="Arial" w:hAnsi="Arial" w:cs="Arial"/>
          <w:b/>
        </w:rPr>
        <w:t>Other</w:t>
      </w:r>
      <w:r w:rsidR="001B0DA1" w:rsidRPr="0050557F">
        <w:rPr>
          <w:rFonts w:ascii="Arial" w:hAnsi="Arial" w:cs="Arial"/>
          <w:b/>
        </w:rPr>
        <w:t xml:space="preserve"> Sources</w:t>
      </w:r>
      <w:r w:rsidR="001B0DA1" w:rsidRPr="0050557F">
        <w:rPr>
          <w:rFonts w:ascii="Arial" w:hAnsi="Arial" w:cs="Arial"/>
        </w:rPr>
        <w:t>:</w:t>
      </w:r>
    </w:p>
    <w:p w14:paraId="733AECB5" w14:textId="77777777" w:rsidR="00FB47DE" w:rsidRPr="0050557F" w:rsidRDefault="00FB47DE" w:rsidP="0050557F">
      <w:pPr>
        <w:spacing w:after="240" w:line="240" w:lineRule="auto"/>
        <w:rPr>
          <w:rFonts w:ascii="Arial" w:hAnsi="Arial" w:cs="Arial"/>
        </w:rPr>
      </w:pPr>
      <w:r w:rsidRPr="0050557F">
        <w:rPr>
          <w:rFonts w:ascii="Arial" w:hAnsi="Arial" w:cs="Arial"/>
        </w:rPr>
        <w:t>University of Cambridge POLIS Seminar</w:t>
      </w:r>
      <w:r w:rsidRPr="0050557F">
        <w:rPr>
          <w:rFonts w:ascii="Arial" w:hAnsi="Arial" w:cs="Arial"/>
          <w:i/>
        </w:rPr>
        <w:t>, The Ukrainian Crisis,</w:t>
      </w:r>
      <w:r w:rsidRPr="0050557F">
        <w:rPr>
          <w:rFonts w:ascii="Arial" w:hAnsi="Arial" w:cs="Arial"/>
        </w:rPr>
        <w:t xml:space="preserve"> speaker Dr Rory Finnin, University Senior Lecturer in Ukrainian Studies, Director of the Cambridge Ukrainian Studies Programme, and Chair, Cambridge Committee for Russian and East European Studies, 12/02/2014.</w:t>
      </w:r>
    </w:p>
    <w:p w14:paraId="3697CC99" w14:textId="77777777" w:rsidR="00FB47DE" w:rsidRPr="0050557F" w:rsidRDefault="00FB47DE" w:rsidP="0050557F">
      <w:pPr>
        <w:spacing w:after="240" w:line="240" w:lineRule="auto"/>
        <w:rPr>
          <w:rFonts w:ascii="Arial" w:hAnsi="Arial" w:cs="Arial"/>
        </w:rPr>
      </w:pPr>
      <w:r w:rsidRPr="0050557F">
        <w:rPr>
          <w:rFonts w:ascii="Arial" w:hAnsi="Arial" w:cs="Arial"/>
          <w:i/>
        </w:rPr>
        <w:t>Centre for International Studies,</w:t>
      </w:r>
      <w:r w:rsidRPr="0050557F">
        <w:rPr>
          <w:rFonts w:ascii="Arial" w:hAnsi="Arial" w:cs="Arial"/>
        </w:rPr>
        <w:t xml:space="preserve"> extraordinary meeting on Ukraine, POLIS, 06/03/2104.</w:t>
      </w:r>
    </w:p>
    <w:p w14:paraId="66E21564" w14:textId="77777777" w:rsidR="00FB47DE" w:rsidRPr="0050557F" w:rsidRDefault="00FB47DE" w:rsidP="0050557F">
      <w:pPr>
        <w:spacing w:after="240" w:line="240" w:lineRule="auto"/>
        <w:rPr>
          <w:rFonts w:ascii="Arial" w:hAnsi="Arial" w:cs="Arial"/>
        </w:rPr>
      </w:pPr>
      <w:r w:rsidRPr="0050557F">
        <w:rPr>
          <w:rFonts w:ascii="Arial" w:hAnsi="Arial" w:cs="Arial"/>
          <w:i/>
        </w:rPr>
        <w:t>Minorities at Risk</w:t>
      </w:r>
      <w:r w:rsidRPr="0050557F">
        <w:rPr>
          <w:rFonts w:ascii="Arial" w:hAnsi="Arial" w:cs="Arial"/>
        </w:rPr>
        <w:t xml:space="preserve">, University of Maryland </w:t>
      </w:r>
      <w:hyperlink r:id="rId59" w:history="1">
        <w:r w:rsidRPr="0050557F">
          <w:rPr>
            <w:rFonts w:ascii="Arial" w:hAnsi="Arial" w:cs="Arial"/>
          </w:rPr>
          <w:t>Center for International Development and Conflict Management</w:t>
        </w:r>
      </w:hyperlink>
      <w:r w:rsidRPr="0050557F">
        <w:rPr>
          <w:rFonts w:ascii="Arial" w:hAnsi="Arial" w:cs="Arial"/>
        </w:rPr>
        <w:t>, at http://www.cidcm.umd.edu/mar/assessments.asp?regionId=2.</w:t>
      </w:r>
    </w:p>
    <w:p w14:paraId="0A5B89C1"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“Assessment for Abkhazians in Georgia”, </w:t>
      </w:r>
      <w:r w:rsidRPr="0050557F">
        <w:rPr>
          <w:rFonts w:ascii="Arial" w:hAnsi="Arial" w:cs="Arial"/>
          <w:i/>
        </w:rPr>
        <w:t>Minorities at Risk</w:t>
      </w:r>
      <w:r w:rsidRPr="0050557F">
        <w:rPr>
          <w:rFonts w:ascii="Arial" w:hAnsi="Arial" w:cs="Arial"/>
        </w:rPr>
        <w:t xml:space="preserve">, University of Maryland </w:t>
      </w:r>
      <w:hyperlink r:id="rId60" w:history="1">
        <w:r w:rsidRPr="0050557F">
          <w:rPr>
            <w:rFonts w:ascii="Arial" w:hAnsi="Arial" w:cs="Arial"/>
          </w:rPr>
          <w:t>Center for International Development and Conflict Management</w:t>
        </w:r>
      </w:hyperlink>
      <w:r w:rsidRPr="0050557F">
        <w:rPr>
          <w:rFonts w:ascii="Arial" w:hAnsi="Arial" w:cs="Arial"/>
        </w:rPr>
        <w:t xml:space="preserve">, at </w:t>
      </w:r>
      <w:hyperlink r:id="rId61" w:history="1">
        <w:r w:rsidRPr="0050557F">
          <w:rPr>
            <w:rFonts w:ascii="Arial" w:hAnsi="Arial" w:cs="Arial"/>
          </w:rPr>
          <w:t>http://www.cidcm.umd.edu/mar/assessment.asp?groupId=37201</w:t>
        </w:r>
      </w:hyperlink>
      <w:r w:rsidRPr="0050557F">
        <w:rPr>
          <w:rFonts w:ascii="Arial" w:hAnsi="Arial" w:cs="Arial"/>
        </w:rPr>
        <w:t>.</w:t>
      </w:r>
    </w:p>
    <w:p w14:paraId="74C05E38"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“Assessment for Ossetians (South) in Georgia”, </w:t>
      </w:r>
      <w:r w:rsidRPr="0050557F">
        <w:rPr>
          <w:rFonts w:ascii="Arial" w:hAnsi="Arial" w:cs="Arial"/>
          <w:i/>
        </w:rPr>
        <w:t>Minorities at Risk</w:t>
      </w:r>
      <w:r w:rsidRPr="0050557F">
        <w:rPr>
          <w:rFonts w:ascii="Arial" w:hAnsi="Arial" w:cs="Arial"/>
        </w:rPr>
        <w:t xml:space="preserve">, University of Maryland </w:t>
      </w:r>
      <w:hyperlink r:id="rId62" w:history="1">
        <w:r w:rsidRPr="0050557F">
          <w:rPr>
            <w:rFonts w:ascii="Arial" w:hAnsi="Arial" w:cs="Arial"/>
          </w:rPr>
          <w:t>Center for International Development and Conflict Management</w:t>
        </w:r>
      </w:hyperlink>
      <w:r w:rsidRPr="0050557F">
        <w:rPr>
          <w:rFonts w:ascii="Arial" w:hAnsi="Arial" w:cs="Arial"/>
        </w:rPr>
        <w:t xml:space="preserve">, at </w:t>
      </w:r>
      <w:hyperlink r:id="rId63" w:history="1">
        <w:r w:rsidRPr="0050557F">
          <w:rPr>
            <w:rFonts w:ascii="Arial" w:hAnsi="Arial" w:cs="Arial"/>
          </w:rPr>
          <w:t>http://www.cidcm.umd.edu/mar/assessment.asp?groupId=37203</w:t>
        </w:r>
      </w:hyperlink>
      <w:r w:rsidRPr="0050557F">
        <w:rPr>
          <w:rFonts w:ascii="Arial" w:hAnsi="Arial" w:cs="Arial"/>
        </w:rPr>
        <w:t>.</w:t>
      </w:r>
    </w:p>
    <w:p w14:paraId="12EB7186"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“Assessment for Russians in Latvia”, </w:t>
      </w:r>
      <w:r w:rsidRPr="0050557F">
        <w:rPr>
          <w:rFonts w:ascii="Arial" w:hAnsi="Arial" w:cs="Arial"/>
          <w:i/>
        </w:rPr>
        <w:t>Minorities at Risk</w:t>
      </w:r>
      <w:r w:rsidRPr="0050557F">
        <w:rPr>
          <w:rFonts w:ascii="Arial" w:hAnsi="Arial" w:cs="Arial"/>
        </w:rPr>
        <w:t xml:space="preserve">, University of Maryland </w:t>
      </w:r>
      <w:hyperlink r:id="rId64" w:history="1">
        <w:r w:rsidRPr="0050557F">
          <w:rPr>
            <w:rFonts w:ascii="Arial" w:hAnsi="Arial" w:cs="Arial"/>
          </w:rPr>
          <w:t>Center for International Development and Conflict Management</w:t>
        </w:r>
      </w:hyperlink>
      <w:r w:rsidRPr="0050557F">
        <w:rPr>
          <w:rFonts w:ascii="Arial" w:hAnsi="Arial" w:cs="Arial"/>
        </w:rPr>
        <w:t xml:space="preserve">, at </w:t>
      </w:r>
      <w:hyperlink r:id="rId65" w:history="1">
        <w:r w:rsidRPr="0050557F">
          <w:rPr>
            <w:rFonts w:ascii="Arial" w:hAnsi="Arial" w:cs="Arial"/>
          </w:rPr>
          <w:t>http://www.cidcm.umd.edu/mar/assessment.asp?groupId=36701</w:t>
        </w:r>
      </w:hyperlink>
      <w:r w:rsidRPr="0050557F">
        <w:rPr>
          <w:rFonts w:ascii="Arial" w:hAnsi="Arial" w:cs="Arial"/>
        </w:rPr>
        <w:t>.</w:t>
      </w:r>
    </w:p>
    <w:p w14:paraId="6D6ED9CC" w14:textId="77777777" w:rsidR="00FB47DE" w:rsidRPr="0050557F" w:rsidRDefault="00FB47DE" w:rsidP="0050557F">
      <w:pPr>
        <w:spacing w:after="240" w:line="240" w:lineRule="auto"/>
        <w:rPr>
          <w:rFonts w:ascii="Arial" w:hAnsi="Arial" w:cs="Arial"/>
        </w:rPr>
      </w:pPr>
      <w:r w:rsidRPr="0050557F">
        <w:rPr>
          <w:rFonts w:ascii="Arial" w:hAnsi="Arial" w:cs="Arial"/>
        </w:rPr>
        <w:t xml:space="preserve">“Assessment for Crimean Russians in Ukraine”, </w:t>
      </w:r>
      <w:r w:rsidRPr="0050557F">
        <w:rPr>
          <w:rFonts w:ascii="Arial" w:hAnsi="Arial" w:cs="Arial"/>
          <w:i/>
        </w:rPr>
        <w:t>Minorities at Risk</w:t>
      </w:r>
      <w:r w:rsidRPr="0050557F">
        <w:rPr>
          <w:rFonts w:ascii="Arial" w:hAnsi="Arial" w:cs="Arial"/>
        </w:rPr>
        <w:t xml:space="preserve">, University of Maryland </w:t>
      </w:r>
      <w:hyperlink r:id="rId66" w:history="1">
        <w:r w:rsidRPr="0050557F">
          <w:rPr>
            <w:rFonts w:ascii="Arial" w:hAnsi="Arial" w:cs="Arial"/>
          </w:rPr>
          <w:t>Center for International Development and Conflict Management</w:t>
        </w:r>
      </w:hyperlink>
      <w:r w:rsidRPr="0050557F">
        <w:rPr>
          <w:rFonts w:ascii="Arial" w:hAnsi="Arial" w:cs="Arial"/>
        </w:rPr>
        <w:t xml:space="preserve">, at </w:t>
      </w:r>
      <w:hyperlink r:id="rId67" w:history="1">
        <w:r w:rsidRPr="0050557F">
          <w:rPr>
            <w:rFonts w:ascii="Arial" w:hAnsi="Arial" w:cs="Arial"/>
          </w:rPr>
          <w:t>http://www.cidcm.umd.edu/mar/assessment.asp?groupId=36905</w:t>
        </w:r>
      </w:hyperlink>
      <w:r w:rsidRPr="0050557F">
        <w:rPr>
          <w:rFonts w:ascii="Arial" w:hAnsi="Arial" w:cs="Arial"/>
        </w:rPr>
        <w:t>.</w:t>
      </w:r>
    </w:p>
    <w:p w14:paraId="50A6692F" w14:textId="77777777" w:rsidR="00FB47DE" w:rsidRPr="0050557F" w:rsidRDefault="00FB47DE" w:rsidP="0050557F">
      <w:pPr>
        <w:spacing w:after="240" w:line="240" w:lineRule="auto"/>
        <w:rPr>
          <w:rFonts w:ascii="Arial" w:hAnsi="Arial" w:cs="Arial"/>
        </w:rPr>
      </w:pPr>
      <w:r w:rsidRPr="0050557F">
        <w:rPr>
          <w:rFonts w:ascii="Arial" w:hAnsi="Arial" w:cs="Arial"/>
        </w:rPr>
        <w:lastRenderedPageBreak/>
        <w:t xml:space="preserve">“Assessment for Russians in Ukraine”, </w:t>
      </w:r>
      <w:r w:rsidRPr="0050557F">
        <w:rPr>
          <w:rFonts w:ascii="Arial" w:hAnsi="Arial" w:cs="Arial"/>
          <w:i/>
        </w:rPr>
        <w:t>Minorities at Risk</w:t>
      </w:r>
      <w:r w:rsidRPr="0050557F">
        <w:rPr>
          <w:rFonts w:ascii="Arial" w:hAnsi="Arial" w:cs="Arial"/>
        </w:rPr>
        <w:t xml:space="preserve">, University of Maryland </w:t>
      </w:r>
      <w:hyperlink r:id="rId68" w:history="1">
        <w:r w:rsidRPr="0050557F">
          <w:rPr>
            <w:rFonts w:ascii="Arial" w:hAnsi="Arial" w:cs="Arial"/>
          </w:rPr>
          <w:t>Center for International Development and Conflict Management</w:t>
        </w:r>
      </w:hyperlink>
      <w:r w:rsidRPr="0050557F">
        <w:rPr>
          <w:rFonts w:ascii="Arial" w:hAnsi="Arial" w:cs="Arial"/>
        </w:rPr>
        <w:t xml:space="preserve">, at </w:t>
      </w:r>
      <w:hyperlink r:id="rId69" w:history="1">
        <w:r w:rsidRPr="0050557F">
          <w:rPr>
            <w:rFonts w:ascii="Arial" w:hAnsi="Arial" w:cs="Arial"/>
          </w:rPr>
          <w:t>http://www.cidcm.umd.edu/mar/assessment.asp?groupId=36902</w:t>
        </w:r>
      </w:hyperlink>
      <w:r w:rsidRPr="0050557F">
        <w:rPr>
          <w:rFonts w:ascii="Arial" w:hAnsi="Arial" w:cs="Arial"/>
        </w:rPr>
        <w:t>.</w:t>
      </w:r>
    </w:p>
    <w:p w14:paraId="40C08AB1" w14:textId="301C0123" w:rsidR="00877978" w:rsidRPr="00663FDD" w:rsidRDefault="00877978" w:rsidP="0050557F">
      <w:pPr>
        <w:spacing w:after="240" w:line="240" w:lineRule="auto"/>
        <w:rPr>
          <w:sz w:val="24"/>
          <w:szCs w:val="24"/>
        </w:rPr>
      </w:pPr>
    </w:p>
    <w:sectPr w:rsidR="00877978" w:rsidRPr="00663FDD" w:rsidSect="009E1D47">
      <w:footerReference w:type="default" r:id="rId70"/>
      <w:pgSz w:w="11906" w:h="16838" w:code="9"/>
      <w:pgMar w:top="1134"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09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4516" w14:textId="77777777" w:rsidR="00251FD0" w:rsidRDefault="00251FD0" w:rsidP="00F11446">
      <w:pPr>
        <w:spacing w:after="0" w:line="240" w:lineRule="auto"/>
      </w:pPr>
      <w:r>
        <w:separator/>
      </w:r>
    </w:p>
  </w:endnote>
  <w:endnote w:type="continuationSeparator" w:id="0">
    <w:p w14:paraId="1016A5A9" w14:textId="77777777" w:rsidR="00251FD0" w:rsidRDefault="00251FD0" w:rsidP="00F1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30B7" w14:textId="77777777" w:rsidR="0034367B" w:rsidRDefault="0034367B">
    <w:pPr>
      <w:pStyle w:val="Footer"/>
      <w:jc w:val="center"/>
    </w:pPr>
  </w:p>
  <w:p w14:paraId="08198B6C" w14:textId="77777777" w:rsidR="0034367B" w:rsidRPr="00B1041F" w:rsidRDefault="00251FD0">
    <w:pPr>
      <w:pStyle w:val="Footer"/>
      <w:jc w:val="center"/>
      <w:rPr>
        <w:rFonts w:ascii="Arial" w:hAnsi="Arial" w:cs="Arial"/>
      </w:rPr>
    </w:pPr>
    <w:sdt>
      <w:sdtPr>
        <w:id w:val="-1577742811"/>
        <w:docPartObj>
          <w:docPartGallery w:val="Page Numbers (Bottom of Page)"/>
          <w:docPartUnique/>
        </w:docPartObj>
      </w:sdtPr>
      <w:sdtEndPr>
        <w:rPr>
          <w:rFonts w:ascii="Arial" w:hAnsi="Arial" w:cs="Arial"/>
          <w:noProof/>
        </w:rPr>
      </w:sdtEndPr>
      <w:sdtContent>
        <w:r w:rsidR="0034367B" w:rsidRPr="00B1041F">
          <w:rPr>
            <w:rFonts w:ascii="Arial" w:hAnsi="Arial" w:cs="Arial"/>
          </w:rPr>
          <w:fldChar w:fldCharType="begin"/>
        </w:r>
        <w:r w:rsidR="0034367B" w:rsidRPr="00B1041F">
          <w:rPr>
            <w:rFonts w:ascii="Arial" w:hAnsi="Arial" w:cs="Arial"/>
          </w:rPr>
          <w:instrText xml:space="preserve"> PAGE   \* MERGEFORMAT </w:instrText>
        </w:r>
        <w:r w:rsidR="0034367B" w:rsidRPr="00B1041F">
          <w:rPr>
            <w:rFonts w:ascii="Arial" w:hAnsi="Arial" w:cs="Arial"/>
          </w:rPr>
          <w:fldChar w:fldCharType="separate"/>
        </w:r>
        <w:r w:rsidR="00B1504C">
          <w:rPr>
            <w:rFonts w:ascii="Arial" w:hAnsi="Arial" w:cs="Arial"/>
            <w:noProof/>
          </w:rPr>
          <w:t>24</w:t>
        </w:r>
        <w:r w:rsidR="0034367B" w:rsidRPr="00B1041F">
          <w:rPr>
            <w:rFonts w:ascii="Arial" w:hAnsi="Arial" w:cs="Arial"/>
            <w:noProof/>
          </w:rPr>
          <w:fldChar w:fldCharType="end"/>
        </w:r>
      </w:sdtContent>
    </w:sdt>
  </w:p>
  <w:p w14:paraId="464CDA21" w14:textId="77777777" w:rsidR="0034367B" w:rsidRDefault="00343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1953" w14:textId="77777777" w:rsidR="00251FD0" w:rsidRDefault="00251FD0" w:rsidP="00F11446">
      <w:pPr>
        <w:spacing w:after="0" w:line="240" w:lineRule="auto"/>
      </w:pPr>
      <w:r>
        <w:separator/>
      </w:r>
    </w:p>
  </w:footnote>
  <w:footnote w:type="continuationSeparator" w:id="0">
    <w:p w14:paraId="303E303D" w14:textId="77777777" w:rsidR="00251FD0" w:rsidRDefault="00251FD0" w:rsidP="00F11446">
      <w:pPr>
        <w:spacing w:after="0" w:line="240" w:lineRule="auto"/>
      </w:pPr>
      <w:r>
        <w:continuationSeparator/>
      </w:r>
    </w:p>
  </w:footnote>
  <w:footnote w:id="1">
    <w:p w14:paraId="17C1C2D1" w14:textId="0B7A57CE" w:rsidR="0034367B" w:rsidRPr="0050557F" w:rsidRDefault="0034367B" w:rsidP="00B92B14">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Lo, </w:t>
      </w:r>
      <w:r w:rsidRPr="0050557F">
        <w:rPr>
          <w:rFonts w:ascii="Arial" w:hAnsi="Arial" w:cs="Arial"/>
          <w:i/>
        </w:rPr>
        <w:t xml:space="preserve">Vladimir Putin and the Evolution of Russian Foreign Policy </w:t>
      </w:r>
      <w:r w:rsidRPr="0050557F">
        <w:rPr>
          <w:rFonts w:ascii="Arial" w:hAnsi="Arial" w:cs="Arial"/>
        </w:rPr>
        <w:t>(2003),</w:t>
      </w:r>
      <w:r w:rsidRPr="0050557F">
        <w:rPr>
          <w:rFonts w:ascii="Arial" w:hAnsi="Arial" w:cs="Arial"/>
          <w:i/>
        </w:rPr>
        <w:t xml:space="preserve"> </w:t>
      </w:r>
      <w:r w:rsidRPr="0050557F">
        <w:rPr>
          <w:rFonts w:ascii="Arial" w:hAnsi="Arial" w:cs="Arial"/>
        </w:rPr>
        <w:t>125.</w:t>
      </w:r>
    </w:p>
  </w:footnote>
  <w:footnote w:id="2">
    <w:p w14:paraId="1C7068D5" w14:textId="6F14C5E9" w:rsidR="0034367B" w:rsidRPr="0050557F" w:rsidRDefault="0034367B" w:rsidP="00F5077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For instance: L</w:t>
      </w:r>
      <w:r w:rsidRPr="0050557F">
        <w:rPr>
          <w:rFonts w:ascii="Arial" w:hAnsi="Arial" w:cs="Arial"/>
          <w:bCs/>
          <w:lang w:val="en-GB"/>
        </w:rPr>
        <w:t xml:space="preserve">ucas, </w:t>
      </w:r>
      <w:r w:rsidRPr="0050557F">
        <w:rPr>
          <w:rFonts w:ascii="Arial" w:hAnsi="Arial" w:cs="Arial"/>
          <w:bCs/>
          <w:i/>
          <w:iCs/>
          <w:lang w:val="en-GB"/>
        </w:rPr>
        <w:t>The New Cold War,</w:t>
      </w:r>
      <w:r w:rsidRPr="0050557F">
        <w:rPr>
          <w:rFonts w:ascii="Arial" w:hAnsi="Arial" w:cs="Arial"/>
          <w:bCs/>
          <w:iCs/>
          <w:lang w:val="en-GB"/>
        </w:rPr>
        <w:t xml:space="preserve"> (2008)</w:t>
      </w:r>
      <w:r w:rsidRPr="0050557F">
        <w:rPr>
          <w:rFonts w:ascii="Arial" w:hAnsi="Arial" w:cs="Arial"/>
        </w:rPr>
        <w:t>.</w:t>
      </w:r>
    </w:p>
  </w:footnote>
  <w:footnote w:id="3">
    <w:p w14:paraId="7846D524" w14:textId="37304A63" w:rsidR="0034367B" w:rsidRPr="0050557F" w:rsidRDefault="0034367B" w:rsidP="00B92B14">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“Put in more flags”, </w:t>
      </w:r>
      <w:r w:rsidRPr="0050557F">
        <w:rPr>
          <w:rFonts w:ascii="Arial" w:hAnsi="Arial" w:cs="Arial"/>
          <w:i/>
          <w:iCs/>
        </w:rPr>
        <w:t>The Economist</w:t>
      </w:r>
      <w:r w:rsidRPr="0050557F">
        <w:rPr>
          <w:rFonts w:ascii="Arial" w:hAnsi="Arial" w:cs="Arial"/>
        </w:rPr>
        <w:t>, 14/07/2009</w:t>
      </w:r>
      <w:r w:rsidRPr="0050557F">
        <w:rPr>
          <w:rFonts w:ascii="Arial" w:hAnsi="Arial" w:cs="Arial"/>
          <w:lang w:val="en"/>
        </w:rPr>
        <w:t>.</w:t>
      </w:r>
    </w:p>
  </w:footnote>
  <w:footnote w:id="4">
    <w:p w14:paraId="38041EA5" w14:textId="77777777" w:rsidR="0034367B" w:rsidRPr="0050557F" w:rsidRDefault="0034367B" w:rsidP="00377525">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“Vladimir Putin visits annexed Crimea”, </w:t>
      </w:r>
      <w:r w:rsidRPr="0050557F">
        <w:rPr>
          <w:rFonts w:ascii="Arial" w:hAnsi="Arial" w:cs="Arial"/>
          <w:i/>
        </w:rPr>
        <w:t>BBC News</w:t>
      </w:r>
      <w:r w:rsidRPr="0050557F">
        <w:rPr>
          <w:rFonts w:ascii="Arial" w:hAnsi="Arial" w:cs="Arial"/>
        </w:rPr>
        <w:t>, 08/05/2014, http://www.bbc.co.uk/news/world-europe-27344029.</w:t>
      </w:r>
    </w:p>
  </w:footnote>
  <w:footnote w:id="5">
    <w:p w14:paraId="70158162" w14:textId="38A7C452" w:rsidR="0034367B" w:rsidRPr="0050557F" w:rsidRDefault="0034367B" w:rsidP="00A37016">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T</w:t>
      </w:r>
      <w:r w:rsidRPr="0050557F">
        <w:rPr>
          <w:rFonts w:ascii="Arial" w:hAnsi="Arial" w:cs="Arial"/>
          <w:lang w:val="en-GB"/>
        </w:rPr>
        <w:t>he successor states in Central Asia</w:t>
      </w:r>
      <w:r w:rsidRPr="0050557F">
        <w:rPr>
          <w:rFonts w:ascii="Arial" w:hAnsi="Arial" w:cs="Arial"/>
        </w:rPr>
        <w:t xml:space="preserve"> will not be </w:t>
      </w:r>
      <w:r w:rsidRPr="0050557F">
        <w:rPr>
          <w:rFonts w:ascii="Arial" w:hAnsi="Arial" w:cs="Arial"/>
          <w:lang w:val="en-GB"/>
        </w:rPr>
        <w:t>considered.</w:t>
      </w:r>
    </w:p>
  </w:footnote>
  <w:footnote w:id="6">
    <w:p w14:paraId="047B9CBE" w14:textId="37A0EB8F" w:rsidR="0034367B" w:rsidRPr="0050557F" w:rsidRDefault="0034367B" w:rsidP="00BE0C9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King, “The Five-Day War: Managing Moscow after the Georgia Crisis”, </w:t>
      </w:r>
      <w:r w:rsidRPr="0050557F">
        <w:rPr>
          <w:rFonts w:ascii="Arial" w:hAnsi="Arial" w:cs="Arial"/>
          <w:i/>
        </w:rPr>
        <w:t>Foreign Affairs</w:t>
      </w:r>
      <w:r w:rsidRPr="0050557F">
        <w:rPr>
          <w:rFonts w:ascii="Arial" w:hAnsi="Arial" w:cs="Arial"/>
        </w:rPr>
        <w:t>, 87:6 (2008), 7.</w:t>
      </w:r>
    </w:p>
  </w:footnote>
  <w:footnote w:id="7">
    <w:p w14:paraId="6A4898DD" w14:textId="4A2A8015" w:rsidR="0034367B" w:rsidRPr="0050557F" w:rsidRDefault="0034367B" w:rsidP="004F258F">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Billington, </w:t>
      </w:r>
      <w:r w:rsidRPr="0050557F">
        <w:rPr>
          <w:rFonts w:ascii="Arial" w:hAnsi="Arial" w:cs="Arial"/>
          <w:bCs/>
          <w:i/>
        </w:rPr>
        <w:t>Russia in Search of Itself</w:t>
      </w:r>
      <w:r w:rsidRPr="0050557F">
        <w:rPr>
          <w:rFonts w:ascii="Arial" w:hAnsi="Arial" w:cs="Arial"/>
          <w:bCs/>
        </w:rPr>
        <w:t xml:space="preserve"> (2004), 47.</w:t>
      </w:r>
    </w:p>
  </w:footnote>
  <w:footnote w:id="8">
    <w:p w14:paraId="7E9F56A2" w14:textId="768E8520"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Sakwa, “’New Cold War’ or twenty years’ crisis? Russia and international politics,” </w:t>
      </w:r>
      <w:r w:rsidRPr="0050557F">
        <w:rPr>
          <w:rFonts w:ascii="Arial" w:hAnsi="Arial" w:cs="Arial"/>
          <w:i/>
          <w:lang w:val="en-GB"/>
        </w:rPr>
        <w:t>International Affairs,</w:t>
      </w:r>
      <w:r w:rsidRPr="0050557F">
        <w:rPr>
          <w:rFonts w:ascii="Arial" w:hAnsi="Arial" w:cs="Arial"/>
          <w:lang w:val="en-GB"/>
        </w:rPr>
        <w:t xml:space="preserve"> 84:2 (2008)</w:t>
      </w:r>
      <w:r w:rsidRPr="0050557F">
        <w:rPr>
          <w:rFonts w:ascii="Arial" w:hAnsi="Arial" w:cs="Arial"/>
        </w:rPr>
        <w:t>, 242.</w:t>
      </w:r>
    </w:p>
  </w:footnote>
  <w:footnote w:id="9">
    <w:p w14:paraId="18A024D8" w14:textId="485D7EE4"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Cooper, </w:t>
      </w:r>
      <w:r w:rsidRPr="0050557F">
        <w:rPr>
          <w:rFonts w:ascii="Arial" w:hAnsi="Arial" w:cs="Arial"/>
          <w:i/>
        </w:rPr>
        <w:t>Russia and the World:</w:t>
      </w:r>
      <w:r w:rsidRPr="0050557F">
        <w:rPr>
          <w:rFonts w:ascii="Arial" w:hAnsi="Arial" w:cs="Arial"/>
          <w:bCs/>
          <w:i/>
          <w:color w:val="FF0000"/>
          <w:lang w:val="en-GB"/>
        </w:rPr>
        <w:t xml:space="preserve"> </w:t>
      </w:r>
      <w:r w:rsidRPr="0050557F">
        <w:rPr>
          <w:rFonts w:ascii="Arial" w:hAnsi="Arial" w:cs="Arial"/>
          <w:bCs/>
          <w:i/>
          <w:lang w:val="en-GB"/>
        </w:rPr>
        <w:t>New State-of-Play on the International Stage (1999)</w:t>
      </w:r>
      <w:r w:rsidRPr="0050557F">
        <w:rPr>
          <w:rFonts w:ascii="Arial" w:hAnsi="Arial" w:cs="Arial"/>
          <w:iCs/>
        </w:rPr>
        <w:t xml:space="preserve">, </w:t>
      </w:r>
      <w:r w:rsidRPr="0050557F">
        <w:rPr>
          <w:rFonts w:ascii="Arial" w:hAnsi="Arial" w:cs="Arial"/>
        </w:rPr>
        <w:t>195.</w:t>
      </w:r>
    </w:p>
  </w:footnote>
  <w:footnote w:id="10">
    <w:p w14:paraId="6CE26538" w14:textId="77777777" w:rsidR="0034367B" w:rsidRPr="0050557F" w:rsidRDefault="0034367B" w:rsidP="007C041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Longworth, </w:t>
      </w:r>
      <w:r w:rsidRPr="0050557F">
        <w:rPr>
          <w:rFonts w:ascii="Arial" w:hAnsi="Arial" w:cs="Arial"/>
          <w:i/>
        </w:rPr>
        <w:t>Russia’s Empires</w:t>
      </w:r>
      <w:r w:rsidRPr="0050557F">
        <w:rPr>
          <w:rFonts w:ascii="Arial" w:hAnsi="Arial" w:cs="Arial"/>
        </w:rPr>
        <w:t xml:space="preserve"> (2005), 322.</w:t>
      </w:r>
    </w:p>
  </w:footnote>
  <w:footnote w:id="11">
    <w:p w14:paraId="52B221D3" w14:textId="2DE77677"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Ibid</w:t>
      </w:r>
      <w:r w:rsidRPr="0050557F">
        <w:rPr>
          <w:rFonts w:ascii="Arial" w:hAnsi="Arial" w:cs="Arial"/>
        </w:rPr>
        <w:t>.</w:t>
      </w:r>
    </w:p>
  </w:footnote>
  <w:footnote w:id="12">
    <w:p w14:paraId="222541E6" w14:textId="00FDE9CC"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Yergin, </w:t>
      </w:r>
      <w:r w:rsidRPr="0050557F">
        <w:rPr>
          <w:rFonts w:ascii="Arial" w:hAnsi="Arial" w:cs="Arial"/>
          <w:bCs/>
          <w:i/>
        </w:rPr>
        <w:t xml:space="preserve">Russia 2010 and what it means for the world </w:t>
      </w:r>
      <w:r w:rsidRPr="0050557F">
        <w:rPr>
          <w:rFonts w:ascii="Arial" w:hAnsi="Arial" w:cs="Arial"/>
          <w:bCs/>
        </w:rPr>
        <w:t>(1994),</w:t>
      </w:r>
      <w:r w:rsidRPr="0050557F">
        <w:rPr>
          <w:rFonts w:ascii="Arial" w:hAnsi="Arial" w:cs="Arial"/>
          <w:bCs/>
          <w:i/>
        </w:rPr>
        <w:t xml:space="preserve"> </w:t>
      </w:r>
      <w:r w:rsidRPr="0050557F">
        <w:rPr>
          <w:rFonts w:ascii="Arial" w:hAnsi="Arial" w:cs="Arial"/>
          <w:bCs/>
        </w:rPr>
        <w:t>66.</w:t>
      </w:r>
    </w:p>
  </w:footnote>
  <w:footnote w:id="13">
    <w:p w14:paraId="4BBB61F9" w14:textId="27FEF4B4"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Service, </w:t>
      </w:r>
      <w:r w:rsidRPr="0050557F">
        <w:rPr>
          <w:rFonts w:ascii="Arial" w:hAnsi="Arial" w:cs="Arial"/>
          <w:i/>
          <w:iCs/>
          <w:lang w:val="en-GB"/>
        </w:rPr>
        <w:t>A History of Modern Russia: From Nicholas II to Putin</w:t>
      </w:r>
      <w:r w:rsidRPr="0050557F">
        <w:rPr>
          <w:rFonts w:ascii="Arial" w:hAnsi="Arial" w:cs="Arial"/>
          <w:lang w:val="en-GB"/>
        </w:rPr>
        <w:t xml:space="preserve"> (2003),</w:t>
      </w:r>
      <w:r w:rsidRPr="0050557F">
        <w:rPr>
          <w:rFonts w:ascii="Arial" w:hAnsi="Arial" w:cs="Arial"/>
        </w:rPr>
        <w:t xml:space="preserve"> 529.</w:t>
      </w:r>
    </w:p>
  </w:footnote>
  <w:footnote w:id="14">
    <w:p w14:paraId="36E4D1A3" w14:textId="77777777"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Cooper, </w:t>
      </w:r>
      <w:r w:rsidRPr="0050557F">
        <w:rPr>
          <w:rFonts w:ascii="Arial" w:hAnsi="Arial" w:cs="Arial"/>
          <w:i/>
        </w:rPr>
        <w:t>Russia and the World,</w:t>
      </w:r>
      <w:r w:rsidRPr="0050557F">
        <w:rPr>
          <w:rFonts w:ascii="Arial" w:hAnsi="Arial" w:cs="Arial"/>
        </w:rPr>
        <w:t xml:space="preserve"> 212.</w:t>
      </w:r>
    </w:p>
  </w:footnote>
  <w:footnote w:id="15">
    <w:p w14:paraId="01FA122B" w14:textId="1B00B48E"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Donaldson and Nogee, </w:t>
      </w:r>
      <w:r w:rsidRPr="0050557F">
        <w:rPr>
          <w:rFonts w:ascii="Arial" w:hAnsi="Arial" w:cs="Arial"/>
          <w:i/>
        </w:rPr>
        <w:t>The Foreign Policy of Russia: Changing Systems, Enduring Interests</w:t>
      </w:r>
      <w:r w:rsidRPr="0050557F">
        <w:rPr>
          <w:rFonts w:ascii="Arial" w:hAnsi="Arial" w:cs="Arial"/>
        </w:rPr>
        <w:t xml:space="preserve"> (1998), 285.</w:t>
      </w:r>
    </w:p>
  </w:footnote>
  <w:footnote w:id="16">
    <w:p w14:paraId="7197B2B1" w14:textId="051B6B6E" w:rsidR="0034367B" w:rsidRPr="0050557F" w:rsidRDefault="0034367B" w:rsidP="00E97FD6">
      <w:pPr>
        <w:spacing w:after="0" w:line="240" w:lineRule="auto"/>
        <w:rPr>
          <w:rFonts w:ascii="Arial" w:hAnsi="Arial" w:cs="Arial"/>
          <w:sz w:val="20"/>
          <w:szCs w:val="20"/>
        </w:rPr>
      </w:pPr>
      <w:r w:rsidRPr="0050557F">
        <w:rPr>
          <w:rStyle w:val="FootnoteReference"/>
          <w:rFonts w:ascii="Arial" w:hAnsi="Arial" w:cs="Arial"/>
          <w:sz w:val="20"/>
          <w:szCs w:val="20"/>
        </w:rPr>
        <w:footnoteRef/>
      </w:r>
      <w:r w:rsidRPr="0050557F">
        <w:rPr>
          <w:rFonts w:ascii="Arial" w:hAnsi="Arial" w:cs="Arial"/>
          <w:sz w:val="20"/>
          <w:szCs w:val="20"/>
        </w:rPr>
        <w:t xml:space="preserve"> Roberts, </w:t>
      </w:r>
      <w:r w:rsidRPr="0050557F">
        <w:rPr>
          <w:rFonts w:ascii="Arial" w:hAnsi="Arial" w:cs="Arial"/>
          <w:i/>
          <w:sz w:val="20"/>
          <w:szCs w:val="20"/>
        </w:rPr>
        <w:t>Twentieth Century</w:t>
      </w:r>
      <w:r w:rsidRPr="0050557F">
        <w:rPr>
          <w:rFonts w:ascii="Arial" w:hAnsi="Arial" w:cs="Arial"/>
          <w:sz w:val="20"/>
          <w:szCs w:val="20"/>
        </w:rPr>
        <w:t xml:space="preserve"> (1999), 178.</w:t>
      </w:r>
    </w:p>
  </w:footnote>
  <w:footnote w:id="17">
    <w:p w14:paraId="500D6E55" w14:textId="73CF88E7"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King, “The Five-Day War”, 3.</w:t>
      </w:r>
    </w:p>
  </w:footnote>
  <w:footnote w:id="18">
    <w:p w14:paraId="2E4E90FE" w14:textId="07F50526"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Rukavishnikov, </w:t>
      </w:r>
      <w:r w:rsidRPr="0050557F">
        <w:rPr>
          <w:rFonts w:ascii="Arial" w:hAnsi="Arial" w:cs="Arial"/>
          <w:bCs/>
          <w:lang w:val="en-GB"/>
        </w:rPr>
        <w:t xml:space="preserve">“Choices for Russia: preserving inherited geopolitics through emergent global and European realities”, in </w:t>
      </w:r>
      <w:r w:rsidRPr="0050557F">
        <w:rPr>
          <w:rFonts w:ascii="Arial" w:hAnsi="Arial" w:cs="Arial"/>
          <w:bCs/>
          <w:i/>
          <w:lang w:val="en-GB"/>
        </w:rPr>
        <w:t>Russia: Re-Emerging Great Power</w:t>
      </w:r>
      <w:r w:rsidRPr="0050557F">
        <w:rPr>
          <w:rFonts w:ascii="Arial" w:hAnsi="Arial" w:cs="Arial"/>
          <w:bCs/>
          <w:lang w:val="en-GB"/>
        </w:rPr>
        <w:t xml:space="preserve"> (2007), </w:t>
      </w:r>
      <w:r w:rsidRPr="0050557F">
        <w:rPr>
          <w:rFonts w:ascii="Arial" w:hAnsi="Arial" w:cs="Arial"/>
          <w:bCs/>
        </w:rPr>
        <w:t>56.</w:t>
      </w:r>
    </w:p>
  </w:footnote>
  <w:footnote w:id="19">
    <w:p w14:paraId="171D1926" w14:textId="2B8F97FA"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Kennedy, “Worried about Putin’s Russia? Read on,” </w:t>
      </w:r>
      <w:r w:rsidRPr="0050557F">
        <w:rPr>
          <w:rFonts w:ascii="Arial" w:hAnsi="Arial" w:cs="Arial"/>
          <w:i/>
        </w:rPr>
        <w:t>International Herald Tribune</w:t>
      </w:r>
      <w:r w:rsidRPr="0050557F">
        <w:rPr>
          <w:rFonts w:ascii="Arial" w:hAnsi="Arial" w:cs="Arial"/>
        </w:rPr>
        <w:t>, 20/08/2007.</w:t>
      </w:r>
    </w:p>
  </w:footnote>
  <w:footnote w:id="20">
    <w:p w14:paraId="515A3E5F" w14:textId="2EE7ED75" w:rsidR="0034367B" w:rsidRPr="0050557F" w:rsidRDefault="0034367B" w:rsidP="00F9272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Christopher Hill, </w:t>
      </w:r>
      <w:r w:rsidRPr="0050557F">
        <w:rPr>
          <w:rFonts w:ascii="Arial" w:hAnsi="Arial" w:cs="Arial"/>
          <w:i/>
        </w:rPr>
        <w:t>Centre for International Studies,</w:t>
      </w:r>
      <w:r w:rsidRPr="0050557F">
        <w:rPr>
          <w:rFonts w:ascii="Arial" w:hAnsi="Arial" w:cs="Arial"/>
        </w:rPr>
        <w:t xml:space="preserve"> extraordinary meeting on Ukraine, 06/03/2104. </w:t>
      </w:r>
    </w:p>
  </w:footnote>
  <w:footnote w:id="21">
    <w:p w14:paraId="154184F8" w14:textId="0A1E5516"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Putin’s </w:t>
      </w:r>
      <w:r w:rsidRPr="0050557F">
        <w:rPr>
          <w:rFonts w:ascii="Arial" w:hAnsi="Arial" w:cs="Arial"/>
          <w:bCs/>
          <w:lang w:val="en-GB"/>
        </w:rPr>
        <w:t xml:space="preserve">annual address to the Federal Assembly, </w:t>
      </w:r>
      <w:r w:rsidRPr="0050557F">
        <w:rPr>
          <w:rFonts w:ascii="Arial" w:hAnsi="Arial" w:cs="Arial"/>
          <w:lang w:val="en-GB"/>
        </w:rPr>
        <w:t xml:space="preserve">25/04/2005, </w:t>
      </w:r>
      <w:r w:rsidRPr="0050557F">
        <w:rPr>
          <w:rFonts w:ascii="Arial" w:hAnsi="Arial" w:cs="Arial"/>
          <w:i/>
          <w:lang w:val="en-GB"/>
        </w:rPr>
        <w:t>President of Russia</w:t>
      </w:r>
      <w:r w:rsidRPr="0050557F">
        <w:rPr>
          <w:rFonts w:ascii="Arial" w:hAnsi="Arial" w:cs="Arial"/>
          <w:lang w:val="en-GB"/>
        </w:rPr>
        <w:t>, http://archive.kremlin.ru/eng/speeches/2005/04/25/2031_type70029type82912_87086.shtml.</w:t>
      </w:r>
    </w:p>
  </w:footnote>
  <w:footnote w:id="22">
    <w:p w14:paraId="09E8D2E4" w14:textId="2C043140" w:rsidR="0034367B" w:rsidRPr="0050557F" w:rsidRDefault="0034367B" w:rsidP="00250518">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bCs/>
          <w:lang w:val="en-GB"/>
        </w:rPr>
        <w:t>Interviewee C, 08/04/2014.</w:t>
      </w:r>
    </w:p>
  </w:footnote>
  <w:footnote w:id="23">
    <w:p w14:paraId="35E32CF3" w14:textId="77777777"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Service, </w:t>
      </w:r>
      <w:r w:rsidRPr="0050557F">
        <w:rPr>
          <w:rFonts w:ascii="Arial" w:hAnsi="Arial" w:cs="Arial"/>
          <w:i/>
        </w:rPr>
        <w:t>A History of Modern Russia</w:t>
      </w:r>
      <w:r w:rsidRPr="0050557F">
        <w:rPr>
          <w:rFonts w:ascii="Arial" w:hAnsi="Arial" w:cs="Arial"/>
        </w:rPr>
        <w:t>, 542.</w:t>
      </w:r>
    </w:p>
  </w:footnote>
  <w:footnote w:id="24">
    <w:p w14:paraId="491F9043" w14:textId="77777777" w:rsidR="0034367B" w:rsidRPr="0050557F" w:rsidRDefault="0034367B" w:rsidP="00CA7599">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“Putin’s People,” </w:t>
      </w:r>
      <w:r w:rsidRPr="0050557F">
        <w:rPr>
          <w:rFonts w:ascii="Arial" w:hAnsi="Arial" w:cs="Arial"/>
          <w:i/>
        </w:rPr>
        <w:t>The Economist</w:t>
      </w:r>
      <w:r w:rsidRPr="0050557F">
        <w:rPr>
          <w:rFonts w:ascii="Arial" w:hAnsi="Arial" w:cs="Arial"/>
        </w:rPr>
        <w:t>, 25/08/2007, 11.</w:t>
      </w:r>
    </w:p>
  </w:footnote>
  <w:footnote w:id="25">
    <w:p w14:paraId="6E4C011D" w14:textId="0A304511" w:rsidR="0034367B" w:rsidRPr="0050557F" w:rsidRDefault="0034367B" w:rsidP="00E97FD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Oldberg, “Russia's great power ambitions and policy under Putin”, in </w:t>
      </w:r>
      <w:r w:rsidRPr="0050557F">
        <w:rPr>
          <w:rFonts w:ascii="Arial" w:hAnsi="Arial" w:cs="Arial"/>
          <w:bCs/>
          <w:i/>
          <w:lang w:val="en-GB"/>
        </w:rPr>
        <w:t>Russia: Re-Emerging Great Power</w:t>
      </w:r>
      <w:r w:rsidRPr="0050557F">
        <w:rPr>
          <w:rFonts w:ascii="Arial" w:hAnsi="Arial" w:cs="Arial"/>
          <w:bCs/>
          <w:lang w:val="en-GB"/>
        </w:rPr>
        <w:t xml:space="preserve">, </w:t>
      </w:r>
      <w:r w:rsidRPr="0050557F">
        <w:rPr>
          <w:rFonts w:ascii="Arial" w:hAnsi="Arial" w:cs="Arial"/>
          <w:bCs/>
        </w:rPr>
        <w:t>13.</w:t>
      </w:r>
    </w:p>
  </w:footnote>
  <w:footnote w:id="26">
    <w:p w14:paraId="77DED19D" w14:textId="53E9056C"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Halpin, “Putin’s hard line makes him enemies abroad – but many friends at home,” </w:t>
      </w:r>
      <w:r w:rsidRPr="0050557F">
        <w:rPr>
          <w:rFonts w:ascii="Arial" w:hAnsi="Arial" w:cs="Arial"/>
          <w:i/>
        </w:rPr>
        <w:t>The Times</w:t>
      </w:r>
      <w:r w:rsidRPr="0050557F">
        <w:rPr>
          <w:rFonts w:ascii="Arial" w:hAnsi="Arial" w:cs="Arial"/>
        </w:rPr>
        <w:t>, 26/05/2007.</w:t>
      </w:r>
    </w:p>
  </w:footnote>
  <w:footnote w:id="27">
    <w:p w14:paraId="3A1C7BBB" w14:textId="6A2C66F8" w:rsidR="0034367B" w:rsidRPr="0050557F" w:rsidRDefault="0034367B" w:rsidP="00E97FD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Billington, </w:t>
      </w:r>
      <w:r w:rsidRPr="0050557F">
        <w:rPr>
          <w:rFonts w:ascii="Arial" w:hAnsi="Arial" w:cs="Arial"/>
          <w:bCs/>
          <w:i/>
        </w:rPr>
        <w:t>Russia in Search of Itself</w:t>
      </w:r>
      <w:r w:rsidRPr="0050557F">
        <w:rPr>
          <w:rFonts w:ascii="Arial" w:hAnsi="Arial" w:cs="Arial"/>
          <w:bCs/>
        </w:rPr>
        <w:t>, 18.</w:t>
      </w:r>
    </w:p>
  </w:footnote>
  <w:footnote w:id="28">
    <w:p w14:paraId="71C38CF9" w14:textId="2B5C7AEE"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Direct Line with Vladimir Putin</w:t>
      </w:r>
      <w:r w:rsidRPr="0050557F">
        <w:rPr>
          <w:rFonts w:ascii="Arial" w:hAnsi="Arial" w:cs="Arial"/>
        </w:rPr>
        <w:t>, 25/04/2013, http://eng.kremlin.ru/transcripts/5328.</w:t>
      </w:r>
    </w:p>
  </w:footnote>
  <w:footnote w:id="29">
    <w:p w14:paraId="15E7E71D" w14:textId="7FAFCD8E"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Cs/>
        </w:rPr>
        <w:t>Trenin, “</w:t>
      </w:r>
      <w:r w:rsidRPr="0050557F">
        <w:rPr>
          <w:rFonts w:ascii="Arial" w:hAnsi="Arial" w:cs="Arial"/>
          <w:bCs/>
        </w:rPr>
        <w:t xml:space="preserve">Russia Reborn: Reimagining Moscow's Foreign Policy”, </w:t>
      </w:r>
      <w:r w:rsidRPr="0050557F">
        <w:rPr>
          <w:rFonts w:ascii="Arial" w:hAnsi="Arial" w:cs="Arial"/>
          <w:bCs/>
          <w:i/>
        </w:rPr>
        <w:t>Foreign Affairs</w:t>
      </w:r>
      <w:r w:rsidRPr="0050557F">
        <w:rPr>
          <w:rFonts w:ascii="Arial" w:hAnsi="Arial" w:cs="Arial"/>
          <w:bCs/>
        </w:rPr>
        <w:t>, 88 (2009), 64.</w:t>
      </w:r>
    </w:p>
  </w:footnote>
  <w:footnote w:id="30">
    <w:p w14:paraId="0D0CC3D8" w14:textId="549624C5" w:rsidR="0034367B" w:rsidRPr="0050557F" w:rsidRDefault="0034367B" w:rsidP="00F9272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Monaghan, </w:t>
      </w:r>
      <w:r w:rsidRPr="0050557F">
        <w:rPr>
          <w:rFonts w:ascii="Arial" w:hAnsi="Arial" w:cs="Arial"/>
          <w:iCs/>
        </w:rPr>
        <w:t>“Putin’s Russia: shaping a ‘grand strategy’?”,</w:t>
      </w:r>
      <w:r w:rsidRPr="0050557F">
        <w:rPr>
          <w:rFonts w:ascii="Arial" w:hAnsi="Arial" w:cs="Arial"/>
          <w:i/>
          <w:iCs/>
        </w:rPr>
        <w:t xml:space="preserve"> International Affairs</w:t>
      </w:r>
      <w:r w:rsidRPr="0050557F">
        <w:rPr>
          <w:rFonts w:ascii="Arial" w:hAnsi="Arial" w:cs="Arial"/>
          <w:iCs/>
        </w:rPr>
        <w:t>,</w:t>
      </w:r>
      <w:r w:rsidRPr="0050557F">
        <w:rPr>
          <w:rFonts w:ascii="Arial" w:hAnsi="Arial" w:cs="Arial"/>
          <w:i/>
          <w:iCs/>
        </w:rPr>
        <w:t xml:space="preserve"> </w:t>
      </w:r>
      <w:r w:rsidRPr="0050557F">
        <w:rPr>
          <w:rFonts w:ascii="Arial" w:hAnsi="Arial" w:cs="Arial"/>
          <w:bCs/>
        </w:rPr>
        <w:t>89</w:t>
      </w:r>
      <w:r w:rsidRPr="0050557F">
        <w:rPr>
          <w:rFonts w:ascii="Arial" w:hAnsi="Arial" w:cs="Arial"/>
        </w:rPr>
        <w:t>:5 (2013), 1221–1236.</w:t>
      </w:r>
    </w:p>
  </w:footnote>
  <w:footnote w:id="31">
    <w:p w14:paraId="67009532" w14:textId="77777777" w:rsidR="0034367B" w:rsidRPr="0050557F" w:rsidRDefault="0034367B" w:rsidP="00F9272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Putin's Prepared Remarks at 43rd Munich Conference on Security Policy”, </w:t>
      </w:r>
      <w:r w:rsidRPr="0050557F">
        <w:rPr>
          <w:rFonts w:ascii="Arial" w:hAnsi="Arial" w:cs="Arial"/>
          <w:i/>
          <w:lang w:val="en-GB"/>
        </w:rPr>
        <w:t xml:space="preserve">The Washington </w:t>
      </w:r>
      <w:r w:rsidRPr="0050557F">
        <w:rPr>
          <w:rFonts w:ascii="Arial" w:hAnsi="Arial" w:cs="Arial"/>
          <w:lang w:val="en-GB"/>
        </w:rPr>
        <w:t xml:space="preserve">Post, 12/02/2007, </w:t>
      </w:r>
      <w:r w:rsidRPr="0050557F">
        <w:rPr>
          <w:rFonts w:ascii="Arial" w:hAnsi="Arial" w:cs="Arial"/>
        </w:rPr>
        <w:t>http://www.washingtonpost.com/wp-dyn/content/article/2007/02/12/AR2007021200555.html.</w:t>
      </w:r>
    </w:p>
  </w:footnote>
  <w:footnote w:id="32">
    <w:p w14:paraId="3DC1DE01" w14:textId="77777777" w:rsidR="0034367B" w:rsidRPr="0050557F" w:rsidRDefault="0034367B" w:rsidP="00F92721">
      <w:pPr>
        <w:pStyle w:val="FootnoteText"/>
        <w:rPr>
          <w:rFonts w:ascii="Arial" w:hAnsi="Arial" w:cs="Arial"/>
          <w:i/>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12/07//2008</w:t>
      </w:r>
      <w:r w:rsidRPr="0050557F">
        <w:rPr>
          <w:rFonts w:ascii="Arial" w:hAnsi="Arial" w:cs="Arial"/>
          <w:bCs/>
          <w:i/>
        </w:rPr>
        <w:t>.</w:t>
      </w:r>
    </w:p>
  </w:footnote>
  <w:footnote w:id="33">
    <w:p w14:paraId="516EB077" w14:textId="77777777" w:rsidR="0034367B" w:rsidRPr="0050557F" w:rsidRDefault="0034367B" w:rsidP="00F92721">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
        </w:rPr>
        <w:t>National Security Strategy of the Russian Federation to 2020</w:t>
      </w:r>
      <w:r w:rsidRPr="0050557F">
        <w:rPr>
          <w:rFonts w:ascii="Arial" w:hAnsi="Arial" w:cs="Arial"/>
          <w:lang w:val="en"/>
        </w:rPr>
        <w:t>, 12/05/2009.</w:t>
      </w:r>
    </w:p>
  </w:footnote>
  <w:footnote w:id="34">
    <w:p w14:paraId="55B4723B" w14:textId="6700E12B"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Cs/>
        </w:rPr>
        <w:t>Trenin, “</w:t>
      </w:r>
      <w:r w:rsidRPr="0050557F">
        <w:rPr>
          <w:rFonts w:ascii="Arial" w:hAnsi="Arial" w:cs="Arial"/>
          <w:bCs/>
        </w:rPr>
        <w:t>Russia Reborn”, 73.</w:t>
      </w:r>
    </w:p>
  </w:footnote>
  <w:footnote w:id="35">
    <w:p w14:paraId="068F276A" w14:textId="3FBAF4C9" w:rsidR="0034367B" w:rsidRPr="0050557F" w:rsidRDefault="0034367B" w:rsidP="00E97FD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Oldberg, “Russia's great power ambitions and policy under Putin”, 15.</w:t>
      </w:r>
    </w:p>
  </w:footnote>
  <w:footnote w:id="36">
    <w:p w14:paraId="30D5DF1A" w14:textId="2314E973" w:rsidR="0034367B" w:rsidRPr="0050557F" w:rsidRDefault="0034367B" w:rsidP="002E145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Monaghan, </w:t>
      </w:r>
      <w:r w:rsidRPr="0050557F">
        <w:rPr>
          <w:rFonts w:ascii="Arial" w:hAnsi="Arial" w:cs="Arial"/>
          <w:iCs/>
        </w:rPr>
        <w:t xml:space="preserve">“Putin’s Russia”, </w:t>
      </w:r>
      <w:r w:rsidRPr="0050557F">
        <w:rPr>
          <w:rFonts w:ascii="Arial" w:hAnsi="Arial" w:cs="Arial"/>
        </w:rPr>
        <w:t>1230.</w:t>
      </w:r>
    </w:p>
  </w:footnote>
  <w:footnote w:id="37">
    <w:p w14:paraId="231CA720" w14:textId="3804AA1F"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Littlefield, “Citizenship, Identity and Foreign Policy: The Contradictions and Consequences of Russia's Passport Distribution in the Separatist Regions of Georgia”, </w:t>
      </w:r>
      <w:r w:rsidRPr="0050557F">
        <w:rPr>
          <w:rFonts w:ascii="Arial" w:hAnsi="Arial" w:cs="Arial"/>
          <w:i/>
        </w:rPr>
        <w:t>Europe-Asia Studies</w:t>
      </w:r>
      <w:r w:rsidRPr="0050557F">
        <w:rPr>
          <w:rFonts w:ascii="Arial" w:hAnsi="Arial" w:cs="Arial"/>
        </w:rPr>
        <w:t>, 61:8 (2009), 1461.</w:t>
      </w:r>
    </w:p>
  </w:footnote>
  <w:footnote w:id="38">
    <w:p w14:paraId="5CAB069F" w14:textId="25FF37F6"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Eyal, “Europe and Russia. A Return to the Past,” </w:t>
      </w:r>
      <w:r w:rsidRPr="0050557F">
        <w:rPr>
          <w:rFonts w:ascii="Arial" w:hAnsi="Arial" w:cs="Arial"/>
          <w:i/>
        </w:rPr>
        <w:t xml:space="preserve">RUSI Journal, </w:t>
      </w:r>
      <w:r w:rsidRPr="0050557F">
        <w:rPr>
          <w:rFonts w:ascii="Arial" w:hAnsi="Arial" w:cs="Arial"/>
          <w:iCs/>
        </w:rPr>
        <w:t>153:5</w:t>
      </w:r>
      <w:r w:rsidRPr="0050557F">
        <w:rPr>
          <w:rFonts w:ascii="Arial" w:hAnsi="Arial" w:cs="Arial"/>
        </w:rPr>
        <w:t xml:space="preserve"> (2008), 44.</w:t>
      </w:r>
    </w:p>
  </w:footnote>
  <w:footnote w:id="39">
    <w:p w14:paraId="1741F59A" w14:textId="77777777" w:rsidR="0034367B" w:rsidRPr="0050557F" w:rsidRDefault="0034367B" w:rsidP="00615D4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Yergin, </w:t>
      </w:r>
      <w:r w:rsidRPr="0050557F">
        <w:rPr>
          <w:rFonts w:ascii="Arial" w:hAnsi="Arial" w:cs="Arial"/>
          <w:bCs/>
          <w:i/>
        </w:rPr>
        <w:t>Russia 2010 and what it means for the world</w:t>
      </w:r>
      <w:r w:rsidRPr="0050557F">
        <w:rPr>
          <w:rFonts w:ascii="Arial" w:hAnsi="Arial" w:cs="Arial"/>
          <w:bCs/>
        </w:rPr>
        <w:t>, 244.</w:t>
      </w:r>
    </w:p>
  </w:footnote>
  <w:footnote w:id="40">
    <w:p w14:paraId="4EE5F637" w14:textId="67E9B7E3" w:rsidR="0034367B" w:rsidRPr="0050557F" w:rsidRDefault="0034367B" w:rsidP="00382F7F">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I</w:t>
      </w:r>
      <w:r w:rsidRPr="0050557F">
        <w:rPr>
          <w:rFonts w:ascii="Arial" w:hAnsi="Arial" w:cs="Arial"/>
          <w:lang w:val="en-GB"/>
        </w:rPr>
        <w:t xml:space="preserve">rakli Menagarishvili, Georgian </w:t>
      </w:r>
      <w:r w:rsidRPr="0050557F">
        <w:rPr>
          <w:rFonts w:ascii="Arial" w:hAnsi="Arial" w:cs="Arial"/>
          <w:lang w:val="en"/>
        </w:rPr>
        <w:t xml:space="preserve">Deputy Prime Minister, 1993-1995, </w:t>
      </w:r>
      <w:hyperlink r:id="rId1" w:tooltip="Ministry of Foreign Affairs (Georgia)" w:history="1">
        <w:r w:rsidRPr="0050557F">
          <w:rPr>
            <w:rStyle w:val="Hyperlink"/>
            <w:rFonts w:ascii="Arial" w:hAnsi="Arial" w:cs="Arial"/>
            <w:color w:val="auto"/>
            <w:u w:val="none"/>
            <w:lang w:val="en"/>
          </w:rPr>
          <w:t>Minister of Foreign Affairs</w:t>
        </w:r>
      </w:hyperlink>
      <w:r w:rsidRPr="0050557F">
        <w:rPr>
          <w:rFonts w:ascii="Arial" w:hAnsi="Arial" w:cs="Arial"/>
          <w:lang w:val="en"/>
        </w:rPr>
        <w:t>, 1995-2003, 0</w:t>
      </w:r>
      <w:r w:rsidRPr="0050557F">
        <w:rPr>
          <w:rFonts w:ascii="Arial" w:hAnsi="Arial" w:cs="Arial"/>
          <w:lang w:val="en-GB"/>
        </w:rPr>
        <w:t>2/05/2014.</w:t>
      </w:r>
    </w:p>
  </w:footnote>
  <w:footnote w:id="41">
    <w:p w14:paraId="378531E0" w14:textId="77777777" w:rsidR="0034367B" w:rsidRPr="0050557F" w:rsidRDefault="0034367B" w:rsidP="0070658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Yergin, </w:t>
      </w:r>
      <w:r w:rsidRPr="0050557F">
        <w:rPr>
          <w:rFonts w:ascii="Arial" w:hAnsi="Arial" w:cs="Arial"/>
          <w:bCs/>
          <w:i/>
        </w:rPr>
        <w:t>Russia 2010 and what it means for the world,</w:t>
      </w:r>
      <w:r w:rsidRPr="0050557F">
        <w:rPr>
          <w:rFonts w:ascii="Arial" w:hAnsi="Arial" w:cs="Arial"/>
          <w:bCs/>
        </w:rPr>
        <w:t xml:space="preserve"> 245.</w:t>
      </w:r>
    </w:p>
  </w:footnote>
  <w:footnote w:id="42">
    <w:p w14:paraId="25EE0653" w14:textId="23526C06" w:rsidR="0034367B" w:rsidRPr="0050557F" w:rsidRDefault="0034367B" w:rsidP="005358F5">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Putin’s annual address to the Federal Assembly, 25/04/2005</w:t>
      </w:r>
      <w:r w:rsidRPr="0050557F">
        <w:rPr>
          <w:rFonts w:ascii="Arial" w:hAnsi="Arial" w:cs="Arial"/>
          <w:bCs/>
        </w:rPr>
        <w:t>.</w:t>
      </w:r>
    </w:p>
  </w:footnote>
  <w:footnote w:id="43">
    <w:p w14:paraId="5FC1B700" w14:textId="731B0924" w:rsidR="0034367B" w:rsidRPr="0050557F" w:rsidRDefault="0034367B" w:rsidP="009F1F94">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bCs/>
          <w:lang w:val="en-GB"/>
        </w:rPr>
        <w:t>Interviewee C</w:t>
      </w:r>
      <w:r w:rsidRPr="0050557F">
        <w:rPr>
          <w:rFonts w:ascii="Arial" w:hAnsi="Arial" w:cs="Arial"/>
          <w:lang w:val="en-GB"/>
        </w:rPr>
        <w:t>.</w:t>
      </w:r>
    </w:p>
  </w:footnote>
  <w:footnote w:id="44">
    <w:p w14:paraId="392F13B4" w14:textId="77777777" w:rsidR="0034367B" w:rsidRPr="0050557F" w:rsidRDefault="0034367B" w:rsidP="0070658F">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Macfarlane, “Russian Policy in the CIS under Putin”, 129.</w:t>
      </w:r>
    </w:p>
  </w:footnote>
  <w:footnote w:id="45">
    <w:p w14:paraId="44F62C45" w14:textId="034587A5"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Pallin, “Future EU-Russia Relations,” </w:t>
      </w:r>
      <w:r w:rsidRPr="0050557F">
        <w:rPr>
          <w:rFonts w:ascii="Arial" w:hAnsi="Arial" w:cs="Arial"/>
          <w:i/>
        </w:rPr>
        <w:t>RUSI Newsbrief,</w:t>
      </w:r>
      <w:r w:rsidRPr="0050557F">
        <w:rPr>
          <w:rFonts w:ascii="Arial" w:hAnsi="Arial" w:cs="Arial"/>
        </w:rPr>
        <w:t xml:space="preserve"> 17/10/2006, </w:t>
      </w:r>
      <w:r w:rsidRPr="0050557F">
        <w:rPr>
          <w:rFonts w:ascii="Arial" w:hAnsi="Arial" w:cs="Arial"/>
          <w:lang w:val="en"/>
        </w:rPr>
        <w:t>http://www.rusi.org.</w:t>
      </w:r>
    </w:p>
  </w:footnote>
  <w:footnote w:id="46">
    <w:p w14:paraId="22224D05" w14:textId="77777777" w:rsidR="0034367B" w:rsidRPr="0050557F" w:rsidRDefault="0034367B" w:rsidP="001D262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For instance, Putin restated the claim at the 2007 Munich Security Conference</w:t>
      </w:r>
      <w:r w:rsidRPr="0050557F">
        <w:rPr>
          <w:rFonts w:ascii="Arial" w:hAnsi="Arial" w:cs="Arial"/>
        </w:rPr>
        <w:t>.</w:t>
      </w:r>
    </w:p>
  </w:footnote>
  <w:footnote w:id="47">
    <w:p w14:paraId="2BC68FAF" w14:textId="77777777" w:rsidR="0034367B" w:rsidRPr="0050557F" w:rsidRDefault="0034367B" w:rsidP="001D262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Eyal, “Europe and Russia”, 42.</w:t>
      </w:r>
    </w:p>
  </w:footnote>
  <w:footnote w:id="48">
    <w:p w14:paraId="13004EB7" w14:textId="39802753" w:rsidR="0034367B" w:rsidRPr="0050557F" w:rsidRDefault="0034367B">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Graham, “The sources of Russia's insecurity”, </w:t>
      </w:r>
      <w:r w:rsidRPr="0050557F">
        <w:rPr>
          <w:rFonts w:ascii="Arial" w:hAnsi="Arial" w:cs="Arial"/>
          <w:bCs/>
          <w:i/>
          <w:lang w:val="en-GB"/>
        </w:rPr>
        <w:t>Survival</w:t>
      </w:r>
      <w:r w:rsidRPr="0050557F">
        <w:rPr>
          <w:rFonts w:ascii="Arial" w:hAnsi="Arial" w:cs="Arial"/>
          <w:bCs/>
          <w:lang w:val="en-GB"/>
        </w:rPr>
        <w:t>, 52:1 (2010), 56-57.</w:t>
      </w:r>
    </w:p>
  </w:footnote>
  <w:footnote w:id="49">
    <w:p w14:paraId="1D7A7B32" w14:textId="144855BD"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Polikanov, “Russia and NATO: Implacable Partners,” </w:t>
      </w:r>
      <w:r w:rsidRPr="0050557F">
        <w:rPr>
          <w:rFonts w:ascii="Arial" w:hAnsi="Arial" w:cs="Arial"/>
          <w:i/>
        </w:rPr>
        <w:t>RUSI Journal</w:t>
      </w:r>
      <w:r w:rsidRPr="0050557F">
        <w:rPr>
          <w:rFonts w:ascii="Arial" w:hAnsi="Arial" w:cs="Arial"/>
        </w:rPr>
        <w:t>, 10 (2001), 29.</w:t>
      </w:r>
    </w:p>
  </w:footnote>
  <w:footnote w:id="50">
    <w:p w14:paraId="5FFD9950" w14:textId="77777777" w:rsidR="0034367B" w:rsidRPr="0050557F" w:rsidRDefault="0034367B" w:rsidP="00B4735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xml:space="preserve">, </w:t>
      </w:r>
      <w:r w:rsidRPr="0050557F">
        <w:rPr>
          <w:rFonts w:ascii="Arial" w:hAnsi="Arial" w:cs="Arial"/>
        </w:rPr>
        <w:t>28/06/2000.</w:t>
      </w:r>
    </w:p>
  </w:footnote>
  <w:footnote w:id="51">
    <w:p w14:paraId="736B93E2" w14:textId="7D15FC5C" w:rsidR="0034367B" w:rsidRPr="0050557F" w:rsidRDefault="0034367B" w:rsidP="00B4735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A former British diplomat recalls that in the late 1990s Russia’s ambassador to Riga was extremely hostile towards Latvian membership of NATO, but it was clear that Russia lacked the effective means of preventing it.  </w:t>
      </w:r>
      <w:r w:rsidRPr="0050557F">
        <w:rPr>
          <w:rFonts w:ascii="Arial" w:hAnsi="Arial" w:cs="Arial"/>
          <w:lang w:val="en-GB"/>
        </w:rPr>
        <w:t>Interview with Interviewee F, 29/04/2014.</w:t>
      </w:r>
    </w:p>
  </w:footnote>
  <w:footnote w:id="52">
    <w:p w14:paraId="76EDB666" w14:textId="45DBC6D1" w:rsidR="0034367B" w:rsidRPr="0050557F" w:rsidRDefault="0034367B" w:rsidP="00B4735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Sakwa, “The cold peace: Russo-Western relations as a mimetic cold war”, </w:t>
      </w:r>
      <w:r w:rsidRPr="0050557F">
        <w:rPr>
          <w:rFonts w:ascii="Arial" w:hAnsi="Arial" w:cs="Arial"/>
          <w:bCs/>
          <w:i/>
        </w:rPr>
        <w:t xml:space="preserve">Cambridge Review of International Affairs, </w:t>
      </w:r>
      <w:r w:rsidRPr="0050557F">
        <w:rPr>
          <w:rFonts w:ascii="Arial" w:hAnsi="Arial" w:cs="Arial"/>
          <w:bCs/>
        </w:rPr>
        <w:t>26:1 (2013), 209.</w:t>
      </w:r>
    </w:p>
  </w:footnote>
  <w:footnote w:id="53">
    <w:p w14:paraId="0F39A282" w14:textId="77777777" w:rsidR="0034367B" w:rsidRPr="0050557F" w:rsidRDefault="0034367B" w:rsidP="00015C18">
      <w:pPr>
        <w:pStyle w:val="FootnoteText"/>
        <w:rPr>
          <w:rFonts w:ascii="Arial" w:hAnsi="Arial" w:cs="Arial"/>
          <w:i/>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12/07/2008</w:t>
      </w:r>
      <w:r w:rsidRPr="0050557F">
        <w:rPr>
          <w:rFonts w:ascii="Arial" w:hAnsi="Arial" w:cs="Arial"/>
          <w:bCs/>
          <w:i/>
        </w:rPr>
        <w:t>.</w:t>
      </w:r>
    </w:p>
  </w:footnote>
  <w:footnote w:id="54">
    <w:p w14:paraId="2EB6D2D8" w14:textId="77777777" w:rsidR="0034367B" w:rsidRPr="0050557F" w:rsidRDefault="0034367B" w:rsidP="00336AE9">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
        </w:rPr>
        <w:t xml:space="preserve">National Security Strategy of the Russian Federation to 2020, </w:t>
      </w:r>
      <w:r w:rsidRPr="0050557F">
        <w:rPr>
          <w:rFonts w:ascii="Arial" w:hAnsi="Arial" w:cs="Arial"/>
          <w:lang w:val="en"/>
        </w:rPr>
        <w:t>12/05/2009.</w:t>
      </w:r>
    </w:p>
  </w:footnote>
  <w:footnote w:id="55">
    <w:p w14:paraId="042886E6" w14:textId="3FAAC94B" w:rsidR="0034367B" w:rsidRPr="0050557F" w:rsidRDefault="0034367B" w:rsidP="0048794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xml:space="preserve">, </w:t>
      </w:r>
      <w:r w:rsidRPr="0050557F">
        <w:rPr>
          <w:rFonts w:ascii="Arial" w:hAnsi="Arial" w:cs="Arial"/>
        </w:rPr>
        <w:t xml:space="preserve">28/06/2000.  </w:t>
      </w:r>
    </w:p>
  </w:footnote>
  <w:footnote w:id="56">
    <w:p w14:paraId="51AD16A5" w14:textId="4C30F6A2"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Monaghan, </w:t>
      </w:r>
      <w:r w:rsidRPr="0050557F">
        <w:rPr>
          <w:rFonts w:ascii="Arial" w:hAnsi="Arial" w:cs="Arial"/>
          <w:lang w:val="en-GB"/>
        </w:rPr>
        <w:t xml:space="preserve">“An Enemy at the Gates or From Victory to Victory?”, </w:t>
      </w:r>
      <w:r w:rsidRPr="0050557F">
        <w:rPr>
          <w:rFonts w:ascii="Arial" w:hAnsi="Arial" w:cs="Arial"/>
          <w:i/>
          <w:lang w:val="en-GB"/>
        </w:rPr>
        <w:t>International Affairs</w:t>
      </w:r>
      <w:r w:rsidRPr="0050557F">
        <w:rPr>
          <w:rFonts w:ascii="Arial" w:hAnsi="Arial" w:cs="Arial"/>
          <w:lang w:val="en-GB"/>
        </w:rPr>
        <w:t xml:space="preserve">, </w:t>
      </w:r>
      <w:r w:rsidRPr="0050557F">
        <w:rPr>
          <w:rFonts w:ascii="Arial" w:hAnsi="Arial" w:cs="Arial"/>
          <w:iCs/>
          <w:lang w:val="en-GB"/>
        </w:rPr>
        <w:t>84:</w:t>
      </w:r>
      <w:r w:rsidRPr="0050557F">
        <w:rPr>
          <w:rFonts w:ascii="Arial" w:hAnsi="Arial" w:cs="Arial"/>
          <w:lang w:val="en-GB"/>
        </w:rPr>
        <w:t xml:space="preserve">4 (2008), </w:t>
      </w:r>
      <w:r w:rsidRPr="0050557F">
        <w:rPr>
          <w:rFonts w:ascii="Arial" w:hAnsi="Arial" w:cs="Arial"/>
        </w:rPr>
        <w:t>719.</w:t>
      </w:r>
    </w:p>
  </w:footnote>
  <w:footnote w:id="57">
    <w:p w14:paraId="619D7238" w14:textId="352CC47E" w:rsidR="0034367B" w:rsidRPr="0050557F" w:rsidRDefault="0034367B" w:rsidP="00931755">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w:t>
      </w:r>
      <w:r w:rsidRPr="0050557F">
        <w:rPr>
          <w:rFonts w:ascii="Arial" w:hAnsi="Arial" w:cs="Arial"/>
          <w:bCs/>
          <w:lang w:val="en-GB"/>
        </w:rPr>
        <w:t>Interviewee C</w:t>
      </w:r>
      <w:r w:rsidRPr="0050557F">
        <w:rPr>
          <w:rFonts w:ascii="Arial" w:hAnsi="Arial" w:cs="Arial"/>
          <w:lang w:val="en-GB"/>
        </w:rPr>
        <w:t>.</w:t>
      </w:r>
    </w:p>
  </w:footnote>
  <w:footnote w:id="58">
    <w:p w14:paraId="7033BBF6" w14:textId="77777777"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Lo, </w:t>
      </w:r>
      <w:r w:rsidRPr="0050557F">
        <w:rPr>
          <w:rFonts w:ascii="Arial" w:hAnsi="Arial" w:cs="Arial"/>
          <w:i/>
        </w:rPr>
        <w:t>Vladimir Putin and the Evolution of Russian Foreign Policy,</w:t>
      </w:r>
      <w:r w:rsidRPr="0050557F">
        <w:rPr>
          <w:rFonts w:ascii="Arial" w:hAnsi="Arial" w:cs="Arial"/>
        </w:rPr>
        <w:t xml:space="preserve"> 13.</w:t>
      </w:r>
    </w:p>
  </w:footnote>
  <w:footnote w:id="59">
    <w:p w14:paraId="1CE19197" w14:textId="77777777" w:rsidR="0034367B" w:rsidRPr="0050557F" w:rsidRDefault="0034367B" w:rsidP="00291686">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Russia’s foreign minister 1996-98.</w:t>
      </w:r>
    </w:p>
  </w:footnote>
  <w:footnote w:id="60">
    <w:p w14:paraId="149B03A8" w14:textId="0D728CA1" w:rsidR="0034367B" w:rsidRPr="0050557F" w:rsidRDefault="0034367B" w:rsidP="00291686">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Smith, </w:t>
      </w:r>
      <w:r w:rsidRPr="0050557F">
        <w:rPr>
          <w:rFonts w:ascii="Arial" w:hAnsi="Arial" w:cs="Arial"/>
          <w:bCs/>
          <w:i/>
          <w:lang w:val="en-GB"/>
        </w:rPr>
        <w:t>Red Nations: The Nationalities Experience in and after the USSR</w:t>
      </w:r>
      <w:r w:rsidRPr="0050557F">
        <w:rPr>
          <w:rFonts w:ascii="Arial" w:hAnsi="Arial" w:cs="Arial"/>
          <w:bCs/>
          <w:lang w:val="en-GB"/>
        </w:rPr>
        <w:t xml:space="preserve"> (2013), 306.</w:t>
      </w:r>
    </w:p>
  </w:footnote>
  <w:footnote w:id="61">
    <w:p w14:paraId="0BBEC29C" w14:textId="225C777B" w:rsidR="0034367B" w:rsidRPr="0050557F" w:rsidRDefault="0034367B" w:rsidP="00E97FD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Cs/>
        </w:rPr>
        <w:t>Trenin, “</w:t>
      </w:r>
      <w:r w:rsidRPr="0050557F">
        <w:rPr>
          <w:rFonts w:ascii="Arial" w:hAnsi="Arial" w:cs="Arial"/>
          <w:bCs/>
        </w:rPr>
        <w:t>Russia Reborn”, 65.</w:t>
      </w:r>
    </w:p>
  </w:footnote>
  <w:footnote w:id="62">
    <w:p w14:paraId="303C8010" w14:textId="5BBF150D" w:rsidR="0034367B" w:rsidRPr="0050557F" w:rsidRDefault="0034367B" w:rsidP="00E97FD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Macfarlane, “Russian Policy in the CIS under Putin”, 128.</w:t>
      </w:r>
    </w:p>
  </w:footnote>
  <w:footnote w:id="63">
    <w:p w14:paraId="2AFAF054" w14:textId="43D840DF" w:rsidR="0034367B" w:rsidRPr="0050557F" w:rsidRDefault="0034367B" w:rsidP="008B052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xml:space="preserve">, </w:t>
      </w:r>
      <w:r w:rsidRPr="0050557F">
        <w:rPr>
          <w:rFonts w:ascii="Arial" w:hAnsi="Arial" w:cs="Arial"/>
        </w:rPr>
        <w:t xml:space="preserve">28/06/2000.  </w:t>
      </w:r>
    </w:p>
  </w:footnote>
  <w:footnote w:id="64">
    <w:p w14:paraId="7C4EE04B" w14:textId="0B71DB55"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Russia’s foreign minister 1991-96.</w:t>
      </w:r>
    </w:p>
  </w:footnote>
  <w:footnote w:id="65">
    <w:p w14:paraId="21AC4407" w14:textId="46AFD69D" w:rsidR="0034367B" w:rsidRPr="0050557F" w:rsidRDefault="0034367B" w:rsidP="008B052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Sakwa, “The cold peace”, 204.</w:t>
      </w:r>
    </w:p>
  </w:footnote>
  <w:footnote w:id="66">
    <w:p w14:paraId="172D6A33" w14:textId="19D3E2D2" w:rsidR="0034367B" w:rsidRPr="0050557F" w:rsidRDefault="0034367B" w:rsidP="003701ED">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Oldberg, “Russia's great power ambitions and policy under Putin”, 25.</w:t>
      </w:r>
    </w:p>
  </w:footnote>
  <w:footnote w:id="67">
    <w:p w14:paraId="56EBA0F2" w14:textId="09141914" w:rsidR="0034367B" w:rsidRPr="0050557F" w:rsidRDefault="0034367B" w:rsidP="00EC1CCE">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Interviewee F</w:t>
      </w:r>
      <w:r w:rsidRPr="0050557F">
        <w:rPr>
          <w:rFonts w:ascii="Arial" w:hAnsi="Arial" w:cs="Arial"/>
        </w:rPr>
        <w:t>, 01/05/2014.</w:t>
      </w:r>
    </w:p>
  </w:footnote>
  <w:footnote w:id="68">
    <w:p w14:paraId="692AA521" w14:textId="77777777" w:rsidR="0034367B" w:rsidRPr="0050557F" w:rsidRDefault="0034367B" w:rsidP="006C63B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Gia Nodia, Director</w:t>
      </w:r>
      <w:r w:rsidRPr="0050557F">
        <w:rPr>
          <w:rFonts w:ascii="Arial" w:hAnsi="Arial" w:cs="Arial"/>
          <w:lang w:val="en"/>
        </w:rPr>
        <w:t xml:space="preserve"> of the International School of Caucasus Studies, 0</w:t>
      </w:r>
      <w:r w:rsidRPr="0050557F">
        <w:rPr>
          <w:rFonts w:ascii="Arial" w:hAnsi="Arial" w:cs="Arial"/>
          <w:lang w:val="en-GB"/>
        </w:rPr>
        <w:t>2/05/2014.</w:t>
      </w:r>
    </w:p>
  </w:footnote>
  <w:footnote w:id="69">
    <w:p w14:paraId="288A4CE4" w14:textId="3C1E2882" w:rsidR="0034367B" w:rsidRPr="0050557F" w:rsidRDefault="0034367B" w:rsidP="00EC1CCE">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Kanet, </w:t>
      </w:r>
      <w:r w:rsidRPr="0050557F">
        <w:rPr>
          <w:rFonts w:ascii="Arial" w:hAnsi="Arial" w:cs="Arial"/>
          <w:bCs/>
          <w:i/>
        </w:rPr>
        <w:t>Russia: Re-Emerging Great Power</w:t>
      </w:r>
      <w:r w:rsidRPr="0050557F">
        <w:rPr>
          <w:rFonts w:ascii="Arial" w:hAnsi="Arial" w:cs="Arial"/>
          <w:bCs/>
        </w:rPr>
        <w:t xml:space="preserve">, (2007), 6; Herd, “Russia's Transdniestria policy: means, ends and great power trajectories”, in </w:t>
      </w:r>
      <w:r w:rsidRPr="0050557F">
        <w:rPr>
          <w:rFonts w:ascii="Arial" w:hAnsi="Arial" w:cs="Arial"/>
          <w:bCs/>
          <w:i/>
        </w:rPr>
        <w:t>Russia: Re-Emerging Great Power</w:t>
      </w:r>
      <w:r w:rsidRPr="0050557F">
        <w:rPr>
          <w:rFonts w:ascii="Arial" w:hAnsi="Arial" w:cs="Arial"/>
          <w:bCs/>
        </w:rPr>
        <w:t>, (2007), 81.</w:t>
      </w:r>
    </w:p>
  </w:footnote>
  <w:footnote w:id="70">
    <w:p w14:paraId="4EEDF2FB" w14:textId="12CD025A" w:rsidR="0034367B" w:rsidRPr="0050557F" w:rsidRDefault="0034367B" w:rsidP="002A46EE">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Kaufman, “An ‘international’ theory of inter-ethnic war”, </w:t>
      </w:r>
      <w:r w:rsidRPr="0050557F">
        <w:rPr>
          <w:rFonts w:ascii="Arial" w:hAnsi="Arial" w:cs="Arial"/>
          <w:i/>
        </w:rPr>
        <w:t>Review of International Studies</w:t>
      </w:r>
      <w:r w:rsidRPr="0050557F">
        <w:rPr>
          <w:rFonts w:ascii="Arial" w:hAnsi="Arial" w:cs="Arial"/>
        </w:rPr>
        <w:t>, 22 (1996), 165.</w:t>
      </w:r>
    </w:p>
  </w:footnote>
  <w:footnote w:id="71">
    <w:p w14:paraId="7CF1E049" w14:textId="77777777" w:rsidR="0034367B" w:rsidRPr="0050557F" w:rsidRDefault="0034367B" w:rsidP="006D338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Smith, </w:t>
      </w:r>
      <w:r w:rsidRPr="0050557F">
        <w:rPr>
          <w:rFonts w:ascii="Arial" w:hAnsi="Arial" w:cs="Arial"/>
          <w:bCs/>
          <w:i/>
          <w:lang w:val="en-GB"/>
        </w:rPr>
        <w:t>Red Nations</w:t>
      </w:r>
      <w:r w:rsidRPr="0050557F">
        <w:rPr>
          <w:rFonts w:ascii="Arial" w:hAnsi="Arial" w:cs="Arial"/>
          <w:bCs/>
          <w:lang w:val="en-GB"/>
        </w:rPr>
        <w:t>, 338.</w:t>
      </w:r>
    </w:p>
  </w:footnote>
  <w:footnote w:id="72">
    <w:p w14:paraId="198F6A77" w14:textId="3D51BCA3" w:rsidR="0034367B" w:rsidRPr="0050557F" w:rsidRDefault="0034367B" w:rsidP="002A46EE">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Emerson, “After the Vilnius fiasco: Who is to blame? What is to be done?”, </w:t>
      </w:r>
      <w:r w:rsidRPr="0050557F">
        <w:rPr>
          <w:rFonts w:ascii="Arial" w:hAnsi="Arial" w:cs="Arial"/>
          <w:bCs/>
          <w:i/>
        </w:rPr>
        <w:t>Centre for European Policy Studies Essays</w:t>
      </w:r>
      <w:r w:rsidRPr="0050557F">
        <w:rPr>
          <w:rFonts w:ascii="Arial" w:hAnsi="Arial" w:cs="Arial"/>
          <w:bCs/>
        </w:rPr>
        <w:t>, 8 (2014), 2.</w:t>
      </w:r>
    </w:p>
  </w:footnote>
  <w:footnote w:id="73">
    <w:p w14:paraId="7BEB0B45" w14:textId="19593AC7"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Russia starts delivering $1 billion arms package to Azerbaijan”, </w:t>
      </w:r>
      <w:r w:rsidRPr="0050557F">
        <w:rPr>
          <w:rFonts w:ascii="Arial" w:hAnsi="Arial" w:cs="Arial"/>
          <w:i/>
          <w:lang w:val="en-GB"/>
        </w:rPr>
        <w:t xml:space="preserve">Reuters, </w:t>
      </w:r>
      <w:r w:rsidRPr="0050557F">
        <w:rPr>
          <w:rFonts w:ascii="Arial" w:hAnsi="Arial" w:cs="Arial"/>
          <w:lang w:val="en-GB"/>
        </w:rPr>
        <w:t>18/06/2013, http://www.reuters.com/article/2013/06/18/us-russia-azerbaijan-arms-idUSBRE95H0KM20130618.</w:t>
      </w:r>
    </w:p>
  </w:footnote>
  <w:footnote w:id="74">
    <w:p w14:paraId="50D7C43D" w14:textId="3B35ABF8"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Signed in June 2014.</w:t>
      </w:r>
    </w:p>
  </w:footnote>
  <w:footnote w:id="75">
    <w:p w14:paraId="3F6116AB" w14:textId="59438D0A" w:rsidR="0034367B" w:rsidRPr="0050557F" w:rsidRDefault="0034367B" w:rsidP="003A17FB">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Azerbaijan and the Council of Europe</w:t>
      </w:r>
      <w:r w:rsidRPr="0050557F">
        <w:rPr>
          <w:rFonts w:ascii="Arial" w:hAnsi="Arial" w:cs="Arial"/>
          <w:lang w:val="en"/>
        </w:rPr>
        <w:t xml:space="preserve">”, </w:t>
      </w:r>
      <w:r w:rsidRPr="0050557F">
        <w:rPr>
          <w:rFonts w:ascii="Arial" w:hAnsi="Arial" w:cs="Arial"/>
          <w:i/>
          <w:lang w:val="en"/>
        </w:rPr>
        <w:t xml:space="preserve">The Economist, </w:t>
      </w:r>
      <w:r w:rsidRPr="0050557F">
        <w:rPr>
          <w:rFonts w:ascii="Arial" w:hAnsi="Arial" w:cs="Arial"/>
          <w:lang w:val="en"/>
        </w:rPr>
        <w:t xml:space="preserve">13/05/2014,  </w:t>
      </w:r>
      <w:hyperlink r:id="rId2" w:history="1">
        <w:r w:rsidRPr="0050557F">
          <w:rPr>
            <w:rStyle w:val="Hyperlink"/>
            <w:rFonts w:ascii="Arial" w:hAnsi="Arial" w:cs="Arial"/>
            <w:color w:val="auto"/>
            <w:u w:val="none"/>
            <w:lang w:val="en"/>
          </w:rPr>
          <w:t>http://www.economist.com/blogs/easternapproaches/2014/05/azerbaijan-and-council-europe</w:t>
        </w:r>
      </w:hyperlink>
      <w:r w:rsidRPr="0050557F">
        <w:rPr>
          <w:rFonts w:ascii="Arial" w:hAnsi="Arial" w:cs="Arial"/>
          <w:lang w:val="en"/>
        </w:rPr>
        <w:t>.</w:t>
      </w:r>
    </w:p>
  </w:footnote>
  <w:footnote w:id="76">
    <w:p w14:paraId="4FDCC297" w14:textId="1282B5AC" w:rsidR="0034367B" w:rsidRPr="0050557F" w:rsidRDefault="0034367B" w:rsidP="00592CD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Statement on European Integration”, </w:t>
      </w:r>
      <w:r w:rsidRPr="0050557F">
        <w:rPr>
          <w:rFonts w:ascii="Arial" w:hAnsi="Arial" w:cs="Arial"/>
          <w:i/>
          <w:lang w:val="en-GB"/>
        </w:rPr>
        <w:t>Republic of Moldova official website,</w:t>
      </w:r>
      <w:r w:rsidRPr="0050557F">
        <w:rPr>
          <w:rFonts w:ascii="Arial" w:hAnsi="Arial" w:cs="Arial"/>
          <w:lang w:val="en-GB"/>
        </w:rPr>
        <w:t xml:space="preserve"> </w:t>
      </w:r>
      <w:hyperlink r:id="rId3" w:history="1">
        <w:r w:rsidRPr="0050557F">
          <w:rPr>
            <w:rStyle w:val="Hyperlink"/>
            <w:rFonts w:ascii="Arial" w:hAnsi="Arial" w:cs="Arial"/>
            <w:color w:val="auto"/>
            <w:u w:val="none"/>
            <w:lang w:val="en-GB"/>
          </w:rPr>
          <w:t>http://www.moldova.md/en/europa/</w:t>
        </w:r>
      </w:hyperlink>
      <w:r w:rsidRPr="0050557F">
        <w:rPr>
          <w:rFonts w:ascii="Arial" w:hAnsi="Arial" w:cs="Arial"/>
          <w:lang w:val="en-GB"/>
        </w:rPr>
        <w:t>.</w:t>
      </w:r>
    </w:p>
  </w:footnote>
  <w:footnote w:id="77">
    <w:p w14:paraId="6E23022A" w14:textId="6202C1C1" w:rsidR="0034367B" w:rsidRPr="0050557F" w:rsidRDefault="0034367B" w:rsidP="009D1D9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Kaufman, “An ‘international’ theory of inter-ethnic war”, 166-169.</w:t>
      </w:r>
    </w:p>
  </w:footnote>
  <w:footnote w:id="78">
    <w:p w14:paraId="5016E50E" w14:textId="56319287" w:rsidR="0034367B" w:rsidRPr="0050557F" w:rsidRDefault="0034367B" w:rsidP="009D1D9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Herd, “Russia's Transdniestria policy”, 100.</w:t>
      </w:r>
    </w:p>
  </w:footnote>
  <w:footnote w:id="79">
    <w:p w14:paraId="195E1996" w14:textId="4F5F273A" w:rsidR="0034367B" w:rsidRPr="0050557F" w:rsidRDefault="0034367B" w:rsidP="009D1D96">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Interviewee B, </w:t>
      </w:r>
      <w:r w:rsidRPr="0050557F">
        <w:rPr>
          <w:rFonts w:ascii="Arial" w:hAnsi="Arial" w:cs="Arial"/>
          <w:bCs/>
          <w:lang w:val="en-GB"/>
        </w:rPr>
        <w:t>07/04/2014</w:t>
      </w:r>
      <w:r w:rsidRPr="0050557F">
        <w:rPr>
          <w:rFonts w:ascii="Arial" w:hAnsi="Arial" w:cs="Arial"/>
          <w:lang w:val="en-GB"/>
        </w:rPr>
        <w:t xml:space="preserve">. </w:t>
      </w:r>
    </w:p>
  </w:footnote>
  <w:footnote w:id="80">
    <w:p w14:paraId="326CB76F" w14:textId="46A232C9" w:rsidR="0034367B" w:rsidRPr="0050557F" w:rsidRDefault="0034367B" w:rsidP="0081376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Rukavishnikov, “Choices for Russia”, 67-8.</w:t>
      </w:r>
    </w:p>
  </w:footnote>
  <w:footnote w:id="81">
    <w:p w14:paraId="38405C96" w14:textId="45EFBA39" w:rsidR="0034367B" w:rsidRPr="0050557F" w:rsidRDefault="0034367B" w:rsidP="00813766">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Bowker, </w:t>
      </w:r>
      <w:r w:rsidRPr="0050557F">
        <w:rPr>
          <w:rFonts w:ascii="Arial" w:hAnsi="Arial" w:cs="Arial"/>
          <w:bCs/>
          <w:i/>
        </w:rPr>
        <w:t>Russian Foreign Policy and the End of the Cold War</w:t>
      </w:r>
      <w:r w:rsidRPr="0050557F">
        <w:rPr>
          <w:rFonts w:ascii="Arial" w:hAnsi="Arial" w:cs="Arial"/>
          <w:bCs/>
        </w:rPr>
        <w:t xml:space="preserve"> (1997), 53.</w:t>
      </w:r>
    </w:p>
  </w:footnote>
  <w:footnote w:id="82">
    <w:p w14:paraId="07C627BC" w14:textId="7B4EDF62"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WikiLeaks: Putin's 'Personal Gripe' With Estonia Result of WWII Betrayal”, </w:t>
      </w:r>
      <w:r w:rsidRPr="0050557F">
        <w:rPr>
          <w:rFonts w:ascii="Arial" w:hAnsi="Arial" w:cs="Arial"/>
          <w:bCs/>
          <w:i/>
          <w:lang w:val="en-GB"/>
        </w:rPr>
        <w:t xml:space="preserve">The Moscow Times, </w:t>
      </w:r>
      <w:r w:rsidRPr="0050557F">
        <w:rPr>
          <w:rFonts w:ascii="Arial" w:hAnsi="Arial" w:cs="Arial"/>
          <w:bCs/>
          <w:lang w:val="en-GB"/>
        </w:rPr>
        <w:t>06/09/2011, http://www.themoscowtimes.com/news/article/wikileaks-putins-personal-gripe-with-estonia-result-of-wwii-betrayal/443254.html.</w:t>
      </w:r>
    </w:p>
  </w:footnote>
  <w:footnote w:id="83">
    <w:p w14:paraId="7EF96CB3" w14:textId="75B310D0" w:rsidR="0034367B" w:rsidRPr="0050557F" w:rsidRDefault="0034367B">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Estonia and Russia:</w:t>
      </w:r>
      <w:r w:rsidRPr="0050557F">
        <w:rPr>
          <w:rFonts w:ascii="Arial" w:hAnsi="Arial" w:cs="Arial"/>
          <w:b/>
          <w:bCs/>
          <w:lang w:val="en"/>
        </w:rPr>
        <w:t xml:space="preserve"> </w:t>
      </w:r>
      <w:r w:rsidRPr="0050557F">
        <w:rPr>
          <w:rFonts w:ascii="Arial" w:hAnsi="Arial" w:cs="Arial"/>
          <w:lang w:val="en"/>
        </w:rPr>
        <w:t xml:space="preserve">A cyber-riot”, </w:t>
      </w:r>
      <w:r w:rsidRPr="0050557F">
        <w:rPr>
          <w:rFonts w:ascii="Arial" w:hAnsi="Arial" w:cs="Arial"/>
          <w:i/>
          <w:lang w:val="en"/>
        </w:rPr>
        <w:t>The Economist</w:t>
      </w:r>
      <w:r w:rsidRPr="0050557F">
        <w:rPr>
          <w:rFonts w:ascii="Arial" w:hAnsi="Arial" w:cs="Arial"/>
          <w:lang w:val="en"/>
        </w:rPr>
        <w:t>, 10/05/2007, http://www.economist.com/node/9163598.</w:t>
      </w:r>
    </w:p>
  </w:footnote>
  <w:footnote w:id="84">
    <w:p w14:paraId="182CBACA" w14:textId="3823B9F8" w:rsidR="0034367B" w:rsidRPr="0050557F" w:rsidRDefault="0034367B" w:rsidP="0081376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2</w:t>
      </w:r>
      <w:r w:rsidRPr="0050557F">
        <w:rPr>
          <w:rFonts w:ascii="Arial" w:hAnsi="Arial" w:cs="Arial"/>
        </w:rPr>
        <w:t>8/06/2000.</w:t>
      </w:r>
    </w:p>
  </w:footnote>
  <w:footnote w:id="85">
    <w:p w14:paraId="37937655" w14:textId="77777777" w:rsidR="0034367B" w:rsidRPr="0050557F" w:rsidRDefault="0034367B" w:rsidP="009C322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“Russian Defence: Reform and be sacked”, </w:t>
      </w:r>
      <w:r w:rsidRPr="0050557F">
        <w:rPr>
          <w:rFonts w:ascii="Arial" w:hAnsi="Arial" w:cs="Arial"/>
          <w:i/>
        </w:rPr>
        <w:t>The Economist</w:t>
      </w:r>
      <w:r w:rsidRPr="0050557F">
        <w:rPr>
          <w:rFonts w:ascii="Arial" w:hAnsi="Arial" w:cs="Arial"/>
        </w:rPr>
        <w:t>, 10/11/2014.</w:t>
      </w:r>
    </w:p>
  </w:footnote>
  <w:footnote w:id="86">
    <w:p w14:paraId="2F2F6117" w14:textId="77777777" w:rsidR="0034367B" w:rsidRPr="0050557F" w:rsidRDefault="0034367B" w:rsidP="009C322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Eyal, “Europe and Russia”, 43.</w:t>
      </w:r>
    </w:p>
  </w:footnote>
  <w:footnote w:id="87">
    <w:p w14:paraId="4A5EE069" w14:textId="4F379096"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Grigas, “Legacies, Coercion and Soft Power: Russian Influence in the Baltic States”, </w:t>
      </w:r>
      <w:r w:rsidRPr="0050557F">
        <w:rPr>
          <w:rFonts w:ascii="Arial" w:hAnsi="Arial" w:cs="Arial"/>
          <w:i/>
          <w:lang w:val="en-GB"/>
        </w:rPr>
        <w:t xml:space="preserve">Chatham House Briefing Paper </w:t>
      </w:r>
      <w:r w:rsidRPr="0050557F">
        <w:rPr>
          <w:rFonts w:ascii="Arial" w:hAnsi="Arial" w:cs="Arial"/>
          <w:lang w:val="en-GB"/>
        </w:rPr>
        <w:t>(2012), 4.</w:t>
      </w:r>
    </w:p>
  </w:footnote>
  <w:footnote w:id="88">
    <w:p w14:paraId="47AC6A66" w14:textId="7A738928" w:rsidR="0034367B" w:rsidRPr="0050557F" w:rsidRDefault="0034367B" w:rsidP="009C322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Cs/>
          <w:lang w:val="en-GB"/>
        </w:rPr>
        <w:t>Trenin, “</w:t>
      </w:r>
      <w:r w:rsidRPr="0050557F">
        <w:rPr>
          <w:rFonts w:ascii="Arial" w:hAnsi="Arial" w:cs="Arial"/>
          <w:bCs/>
          <w:lang w:val="en-GB"/>
        </w:rPr>
        <w:t>Russia Reborn”, 68-69.</w:t>
      </w:r>
    </w:p>
  </w:footnote>
  <w:footnote w:id="89">
    <w:p w14:paraId="162B167C" w14:textId="7C509B23"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 xml:space="preserve">Georgia's mental revolution”, </w:t>
      </w:r>
      <w:r w:rsidRPr="0050557F">
        <w:rPr>
          <w:rFonts w:ascii="Arial" w:hAnsi="Arial" w:cs="Arial"/>
          <w:bCs/>
          <w:i/>
          <w:lang w:val="en"/>
        </w:rPr>
        <w:t>The Economist</w:t>
      </w:r>
      <w:r w:rsidRPr="0050557F">
        <w:rPr>
          <w:rFonts w:ascii="Arial" w:hAnsi="Arial" w:cs="Arial"/>
          <w:bCs/>
          <w:lang w:val="en"/>
        </w:rPr>
        <w:t>, 19/08/2010, http://www.economist.com/node/16847798.</w:t>
      </w:r>
    </w:p>
  </w:footnote>
  <w:footnote w:id="90">
    <w:p w14:paraId="6FBAEA3E" w14:textId="2242E589" w:rsidR="0034367B" w:rsidRPr="0050557F" w:rsidRDefault="0034367B" w:rsidP="00C34263">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Emerson, “After the Vilnius fiasco”, 5.</w:t>
      </w:r>
    </w:p>
  </w:footnote>
  <w:footnote w:id="91">
    <w:p w14:paraId="6AD762A0" w14:textId="63139C92" w:rsidR="0034367B" w:rsidRPr="0050557F" w:rsidRDefault="0034367B" w:rsidP="004543D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Interviewee F.  </w:t>
      </w:r>
    </w:p>
  </w:footnote>
  <w:footnote w:id="92">
    <w:p w14:paraId="22AC0C0C" w14:textId="1ECFF4F0" w:rsidR="0034367B" w:rsidRPr="0050557F" w:rsidRDefault="0034367B" w:rsidP="008E564D">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Kaufman, “An ‘international’ theory of inter-ethnic war”, 167.</w:t>
      </w:r>
    </w:p>
  </w:footnote>
  <w:footnote w:id="93">
    <w:p w14:paraId="3D570070" w14:textId="3EB04C7E" w:rsidR="0034367B" w:rsidRPr="0050557F" w:rsidRDefault="0034367B" w:rsidP="008E564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Yergin, </w:t>
      </w:r>
      <w:r w:rsidRPr="0050557F">
        <w:rPr>
          <w:rFonts w:ascii="Arial" w:hAnsi="Arial" w:cs="Arial"/>
          <w:bCs/>
          <w:i/>
        </w:rPr>
        <w:t>Russia 2010 and what it means for the world</w:t>
      </w:r>
      <w:r w:rsidRPr="0050557F">
        <w:rPr>
          <w:rFonts w:ascii="Arial" w:hAnsi="Arial" w:cs="Arial"/>
          <w:bCs/>
        </w:rPr>
        <w:t>, 246.</w:t>
      </w:r>
    </w:p>
  </w:footnote>
  <w:footnote w:id="94">
    <w:p w14:paraId="3D7DCE2B" w14:textId="51BAC5A8" w:rsidR="0034367B" w:rsidRPr="0050557F" w:rsidRDefault="0034367B">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lang w:val="en"/>
        </w:rPr>
        <w:t>Latvia, Parliamentary Elections 2006: Final Report,</w:t>
      </w:r>
      <w:r w:rsidRPr="0050557F">
        <w:rPr>
          <w:rFonts w:ascii="Arial" w:hAnsi="Arial" w:cs="Arial"/>
          <w:b/>
          <w:bCs/>
          <w:lang w:val="en"/>
        </w:rPr>
        <w:t xml:space="preserve"> </w:t>
      </w:r>
      <w:r w:rsidRPr="0050557F">
        <w:rPr>
          <w:rFonts w:ascii="Arial" w:hAnsi="Arial" w:cs="Arial"/>
          <w:bCs/>
        </w:rPr>
        <w:t xml:space="preserve">OSCE, 08/02/2007, </w:t>
      </w:r>
      <w:hyperlink r:id="rId4" w:history="1">
        <w:r w:rsidRPr="0050557F">
          <w:rPr>
            <w:rStyle w:val="Hyperlink"/>
            <w:rFonts w:ascii="Arial" w:hAnsi="Arial" w:cs="Arial"/>
            <w:bCs/>
            <w:color w:val="auto"/>
            <w:u w:val="none"/>
          </w:rPr>
          <w:t>http://www.osce.org/odihr/elections/latvia/23954</w:t>
        </w:r>
      </w:hyperlink>
      <w:r w:rsidRPr="0050557F">
        <w:rPr>
          <w:rFonts w:ascii="Arial" w:hAnsi="Arial" w:cs="Arial"/>
        </w:rPr>
        <w:t>, 6.</w:t>
      </w:r>
    </w:p>
  </w:footnote>
  <w:footnote w:id="95">
    <w:p w14:paraId="4AE085AC" w14:textId="25A91566" w:rsidR="0034367B" w:rsidRPr="0050557F" w:rsidRDefault="0034367B" w:rsidP="00A44E5D">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Smith, </w:t>
      </w:r>
      <w:r w:rsidRPr="0050557F">
        <w:rPr>
          <w:rFonts w:ascii="Arial" w:hAnsi="Arial" w:cs="Arial"/>
          <w:bCs/>
          <w:i/>
          <w:lang w:val="en-GB"/>
        </w:rPr>
        <w:t xml:space="preserve">Red Nations, </w:t>
      </w:r>
      <w:r w:rsidRPr="0050557F">
        <w:rPr>
          <w:rFonts w:ascii="Arial" w:hAnsi="Arial" w:cs="Arial"/>
          <w:bCs/>
          <w:lang w:val="en-GB"/>
        </w:rPr>
        <w:t>304.</w:t>
      </w:r>
    </w:p>
  </w:footnote>
  <w:footnote w:id="96">
    <w:p w14:paraId="2234DCBB" w14:textId="712F5DA1" w:rsidR="0034367B" w:rsidRPr="0050557F" w:rsidRDefault="0034367B" w:rsidP="00196550">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Billington, </w:t>
      </w:r>
      <w:r w:rsidRPr="0050557F">
        <w:rPr>
          <w:rFonts w:ascii="Arial" w:hAnsi="Arial" w:cs="Arial"/>
          <w:bCs/>
          <w:i/>
        </w:rPr>
        <w:t>Russia in Search of Itself,</w:t>
      </w:r>
      <w:r w:rsidRPr="0050557F">
        <w:rPr>
          <w:rFonts w:ascii="Arial" w:hAnsi="Arial" w:cs="Arial"/>
          <w:bCs/>
        </w:rPr>
        <w:t xml:space="preserve"> 70.</w:t>
      </w:r>
    </w:p>
  </w:footnote>
  <w:footnote w:id="97">
    <w:p w14:paraId="743BDF91" w14:textId="77777777" w:rsidR="0034367B" w:rsidRPr="0050557F" w:rsidRDefault="0034367B" w:rsidP="00D4783A">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Interviewee E.</w:t>
      </w:r>
    </w:p>
  </w:footnote>
  <w:footnote w:id="98">
    <w:p w14:paraId="623F0875" w14:textId="77696131" w:rsidR="0034367B" w:rsidRPr="0050557F" w:rsidRDefault="0034367B" w:rsidP="00E6463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12/07/2008</w:t>
      </w:r>
      <w:r w:rsidRPr="0050557F">
        <w:rPr>
          <w:rFonts w:ascii="Arial" w:hAnsi="Arial" w:cs="Arial"/>
          <w:bCs/>
          <w:i/>
        </w:rPr>
        <w:t>.</w:t>
      </w:r>
    </w:p>
  </w:footnote>
  <w:footnote w:id="99">
    <w:p w14:paraId="4DB8A33D" w14:textId="4447D671" w:rsidR="0034367B" w:rsidRPr="0050557F" w:rsidRDefault="0034367B" w:rsidP="008E564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Russian language abroad debated in Moscow</w:t>
      </w:r>
      <w:r w:rsidRPr="0050557F">
        <w:rPr>
          <w:rFonts w:ascii="Arial" w:hAnsi="Arial" w:cs="Arial"/>
          <w:lang w:val="en-GB"/>
        </w:rPr>
        <w:t xml:space="preserve">”, </w:t>
      </w:r>
      <w:r w:rsidRPr="0050557F">
        <w:rPr>
          <w:rFonts w:ascii="Arial" w:hAnsi="Arial" w:cs="Arial"/>
          <w:i/>
          <w:lang w:val="en-GB"/>
        </w:rPr>
        <w:t>RT Online</w:t>
      </w:r>
      <w:r w:rsidRPr="0050557F">
        <w:rPr>
          <w:rFonts w:ascii="Arial" w:hAnsi="Arial" w:cs="Arial"/>
          <w:lang w:val="en-GB"/>
        </w:rPr>
        <w:t xml:space="preserve">, </w:t>
      </w:r>
      <w:r w:rsidRPr="0050557F">
        <w:rPr>
          <w:rFonts w:ascii="Arial" w:hAnsi="Arial" w:cs="Arial"/>
          <w:lang w:val="ru-RU"/>
        </w:rPr>
        <w:t>30</w:t>
      </w:r>
      <w:r w:rsidRPr="0050557F">
        <w:rPr>
          <w:rFonts w:ascii="Arial" w:hAnsi="Arial" w:cs="Arial"/>
          <w:lang w:val="en-GB"/>
        </w:rPr>
        <w:t>/05/</w:t>
      </w:r>
      <w:r w:rsidRPr="0050557F">
        <w:rPr>
          <w:rFonts w:ascii="Arial" w:hAnsi="Arial" w:cs="Arial"/>
          <w:lang w:val="ru-RU"/>
        </w:rPr>
        <w:t>2007</w:t>
      </w:r>
      <w:r w:rsidRPr="0050557F">
        <w:rPr>
          <w:rFonts w:ascii="Arial" w:hAnsi="Arial" w:cs="Arial"/>
          <w:lang w:val="en-GB"/>
        </w:rPr>
        <w:t xml:space="preserve">, </w:t>
      </w:r>
      <w:hyperlink r:id="rId5" w:history="1">
        <w:r w:rsidRPr="0050557F">
          <w:rPr>
            <w:rStyle w:val="Hyperlink"/>
            <w:rFonts w:ascii="Arial" w:hAnsi="Arial" w:cs="Arial"/>
            <w:color w:val="auto"/>
            <w:u w:val="none"/>
          </w:rPr>
          <w:t>http://rt.com/news/russian-language-abroad-debated-in-moscow/</w:t>
        </w:r>
      </w:hyperlink>
      <w:r w:rsidRPr="0050557F">
        <w:rPr>
          <w:rFonts w:ascii="Arial" w:hAnsi="Arial" w:cs="Arial"/>
        </w:rPr>
        <w:t>.</w:t>
      </w:r>
    </w:p>
  </w:footnote>
  <w:footnote w:id="100">
    <w:p w14:paraId="7B8EFE0B" w14:textId="6E2640D7" w:rsidR="0034367B" w:rsidRPr="0050557F" w:rsidRDefault="0034367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Grigas, “Legacies, Coercion and Soft Power”, 9.</w:t>
      </w:r>
    </w:p>
  </w:footnote>
  <w:footnote w:id="101">
    <w:p w14:paraId="61016EB0" w14:textId="19F78529" w:rsidR="0034367B" w:rsidRPr="0050557F" w:rsidRDefault="0034367B" w:rsidP="00B404B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rPr>
        <w:t>The Foreign Policy Concept of the Russian Federation</w:t>
      </w:r>
      <w:r w:rsidRPr="0050557F">
        <w:rPr>
          <w:rFonts w:ascii="Arial" w:hAnsi="Arial" w:cs="Arial"/>
          <w:bCs/>
        </w:rPr>
        <w:t>, 2</w:t>
      </w:r>
      <w:r w:rsidRPr="0050557F">
        <w:rPr>
          <w:rFonts w:ascii="Arial" w:hAnsi="Arial" w:cs="Arial"/>
        </w:rPr>
        <w:t>8/06/2000.</w:t>
      </w:r>
    </w:p>
  </w:footnote>
  <w:footnote w:id="102">
    <w:p w14:paraId="0F003181" w14:textId="4FB686B6" w:rsidR="0034367B" w:rsidRPr="0050557F" w:rsidRDefault="0034367B" w:rsidP="00B404B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Federal Law No. 62-FZ of May 31 2002 on Russian Federation Citizenship</w:t>
      </w:r>
      <w:r w:rsidRPr="0050557F">
        <w:rPr>
          <w:rFonts w:ascii="Arial" w:hAnsi="Arial" w:cs="Arial"/>
          <w:lang w:val="en-GB"/>
        </w:rPr>
        <w:t xml:space="preserve">, 31/05/2002, </w:t>
      </w:r>
      <w:hyperlink r:id="rId6" w:history="1">
        <w:r w:rsidRPr="0050557F">
          <w:rPr>
            <w:rStyle w:val="Hyperlink"/>
            <w:rFonts w:ascii="Arial" w:hAnsi="Arial" w:cs="Arial"/>
            <w:color w:val="auto"/>
            <w:u w:val="none"/>
          </w:rPr>
          <w:t>http://visalink-russia.com/russian-federation-federal-law-citizenship.html</w:t>
        </w:r>
      </w:hyperlink>
      <w:r w:rsidRPr="0050557F">
        <w:rPr>
          <w:rFonts w:ascii="Arial" w:hAnsi="Arial" w:cs="Arial"/>
        </w:rPr>
        <w:t>.</w:t>
      </w:r>
    </w:p>
  </w:footnote>
  <w:footnote w:id="103">
    <w:p w14:paraId="1D202D94" w14:textId="285AE0C4" w:rsidR="0034367B" w:rsidRPr="0050557F" w:rsidRDefault="0034367B" w:rsidP="00A668E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“Law on citizenship procedures for people recognised as Russian-speakers”, 21/04/2014, http://eng.kremlin.ru/acts/7054.</w:t>
      </w:r>
    </w:p>
  </w:footnote>
  <w:footnote w:id="104">
    <w:p w14:paraId="2EF4B6CD" w14:textId="2DC32944" w:rsidR="0034367B" w:rsidRPr="0050557F" w:rsidRDefault="0034367B" w:rsidP="00F90AE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New citizenship shortcut for Russian-speakers of Soviet, Imperial ancestry</w:t>
      </w:r>
      <w:r w:rsidRPr="0050557F">
        <w:rPr>
          <w:rFonts w:ascii="Arial" w:hAnsi="Arial" w:cs="Arial"/>
          <w:lang w:val="en-GB"/>
        </w:rPr>
        <w:t xml:space="preserve">”, </w:t>
      </w:r>
      <w:r w:rsidRPr="0050557F">
        <w:rPr>
          <w:rFonts w:ascii="Arial" w:hAnsi="Arial" w:cs="Arial"/>
          <w:i/>
          <w:lang w:val="en-GB"/>
        </w:rPr>
        <w:t xml:space="preserve">RT online, </w:t>
      </w:r>
      <w:r w:rsidRPr="0050557F">
        <w:rPr>
          <w:rFonts w:ascii="Arial" w:hAnsi="Arial" w:cs="Arial"/>
          <w:lang w:val="en-GB"/>
        </w:rPr>
        <w:t xml:space="preserve">21/04/2014, </w:t>
      </w:r>
      <w:hyperlink r:id="rId7" w:history="1">
        <w:r w:rsidRPr="0050557F">
          <w:rPr>
            <w:rStyle w:val="Hyperlink"/>
            <w:rFonts w:ascii="Arial" w:hAnsi="Arial" w:cs="Arial"/>
            <w:color w:val="auto"/>
            <w:u w:val="none"/>
          </w:rPr>
          <w:t>http://rt.com/politics/russian-citizenship-ancestors-language-764/</w:t>
        </w:r>
      </w:hyperlink>
      <w:r w:rsidRPr="0050557F">
        <w:rPr>
          <w:rFonts w:ascii="Arial" w:hAnsi="Arial" w:cs="Arial"/>
        </w:rPr>
        <w:t>.</w:t>
      </w:r>
    </w:p>
  </w:footnote>
  <w:footnote w:id="105">
    <w:p w14:paraId="02F29BDF" w14:textId="77777777" w:rsidR="0034367B" w:rsidRPr="0050557F" w:rsidRDefault="0034367B" w:rsidP="007402FE">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Russia’s Passport Policy Stirs Fear Among Neighbors”, </w:t>
      </w:r>
      <w:r w:rsidRPr="0050557F">
        <w:rPr>
          <w:rFonts w:ascii="Arial" w:hAnsi="Arial" w:cs="Arial"/>
          <w:i/>
          <w:lang w:val="en-GB"/>
        </w:rPr>
        <w:t xml:space="preserve">St Petersburg Times, </w:t>
      </w:r>
      <w:r w:rsidRPr="0050557F">
        <w:rPr>
          <w:rFonts w:ascii="Arial" w:hAnsi="Arial" w:cs="Arial"/>
          <w:lang w:val="en-GB"/>
        </w:rPr>
        <w:t>27/02/2009, http://www.sptimes.ru/index.php?action_id=100&amp;story_id=28370.</w:t>
      </w:r>
    </w:p>
  </w:footnote>
  <w:footnote w:id="106">
    <w:p w14:paraId="305260E7" w14:textId="77777777" w:rsidR="0034367B" w:rsidRPr="0050557F" w:rsidRDefault="0034367B" w:rsidP="007402FE">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hyperlink r:id="rId8" w:history="1">
        <w:r w:rsidRPr="0050557F">
          <w:rPr>
            <w:rStyle w:val="Hyperlink"/>
            <w:rFonts w:ascii="Arial" w:hAnsi="Arial" w:cs="Arial"/>
            <w:color w:val="auto"/>
            <w:u w:val="none"/>
            <w:lang w:val="en-GB"/>
          </w:rPr>
          <w:t>Plans to Give Russian Passports to Ukrainians Spark Debate</w:t>
        </w:r>
      </w:hyperlink>
      <w:r w:rsidRPr="0050557F">
        <w:rPr>
          <w:rFonts w:ascii="Arial" w:hAnsi="Arial" w:cs="Arial"/>
        </w:rPr>
        <w:t xml:space="preserve">”, </w:t>
      </w:r>
      <w:r w:rsidRPr="0050557F">
        <w:rPr>
          <w:rFonts w:ascii="Arial" w:hAnsi="Arial" w:cs="Arial"/>
          <w:i/>
        </w:rPr>
        <w:t>RIA Novosti</w:t>
      </w:r>
      <w:r w:rsidRPr="0050557F">
        <w:rPr>
          <w:rFonts w:ascii="Arial" w:hAnsi="Arial" w:cs="Arial"/>
        </w:rPr>
        <w:t>, 25/02/2014, http://en.ria.ru/russia/20140225/187885030/Plans-to-Give-Russian-Passports-to-Ukrainians-Spark-Debate.html.</w:t>
      </w:r>
    </w:p>
  </w:footnote>
  <w:footnote w:id="107">
    <w:p w14:paraId="29B18BE1" w14:textId="2D89D9B0" w:rsidR="0034367B" w:rsidRPr="0050557F" w:rsidRDefault="0034367B" w:rsidP="00B778A5">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Direct Line with Vladimir Putin</w:t>
      </w:r>
      <w:r w:rsidRPr="0050557F">
        <w:rPr>
          <w:rFonts w:ascii="Arial" w:hAnsi="Arial" w:cs="Arial"/>
          <w:lang w:val="en-GB"/>
        </w:rPr>
        <w:t>, 25/04/2013, http://eng.kremlin.ru/transcripts/5328.</w:t>
      </w:r>
    </w:p>
  </w:footnote>
  <w:footnote w:id="108">
    <w:p w14:paraId="60750325" w14:textId="77777777" w:rsidR="0034367B" w:rsidRPr="0050557F" w:rsidRDefault="0034367B" w:rsidP="00B96FA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w:t>
      </w:r>
      <w:r w:rsidRPr="0050557F">
        <w:rPr>
          <w:rFonts w:ascii="Arial" w:hAnsi="Arial" w:cs="Arial"/>
          <w:bCs/>
          <w:lang w:val="en-GB"/>
        </w:rPr>
        <w:t>Interviewee C</w:t>
      </w:r>
      <w:r w:rsidRPr="0050557F">
        <w:rPr>
          <w:rFonts w:ascii="Arial" w:hAnsi="Arial" w:cs="Arial"/>
          <w:lang w:val="en-GB"/>
        </w:rPr>
        <w:t>.</w:t>
      </w:r>
    </w:p>
  </w:footnote>
  <w:footnote w:id="109">
    <w:p w14:paraId="5C4E04FF" w14:textId="13BC4344" w:rsidR="0034367B" w:rsidRPr="0050557F" w:rsidRDefault="0034367B" w:rsidP="00155A3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Simms, </w:t>
      </w:r>
      <w:r w:rsidRPr="0050557F">
        <w:rPr>
          <w:rFonts w:ascii="Arial" w:hAnsi="Arial" w:cs="Arial"/>
          <w:i/>
          <w:lang w:val="en-GB"/>
        </w:rPr>
        <w:t xml:space="preserve">Europe: The Struggle for Supremacy, 1453 to the Present </w:t>
      </w:r>
      <w:r w:rsidRPr="0050557F">
        <w:rPr>
          <w:rFonts w:ascii="Arial" w:hAnsi="Arial" w:cs="Arial"/>
          <w:lang w:val="en-GB"/>
        </w:rPr>
        <w:t>(2013), 124.</w:t>
      </w:r>
    </w:p>
  </w:footnote>
  <w:footnote w:id="110">
    <w:p w14:paraId="38229749" w14:textId="77777777" w:rsidR="0034367B" w:rsidRPr="0050557F" w:rsidRDefault="0034367B" w:rsidP="00155A3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Ibid</w:t>
      </w:r>
      <w:r w:rsidRPr="0050557F">
        <w:rPr>
          <w:rFonts w:ascii="Arial" w:hAnsi="Arial" w:cs="Arial"/>
        </w:rPr>
        <w:t>, 134.</w:t>
      </w:r>
    </w:p>
  </w:footnote>
  <w:footnote w:id="111">
    <w:p w14:paraId="22128D89" w14:textId="77777777" w:rsidR="0034367B" w:rsidRPr="0050557F" w:rsidRDefault="0034367B" w:rsidP="00155A3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UN Charter</w:t>
      </w:r>
      <w:r w:rsidRPr="0050557F">
        <w:rPr>
          <w:rFonts w:ascii="Arial" w:hAnsi="Arial" w:cs="Arial"/>
          <w:lang w:val="en-GB"/>
        </w:rPr>
        <w:t>: Article 51.</w:t>
      </w:r>
    </w:p>
  </w:footnote>
  <w:footnote w:id="112">
    <w:p w14:paraId="3CCC7538" w14:textId="386D327D" w:rsidR="0034367B" w:rsidRPr="0050557F" w:rsidRDefault="0034367B" w:rsidP="00155A3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Thompson, “Doctrine of the Protection of Nationals Abroad: Rise of the Non-Combatant Evacuation Operation”, </w:t>
      </w:r>
      <w:r w:rsidRPr="0050557F">
        <w:rPr>
          <w:rFonts w:ascii="Arial" w:hAnsi="Arial" w:cs="Arial"/>
          <w:i/>
          <w:lang w:val="en-GB"/>
        </w:rPr>
        <w:t xml:space="preserve">Washington University Global Studies Law Review, </w:t>
      </w:r>
      <w:r w:rsidRPr="0050557F">
        <w:rPr>
          <w:rFonts w:ascii="Arial" w:hAnsi="Arial" w:cs="Arial"/>
          <w:lang w:val="en-GB"/>
        </w:rPr>
        <w:t xml:space="preserve">11:3 (2012), 627-668. </w:t>
      </w:r>
    </w:p>
  </w:footnote>
  <w:footnote w:id="113">
    <w:p w14:paraId="690A8537" w14:textId="77777777" w:rsidR="0034367B" w:rsidRPr="0050557F" w:rsidRDefault="0034367B" w:rsidP="00580CA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
          <w:lang w:val="en-GB"/>
        </w:rPr>
        <w:t>Implementing the responsibility to protect: Report of the Secretary-General</w:t>
      </w:r>
      <w:r w:rsidRPr="0050557F">
        <w:rPr>
          <w:rFonts w:ascii="Arial" w:hAnsi="Arial" w:cs="Arial"/>
          <w:bCs/>
          <w:lang w:val="en-GB"/>
        </w:rPr>
        <w:t>, UN General Assembly (2009).</w:t>
      </w:r>
    </w:p>
  </w:footnote>
  <w:footnote w:id="114">
    <w:p w14:paraId="7D0B4B5D" w14:textId="6CF2D432" w:rsidR="0034367B" w:rsidRPr="0050557F" w:rsidRDefault="0034367B" w:rsidP="00155A3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w:t>
      </w:r>
      <w:r w:rsidRPr="0050557F">
        <w:rPr>
          <w:rFonts w:ascii="Arial" w:hAnsi="Arial" w:cs="Arial"/>
          <w:bCs/>
          <w:lang w:val="en-GB"/>
        </w:rPr>
        <w:t>Interviewee D</w:t>
      </w:r>
      <w:r w:rsidRPr="0050557F">
        <w:rPr>
          <w:rFonts w:ascii="Arial" w:hAnsi="Arial" w:cs="Arial"/>
        </w:rPr>
        <w:t>, 15/04/2014.</w:t>
      </w:r>
    </w:p>
  </w:footnote>
  <w:footnote w:id="115">
    <w:p w14:paraId="6EB267A1" w14:textId="290279B0"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Larrabee, “Russia, Ukraine and Central Europe, the Return of Geopolitics”, </w:t>
      </w:r>
      <w:r w:rsidRPr="0050557F">
        <w:rPr>
          <w:rFonts w:ascii="Arial" w:hAnsi="Arial" w:cs="Arial"/>
          <w:i/>
          <w:lang w:val="en-GB"/>
        </w:rPr>
        <w:t xml:space="preserve">Journal of International Affairs, </w:t>
      </w:r>
      <w:r w:rsidRPr="0050557F">
        <w:rPr>
          <w:rFonts w:ascii="Arial" w:hAnsi="Arial" w:cs="Arial"/>
          <w:lang w:val="en-GB"/>
        </w:rPr>
        <w:t>63:2 (2010), 37.</w:t>
      </w:r>
    </w:p>
  </w:footnote>
  <w:footnote w:id="116">
    <w:p w14:paraId="276BA09B" w14:textId="61C8EE61"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Stuck in rogue airspace: Moldova seizes Transnistria petitions from Russian delegation jet</w:t>
      </w:r>
      <w:r w:rsidRPr="0050557F">
        <w:rPr>
          <w:rFonts w:ascii="Arial" w:hAnsi="Arial" w:cs="Arial"/>
          <w:lang w:val="en-GB"/>
        </w:rPr>
        <w:t xml:space="preserve">”, </w:t>
      </w:r>
      <w:r w:rsidRPr="0050557F">
        <w:rPr>
          <w:rFonts w:ascii="Arial" w:hAnsi="Arial" w:cs="Arial"/>
          <w:i/>
          <w:lang w:val="en-GB"/>
        </w:rPr>
        <w:t>RT</w:t>
      </w:r>
      <w:r w:rsidRPr="0050557F">
        <w:rPr>
          <w:rFonts w:ascii="Arial" w:hAnsi="Arial" w:cs="Arial"/>
          <w:lang w:val="en-GB"/>
        </w:rPr>
        <w:t>, 11/05/2014, http://rt.com/news/158164-moldova-rogozin-airspace-romania/.</w:t>
      </w:r>
    </w:p>
  </w:footnote>
  <w:footnote w:id="117">
    <w:p w14:paraId="5C680C15" w14:textId="77777777" w:rsidR="0034367B" w:rsidRPr="0050557F" w:rsidRDefault="0034367B" w:rsidP="00D27C5D">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Russian-majority areas watch Moscow's post-Crimea moves”, </w:t>
      </w:r>
      <w:r w:rsidRPr="0050557F">
        <w:rPr>
          <w:rFonts w:ascii="Arial" w:hAnsi="Arial" w:cs="Arial"/>
          <w:i/>
          <w:lang w:val="en-GB"/>
        </w:rPr>
        <w:t xml:space="preserve">BBC News, </w:t>
      </w:r>
      <w:r w:rsidRPr="0050557F">
        <w:rPr>
          <w:rFonts w:ascii="Arial" w:hAnsi="Arial" w:cs="Arial"/>
          <w:lang w:val="en-GB"/>
        </w:rPr>
        <w:t>28/03/2014</w:t>
      </w:r>
      <w:r w:rsidRPr="0050557F">
        <w:rPr>
          <w:rFonts w:ascii="Arial" w:hAnsi="Arial" w:cs="Arial"/>
          <w:i/>
          <w:lang w:val="en-GB"/>
        </w:rPr>
        <w:t xml:space="preserve">, </w:t>
      </w:r>
      <w:hyperlink r:id="rId9" w:history="1">
        <w:r w:rsidRPr="0050557F">
          <w:rPr>
            <w:rStyle w:val="Hyperlink"/>
            <w:rFonts w:ascii="Arial" w:hAnsi="Arial" w:cs="Arial"/>
            <w:color w:val="auto"/>
            <w:u w:val="none"/>
            <w:lang w:val="en-GB"/>
          </w:rPr>
          <w:t>http://www.bbc.co.uk/news/world-europe-26713975</w:t>
        </w:r>
      </w:hyperlink>
      <w:r w:rsidRPr="0050557F">
        <w:rPr>
          <w:rFonts w:ascii="Arial" w:hAnsi="Arial" w:cs="Arial"/>
          <w:lang w:val="en-GB"/>
        </w:rPr>
        <w:t>.</w:t>
      </w:r>
    </w:p>
  </w:footnote>
  <w:footnote w:id="118">
    <w:p w14:paraId="251C9D09" w14:textId="35B13C8B" w:rsidR="0034367B" w:rsidRPr="0050557F" w:rsidRDefault="0034367B" w:rsidP="00A07AE1">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Cornell, </w:t>
      </w:r>
      <w:r w:rsidRPr="0050557F">
        <w:rPr>
          <w:rFonts w:ascii="Arial" w:hAnsi="Arial" w:cs="Arial"/>
          <w:bCs/>
          <w:i/>
          <w:lang w:val="en-GB"/>
        </w:rPr>
        <w:t>Small Nations and Great Powers: A Study of Ethnopolitical Conflict in the Caucasus</w:t>
      </w:r>
      <w:r w:rsidRPr="0050557F">
        <w:rPr>
          <w:rFonts w:ascii="Arial" w:hAnsi="Arial" w:cs="Arial"/>
          <w:bCs/>
          <w:lang w:val="en-GB"/>
        </w:rPr>
        <w:t xml:space="preserve"> (2001),</w:t>
      </w:r>
      <w:r w:rsidRPr="0050557F">
        <w:rPr>
          <w:rFonts w:ascii="Arial" w:hAnsi="Arial" w:cs="Arial"/>
        </w:rPr>
        <w:t xml:space="preserve"> 34.</w:t>
      </w:r>
    </w:p>
  </w:footnote>
  <w:footnote w:id="119">
    <w:p w14:paraId="7BC8991B" w14:textId="437ECB10" w:rsidR="0034367B" w:rsidRPr="0050557F" w:rsidRDefault="0034367B" w:rsidP="009573A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Rhinelander, “Vorontsov’s administration of the Caucasus,” in</w:t>
      </w:r>
      <w:r w:rsidRPr="0050557F">
        <w:rPr>
          <w:rFonts w:ascii="Arial" w:hAnsi="Arial" w:cs="Arial"/>
          <w:i/>
        </w:rPr>
        <w:t xml:space="preserve"> Transcaucasia, Nationalism and Social Change</w:t>
      </w:r>
      <w:r w:rsidRPr="0050557F">
        <w:rPr>
          <w:rFonts w:ascii="Arial" w:hAnsi="Arial" w:cs="Arial"/>
        </w:rPr>
        <w:t xml:space="preserve">, 87-102. </w:t>
      </w:r>
    </w:p>
  </w:footnote>
  <w:footnote w:id="120">
    <w:p w14:paraId="22F64323" w14:textId="5A8C727B"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Saroyan, “Beyond the nation-state: culture and ethnic politics in Soviet Transcaucasia,” in</w:t>
      </w:r>
      <w:r w:rsidRPr="0050557F">
        <w:rPr>
          <w:rFonts w:ascii="Arial" w:hAnsi="Arial" w:cs="Arial"/>
          <w:i/>
        </w:rPr>
        <w:t xml:space="preserve"> Transcaucasia, Nationalism and Social Change</w:t>
      </w:r>
      <w:r w:rsidRPr="0050557F">
        <w:rPr>
          <w:rFonts w:ascii="Arial" w:hAnsi="Arial" w:cs="Arial"/>
        </w:rPr>
        <w:t>,”401-8.</w:t>
      </w:r>
    </w:p>
  </w:footnote>
  <w:footnote w:id="121">
    <w:p w14:paraId="4A9BA1E9" w14:textId="77777777" w:rsidR="0034367B" w:rsidRPr="0050557F" w:rsidRDefault="0034367B" w:rsidP="00723607">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Fairbanks, “Clientelism and the roots of post-Soviet disorder,” in</w:t>
      </w:r>
      <w:r w:rsidRPr="0050557F">
        <w:rPr>
          <w:rFonts w:ascii="Arial" w:hAnsi="Arial" w:cs="Arial"/>
          <w:i/>
        </w:rPr>
        <w:t xml:space="preserve"> Transcaucasia, Nationalism and Social Change</w:t>
      </w:r>
      <w:r w:rsidRPr="0050557F">
        <w:rPr>
          <w:rFonts w:ascii="Arial" w:hAnsi="Arial" w:cs="Arial"/>
        </w:rPr>
        <w:t>, 373.</w:t>
      </w:r>
    </w:p>
  </w:footnote>
  <w:footnote w:id="122">
    <w:p w14:paraId="7F016223" w14:textId="1C7102F1"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Coppieters, “The Politicisation and Securitisation of Ethnicity: The Case of the Southern Caucasus”, </w:t>
      </w:r>
      <w:r w:rsidRPr="0050557F">
        <w:rPr>
          <w:rFonts w:ascii="Arial" w:hAnsi="Arial" w:cs="Arial"/>
          <w:i/>
        </w:rPr>
        <w:t>Civil Wars</w:t>
      </w:r>
      <w:r w:rsidRPr="0050557F">
        <w:rPr>
          <w:rFonts w:ascii="Arial" w:hAnsi="Arial" w:cs="Arial"/>
        </w:rPr>
        <w:t>, 4 (2001), 79.</w:t>
      </w:r>
    </w:p>
  </w:footnote>
  <w:footnote w:id="123">
    <w:p w14:paraId="7CA4E475" w14:textId="2F2EE368"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Schroder, “Transcaucasia since Stalin – the economic dimension”, in</w:t>
      </w:r>
      <w:r w:rsidRPr="0050557F">
        <w:rPr>
          <w:rFonts w:ascii="Arial" w:hAnsi="Arial" w:cs="Arial"/>
          <w:i/>
        </w:rPr>
        <w:t xml:space="preserve"> Transcaucasia, Nationalism and Social Change</w:t>
      </w:r>
      <w:r w:rsidRPr="0050557F">
        <w:rPr>
          <w:rFonts w:ascii="Arial" w:hAnsi="Arial" w:cs="Arial"/>
        </w:rPr>
        <w:t>, 462-76.</w:t>
      </w:r>
    </w:p>
  </w:footnote>
  <w:footnote w:id="124">
    <w:p w14:paraId="1167C120" w14:textId="0047A2F3" w:rsidR="0034367B" w:rsidRPr="0050557F" w:rsidRDefault="0034367B" w:rsidP="0095579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Coppieters, “The Politicisation and Securitisation of Ethnicity”, 77.</w:t>
      </w:r>
    </w:p>
  </w:footnote>
  <w:footnote w:id="125">
    <w:p w14:paraId="77AECCC6" w14:textId="5546C4F9" w:rsidR="0034367B" w:rsidRPr="0050557F" w:rsidRDefault="0034367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Kolossov and O'Loughlin, “After the Wars in the South Caucasus State of Georgia: Economic Insecurities and Migration in the "De Facto" States of Abkhazia and South Ossetia, </w:t>
      </w:r>
      <w:r w:rsidRPr="0050557F">
        <w:rPr>
          <w:rFonts w:ascii="Arial" w:hAnsi="Arial" w:cs="Arial"/>
          <w:i/>
        </w:rPr>
        <w:t>Eurasian Geography and Economics”,</w:t>
      </w:r>
      <w:r w:rsidRPr="0050557F">
        <w:rPr>
          <w:rFonts w:ascii="Arial" w:hAnsi="Arial" w:cs="Arial"/>
        </w:rPr>
        <w:t xml:space="preserve"> 52:5 (2011), 635.</w:t>
      </w:r>
    </w:p>
  </w:footnote>
  <w:footnote w:id="126">
    <w:p w14:paraId="70F40538" w14:textId="79301B29" w:rsidR="0034367B" w:rsidRPr="0050557F" w:rsidRDefault="0034367B" w:rsidP="0095579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Ossetians in Georgia constitute 12 percent of the total ethnic group, with the majority of the rest in North Ossetia-Alania; “Assessment for Ossetians (South) in Georgia”, </w:t>
      </w:r>
      <w:r w:rsidRPr="0050557F">
        <w:rPr>
          <w:rFonts w:ascii="Arial" w:hAnsi="Arial" w:cs="Arial"/>
          <w:i/>
        </w:rPr>
        <w:t>Minorities at Risk</w:t>
      </w:r>
      <w:r w:rsidRPr="0050557F">
        <w:rPr>
          <w:rFonts w:ascii="Arial" w:hAnsi="Arial" w:cs="Arial"/>
        </w:rPr>
        <w:t>, University of Maryland, http://www.cidcm.umd.edu/mar/assessment.asp?groupId=37203.</w:t>
      </w:r>
    </w:p>
  </w:footnote>
  <w:footnote w:id="127">
    <w:p w14:paraId="5F4AFE23" w14:textId="0AE4A2E2" w:rsidR="0034367B" w:rsidRPr="0050557F" w:rsidRDefault="0034367B" w:rsidP="004976D3">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King, “The Five-Day War”, 4-5.</w:t>
      </w:r>
    </w:p>
  </w:footnote>
  <w:footnote w:id="128">
    <w:p w14:paraId="4C570926" w14:textId="23A9D0F3" w:rsidR="0034367B" w:rsidRPr="0050557F" w:rsidRDefault="0034367B" w:rsidP="00A9260C">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Suny, “On the road to independence</w:t>
      </w:r>
      <w:r w:rsidRPr="0050557F">
        <w:rPr>
          <w:rFonts w:ascii="Arial" w:hAnsi="Arial" w:cs="Arial"/>
          <w:lang w:val="en-GB"/>
        </w:rPr>
        <w:t>”, in</w:t>
      </w:r>
      <w:r w:rsidRPr="0050557F">
        <w:rPr>
          <w:rFonts w:ascii="Arial" w:hAnsi="Arial" w:cs="Arial"/>
          <w:i/>
          <w:lang w:val="en-GB"/>
        </w:rPr>
        <w:t xml:space="preserve"> Transcaucasia, Nationalism and Social Change</w:t>
      </w:r>
      <w:r w:rsidRPr="0050557F">
        <w:rPr>
          <w:rFonts w:ascii="Arial" w:hAnsi="Arial" w:cs="Arial"/>
          <w:lang w:val="en-GB"/>
        </w:rPr>
        <w:t xml:space="preserve">, </w:t>
      </w:r>
      <w:r w:rsidRPr="0050557F">
        <w:rPr>
          <w:rFonts w:ascii="Arial" w:hAnsi="Arial" w:cs="Arial"/>
        </w:rPr>
        <w:t>395.</w:t>
      </w:r>
    </w:p>
  </w:footnote>
  <w:footnote w:id="129">
    <w:p w14:paraId="7984F55F" w14:textId="704AC38F"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The 1989 Soviet census showed that ethnic Abkhaz constituted 17% of Abkhazia’s population: </w:t>
      </w:r>
      <w:r w:rsidRPr="0050557F">
        <w:rPr>
          <w:rFonts w:ascii="Arial" w:hAnsi="Arial" w:cs="Arial"/>
        </w:rPr>
        <w:t>90,000 against 250,000 Georgians; Kolossov and O'Loughlin, “After the Wars in the South Caucasus State of Georgia”, 634-5</w:t>
      </w:r>
      <w:r w:rsidRPr="0050557F">
        <w:rPr>
          <w:rFonts w:ascii="Arial" w:hAnsi="Arial" w:cs="Arial"/>
          <w:iCs/>
        </w:rPr>
        <w:t>.</w:t>
      </w:r>
    </w:p>
  </w:footnote>
  <w:footnote w:id="130">
    <w:p w14:paraId="7CC634A5" w14:textId="4CAC9088"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The author witnessed this at first hand whilst serving as a UN observer in Abkhazia in 1994-5. </w:t>
      </w:r>
    </w:p>
  </w:footnote>
  <w:footnote w:id="131">
    <w:p w14:paraId="2851CF9B" w14:textId="126933C7"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Coppieters,“The Politicisation and Securitisation of Ethnicity”, 74.</w:t>
      </w:r>
    </w:p>
  </w:footnote>
  <w:footnote w:id="132">
    <w:p w14:paraId="61134E44" w14:textId="61D242E7"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Smith, </w:t>
      </w:r>
      <w:r w:rsidRPr="0050557F">
        <w:rPr>
          <w:rFonts w:ascii="Arial" w:hAnsi="Arial" w:cs="Arial"/>
          <w:bCs/>
          <w:i/>
          <w:lang w:val="en-GB"/>
        </w:rPr>
        <w:t xml:space="preserve">Red Nations, </w:t>
      </w:r>
      <w:r w:rsidRPr="0050557F">
        <w:rPr>
          <w:rFonts w:ascii="Arial" w:hAnsi="Arial" w:cs="Arial"/>
          <w:bCs/>
          <w:lang w:val="en-GB"/>
        </w:rPr>
        <w:t>335</w:t>
      </w:r>
    </w:p>
  </w:footnote>
  <w:footnote w:id="133">
    <w:p w14:paraId="214755DE" w14:textId="0B35CC53" w:rsidR="0034367B" w:rsidRPr="0050557F" w:rsidRDefault="0034367B" w:rsidP="00F01D0F">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I</w:t>
      </w:r>
      <w:r w:rsidRPr="0050557F">
        <w:rPr>
          <w:rFonts w:ascii="Arial" w:hAnsi="Arial" w:cs="Arial"/>
          <w:lang w:val="en-GB"/>
        </w:rPr>
        <w:t>rakli Menagarishvili.</w:t>
      </w:r>
    </w:p>
  </w:footnote>
  <w:footnote w:id="134">
    <w:p w14:paraId="1C9B8876" w14:textId="7EFBC722" w:rsidR="0034367B" w:rsidRPr="0050557F" w:rsidRDefault="0034367B" w:rsidP="0097313C">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Interviewee F.</w:t>
      </w:r>
    </w:p>
  </w:footnote>
  <w:footnote w:id="135">
    <w:p w14:paraId="0E41B098" w14:textId="6CEC49D4" w:rsidR="0034367B" w:rsidRPr="0050557F" w:rsidRDefault="0034367B">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Smith, </w:t>
      </w:r>
      <w:r w:rsidRPr="0050557F">
        <w:rPr>
          <w:rFonts w:ascii="Arial" w:hAnsi="Arial" w:cs="Arial"/>
          <w:bCs/>
          <w:i/>
        </w:rPr>
        <w:t>Red Nations</w:t>
      </w:r>
      <w:r w:rsidRPr="0050557F">
        <w:rPr>
          <w:rFonts w:ascii="Arial" w:hAnsi="Arial" w:cs="Arial"/>
          <w:bCs/>
        </w:rPr>
        <w:t>, 312.</w:t>
      </w:r>
    </w:p>
  </w:footnote>
  <w:footnote w:id="136">
    <w:p w14:paraId="0F61C86A" w14:textId="672AAE29"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Cornell, </w:t>
      </w:r>
      <w:r w:rsidRPr="0050557F">
        <w:rPr>
          <w:rFonts w:ascii="Arial" w:hAnsi="Arial" w:cs="Arial"/>
          <w:i/>
        </w:rPr>
        <w:t xml:space="preserve">Small Nations and Great Powers, </w:t>
      </w:r>
      <w:r w:rsidRPr="0050557F">
        <w:rPr>
          <w:rFonts w:ascii="Arial" w:hAnsi="Arial" w:cs="Arial"/>
        </w:rPr>
        <w:t>160.</w:t>
      </w:r>
    </w:p>
  </w:footnote>
  <w:footnote w:id="137">
    <w:p w14:paraId="3031D1EF" w14:textId="44FD4D3D" w:rsidR="0034367B" w:rsidRPr="0050557F" w:rsidRDefault="0034367B" w:rsidP="00E36D62">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Interviewee E, 29/04/2014.</w:t>
      </w:r>
    </w:p>
  </w:footnote>
  <w:footnote w:id="138">
    <w:p w14:paraId="024F8F5A" w14:textId="0B0B939B" w:rsidR="0034367B" w:rsidRPr="0050557F" w:rsidRDefault="0034367B" w:rsidP="00E36D62">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Interviews with</w:t>
      </w:r>
      <w:r w:rsidRPr="0050557F">
        <w:rPr>
          <w:rFonts w:ascii="Arial" w:hAnsi="Arial" w:cs="Arial"/>
          <w:lang w:val="en-GB"/>
        </w:rPr>
        <w:t xml:space="preserve"> Interviewee E and </w:t>
      </w:r>
      <w:r w:rsidRPr="0050557F">
        <w:rPr>
          <w:rFonts w:ascii="Arial" w:hAnsi="Arial" w:cs="Arial"/>
        </w:rPr>
        <w:t>I</w:t>
      </w:r>
      <w:r w:rsidRPr="0050557F">
        <w:rPr>
          <w:rFonts w:ascii="Arial" w:hAnsi="Arial" w:cs="Arial"/>
          <w:lang w:val="en-GB"/>
        </w:rPr>
        <w:t>rakli Menagarishvili.</w:t>
      </w:r>
    </w:p>
  </w:footnote>
  <w:footnote w:id="139">
    <w:p w14:paraId="2B9904F3" w14:textId="77777777" w:rsidR="0034367B" w:rsidRPr="0050557F" w:rsidRDefault="0034367B" w:rsidP="003A1D66">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Cornell,</w:t>
      </w:r>
      <w:r w:rsidRPr="0050557F">
        <w:rPr>
          <w:rFonts w:ascii="Arial" w:hAnsi="Arial" w:cs="Arial"/>
          <w:i/>
        </w:rPr>
        <w:t xml:space="preserve"> Small Nations and Great Powers</w:t>
      </w:r>
      <w:r w:rsidRPr="0050557F">
        <w:rPr>
          <w:rFonts w:ascii="Arial" w:hAnsi="Arial" w:cs="Arial"/>
        </w:rPr>
        <w:t>, 181.</w:t>
      </w:r>
    </w:p>
  </w:footnote>
  <w:footnote w:id="140">
    <w:p w14:paraId="5817D402" w14:textId="77777777" w:rsidR="0034367B" w:rsidRPr="0050557F" w:rsidRDefault="0034367B" w:rsidP="007C6165">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Mühlfried, “Citizenship at war: Passports and nationality in the 2008 Russian-Georgian conflict”, </w:t>
      </w:r>
      <w:r w:rsidRPr="0050557F">
        <w:rPr>
          <w:rFonts w:ascii="Arial" w:hAnsi="Arial" w:cs="Arial"/>
          <w:bCs/>
          <w:i/>
        </w:rPr>
        <w:t>Anthropology To</w:t>
      </w:r>
      <w:r w:rsidRPr="0050557F">
        <w:rPr>
          <w:rFonts w:ascii="Arial" w:hAnsi="Arial" w:cs="Arial"/>
          <w:bCs/>
        </w:rPr>
        <w:t>day, 26:2 (2010), 12.</w:t>
      </w:r>
    </w:p>
  </w:footnote>
  <w:footnote w:id="141">
    <w:p w14:paraId="1B3F526B" w14:textId="0C73D65B"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Littlefield, “Citizenship, Identity and Foreign Policy”, 1462.</w:t>
      </w:r>
    </w:p>
  </w:footnote>
  <w:footnote w:id="142">
    <w:p w14:paraId="67499CD3" w14:textId="77777777"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Cornell,</w:t>
      </w:r>
      <w:r w:rsidRPr="0050557F">
        <w:rPr>
          <w:rFonts w:ascii="Arial" w:hAnsi="Arial" w:cs="Arial"/>
          <w:i/>
        </w:rPr>
        <w:t xml:space="preserve"> Small Nations and Great Powers</w:t>
      </w:r>
      <w:r w:rsidRPr="0050557F">
        <w:rPr>
          <w:rFonts w:ascii="Arial" w:hAnsi="Arial" w:cs="Arial"/>
        </w:rPr>
        <w:t>, 169.</w:t>
      </w:r>
    </w:p>
  </w:footnote>
  <w:footnote w:id="143">
    <w:p w14:paraId="0E122F36" w14:textId="646F3839"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Aves, </w:t>
      </w:r>
      <w:r w:rsidRPr="0050557F">
        <w:rPr>
          <w:rFonts w:ascii="Arial" w:hAnsi="Arial" w:cs="Arial"/>
          <w:i/>
        </w:rPr>
        <w:t>Georgia: From Chaos to Stability</w:t>
      </w:r>
      <w:r w:rsidRPr="0050557F">
        <w:rPr>
          <w:rFonts w:ascii="Arial" w:hAnsi="Arial" w:cs="Arial"/>
          <w:iCs/>
        </w:rPr>
        <w:t xml:space="preserve"> (</w:t>
      </w:r>
      <w:r w:rsidRPr="0050557F">
        <w:rPr>
          <w:rFonts w:ascii="Arial" w:hAnsi="Arial" w:cs="Arial"/>
        </w:rPr>
        <w:t xml:space="preserve">1996), 2. </w:t>
      </w:r>
    </w:p>
  </w:footnote>
  <w:footnote w:id="144">
    <w:p w14:paraId="01B3870E" w14:textId="6CA05149" w:rsidR="0034367B" w:rsidRPr="0050557F" w:rsidRDefault="0034367B" w:rsidP="00EA335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Irakli Menagarishvili.</w:t>
      </w:r>
    </w:p>
  </w:footnote>
  <w:footnote w:id="145">
    <w:p w14:paraId="35DAFFCA" w14:textId="709691EC" w:rsidR="0034367B" w:rsidRPr="0050557F" w:rsidRDefault="0034367B" w:rsidP="00F3013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Giorgi Muchaidze,</w:t>
      </w:r>
      <w:r w:rsidRPr="0050557F">
        <w:rPr>
          <w:rFonts w:ascii="Arial" w:hAnsi="Arial" w:cs="Arial"/>
          <w:lang w:val="en"/>
        </w:rPr>
        <w:t xml:space="preserve"> </w:t>
      </w:r>
      <w:r w:rsidRPr="0050557F">
        <w:rPr>
          <w:rFonts w:ascii="Arial" w:hAnsi="Arial" w:cs="Arial"/>
          <w:lang w:val="en-GB"/>
        </w:rPr>
        <w:t>former Georgian Defence Ministry official, 02/05/2014.</w:t>
      </w:r>
    </w:p>
  </w:footnote>
  <w:footnote w:id="146">
    <w:p w14:paraId="58562E55" w14:textId="57515ACE"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Eyal, “Europe and Russia”, 41.</w:t>
      </w:r>
    </w:p>
  </w:footnote>
  <w:footnote w:id="147">
    <w:p w14:paraId="006033F1" w14:textId="52F30D0A" w:rsidR="0034367B" w:rsidRPr="0050557F" w:rsidRDefault="0034367B" w:rsidP="00235DD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Littlefield, “Citizenship, Identity and Foreign Policy”, 1462.</w:t>
      </w:r>
    </w:p>
  </w:footnote>
  <w:footnote w:id="148">
    <w:p w14:paraId="0B2BA47C" w14:textId="0F49C372" w:rsidR="0034367B" w:rsidRPr="0050557F" w:rsidRDefault="0034367B" w:rsidP="00F30139">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Caspersen,“Separatism and Democracy in the Caucasus”, </w:t>
      </w:r>
      <w:r w:rsidRPr="0050557F">
        <w:rPr>
          <w:rFonts w:ascii="Arial" w:hAnsi="Arial" w:cs="Arial"/>
          <w:i/>
        </w:rPr>
        <w:t>Survival</w:t>
      </w:r>
      <w:r w:rsidRPr="0050557F">
        <w:rPr>
          <w:rFonts w:ascii="Arial" w:hAnsi="Arial" w:cs="Arial"/>
        </w:rPr>
        <w:t>, 50:4 (2008),120.</w:t>
      </w:r>
    </w:p>
  </w:footnote>
  <w:footnote w:id="149">
    <w:p w14:paraId="784FF386" w14:textId="194A4C40" w:rsidR="0034367B" w:rsidRPr="0050557F" w:rsidRDefault="0034367B" w:rsidP="00B93976">
      <w:pPr>
        <w:autoSpaceDE w:val="0"/>
        <w:autoSpaceDN w:val="0"/>
        <w:adjustRightInd w:val="0"/>
        <w:spacing w:after="0" w:line="240" w:lineRule="auto"/>
        <w:rPr>
          <w:rFonts w:ascii="Arial" w:hAnsi="Arial" w:cs="Arial"/>
          <w:sz w:val="20"/>
          <w:szCs w:val="20"/>
        </w:rPr>
      </w:pPr>
      <w:r w:rsidRPr="0050557F">
        <w:rPr>
          <w:rStyle w:val="FootnoteReference"/>
          <w:rFonts w:ascii="Arial" w:hAnsi="Arial" w:cs="Arial"/>
          <w:sz w:val="20"/>
          <w:szCs w:val="20"/>
        </w:rPr>
        <w:footnoteRef/>
      </w:r>
      <w:r w:rsidRPr="0050557F">
        <w:rPr>
          <w:rFonts w:ascii="Arial" w:hAnsi="Arial" w:cs="Arial"/>
          <w:sz w:val="20"/>
          <w:szCs w:val="20"/>
        </w:rPr>
        <w:t xml:space="preserve"> Lynch, </w:t>
      </w:r>
      <w:r w:rsidRPr="0050557F">
        <w:rPr>
          <w:rFonts w:ascii="Arial" w:hAnsi="Arial" w:cs="Arial"/>
          <w:i/>
          <w:sz w:val="20"/>
          <w:szCs w:val="20"/>
        </w:rPr>
        <w:t xml:space="preserve">Why Georgia matters </w:t>
      </w:r>
      <w:r w:rsidRPr="0050557F">
        <w:rPr>
          <w:rFonts w:ascii="Arial" w:hAnsi="Arial" w:cs="Arial"/>
          <w:sz w:val="20"/>
          <w:szCs w:val="20"/>
        </w:rPr>
        <w:t>(2006), 24.</w:t>
      </w:r>
    </w:p>
  </w:footnote>
  <w:footnote w:id="150">
    <w:p w14:paraId="6A39C5BE" w14:textId="37071F6E"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Smith, </w:t>
      </w:r>
      <w:r w:rsidRPr="0050557F">
        <w:rPr>
          <w:rFonts w:ascii="Arial" w:hAnsi="Arial" w:cs="Arial"/>
          <w:bCs/>
          <w:i/>
          <w:lang w:val="en-GB"/>
        </w:rPr>
        <w:t>Red Nations</w:t>
      </w:r>
      <w:r w:rsidRPr="0050557F">
        <w:rPr>
          <w:rFonts w:ascii="Arial" w:hAnsi="Arial" w:cs="Arial"/>
          <w:bCs/>
          <w:lang w:val="en-GB"/>
        </w:rPr>
        <w:t>, 318.</w:t>
      </w:r>
    </w:p>
  </w:footnote>
  <w:footnote w:id="151">
    <w:p w14:paraId="1F9BBB44" w14:textId="0E2AEC88" w:rsidR="0034367B" w:rsidRPr="0050557F" w:rsidRDefault="0034367B" w:rsidP="0079739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 xml:space="preserve">Eka Tkeshelashvili, </w:t>
      </w:r>
      <w:hyperlink r:id="rId10" w:tooltip="Ministry of Foreign Affairs (Georgia)" w:history="1">
        <w:r w:rsidRPr="0050557F">
          <w:rPr>
            <w:rStyle w:val="Hyperlink"/>
            <w:rFonts w:ascii="Arial" w:hAnsi="Arial" w:cs="Arial"/>
            <w:color w:val="auto"/>
            <w:u w:val="none"/>
            <w:lang w:val="en"/>
          </w:rPr>
          <w:t>Minister of Foreign Affairs</w:t>
        </w:r>
      </w:hyperlink>
      <w:r w:rsidRPr="0050557F">
        <w:rPr>
          <w:rFonts w:ascii="Arial" w:hAnsi="Arial" w:cs="Arial"/>
          <w:lang w:val="en"/>
        </w:rPr>
        <w:t xml:space="preserve"> (May-December 2008), 02/05/2014</w:t>
      </w:r>
      <w:r w:rsidRPr="0050557F">
        <w:rPr>
          <w:rFonts w:ascii="Arial" w:hAnsi="Arial" w:cs="Arial"/>
          <w:lang w:val="en-GB"/>
        </w:rPr>
        <w:t>.</w:t>
      </w:r>
    </w:p>
  </w:footnote>
  <w:footnote w:id="152">
    <w:p w14:paraId="35B418DB" w14:textId="3EB6FD87" w:rsidR="0034367B" w:rsidRPr="0050557F" w:rsidRDefault="0034367B" w:rsidP="001C349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153">
    <w:p w14:paraId="0D68F204" w14:textId="3BD14515" w:rsidR="0034367B" w:rsidRPr="0050557F" w:rsidRDefault="0034367B">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Smith, </w:t>
      </w:r>
      <w:r w:rsidRPr="0050557F">
        <w:rPr>
          <w:rFonts w:ascii="Arial" w:hAnsi="Arial" w:cs="Arial"/>
          <w:bCs/>
          <w:i/>
        </w:rPr>
        <w:t xml:space="preserve">Red Nations, </w:t>
      </w:r>
      <w:r w:rsidRPr="0050557F">
        <w:rPr>
          <w:rFonts w:ascii="Arial" w:hAnsi="Arial" w:cs="Arial"/>
          <w:bCs/>
        </w:rPr>
        <w:t>314.</w:t>
      </w:r>
    </w:p>
  </w:footnote>
  <w:footnote w:id="154">
    <w:p w14:paraId="531DF328" w14:textId="17E16BEC"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Blandy, “Georgia and Russia: A Further Deterioration in Relations,” </w:t>
      </w:r>
      <w:r w:rsidRPr="0050557F">
        <w:rPr>
          <w:rFonts w:ascii="Arial" w:hAnsi="Arial" w:cs="Arial"/>
          <w:i/>
        </w:rPr>
        <w:t>Advanced Research and Assessment Group, Caucasus Series,</w:t>
      </w:r>
      <w:r w:rsidRPr="0050557F">
        <w:rPr>
          <w:rFonts w:ascii="Arial" w:hAnsi="Arial" w:cs="Arial"/>
        </w:rPr>
        <w:t xml:space="preserve"> 08/22 (2008), 1-8. </w:t>
      </w:r>
    </w:p>
  </w:footnote>
  <w:footnote w:id="155">
    <w:p w14:paraId="3F063314" w14:textId="4CEB92BD"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Antonenko, “A War with No Winners,” </w:t>
      </w:r>
      <w:r w:rsidRPr="0050557F">
        <w:rPr>
          <w:rFonts w:ascii="Arial" w:hAnsi="Arial" w:cs="Arial"/>
          <w:i/>
        </w:rPr>
        <w:t>Survival</w:t>
      </w:r>
      <w:r w:rsidRPr="0050557F">
        <w:rPr>
          <w:rFonts w:ascii="Arial" w:hAnsi="Arial" w:cs="Arial"/>
        </w:rPr>
        <w:t>, 50:5, (2008), 25.</w:t>
      </w:r>
    </w:p>
  </w:footnote>
  <w:footnote w:id="156">
    <w:p w14:paraId="6BE24F2B" w14:textId="6820217C"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Interviews with officials in post in August 2008: Eka Tkeshelashvili; (</w:t>
      </w:r>
      <w:hyperlink r:id="rId11" w:tooltip="Ministry of Foreign Affairs (Georgia)" w:history="1">
        <w:r w:rsidRPr="0050557F">
          <w:rPr>
            <w:rStyle w:val="Hyperlink"/>
            <w:rFonts w:ascii="Arial" w:hAnsi="Arial" w:cs="Arial"/>
            <w:color w:val="auto"/>
            <w:u w:val="none"/>
            <w:lang w:val="en"/>
          </w:rPr>
          <w:t>Minister of Foreign Affairs</w:t>
        </w:r>
      </w:hyperlink>
      <w:r w:rsidRPr="0050557F">
        <w:rPr>
          <w:rFonts w:ascii="Arial" w:hAnsi="Arial" w:cs="Arial"/>
        </w:rPr>
        <w:t>); Gia Nodia, (</w:t>
      </w:r>
      <w:hyperlink r:id="rId12" w:tooltip="Ministry of Education and Science of Georgia" w:history="1">
        <w:r w:rsidRPr="0050557F">
          <w:rPr>
            <w:rStyle w:val="Hyperlink"/>
            <w:rFonts w:ascii="Arial" w:hAnsi="Arial" w:cs="Arial"/>
            <w:color w:val="auto"/>
            <w:u w:val="none"/>
            <w:lang w:val="en"/>
          </w:rPr>
          <w:t>Minister of Education and Science</w:t>
        </w:r>
      </w:hyperlink>
      <w:r w:rsidRPr="0050557F">
        <w:rPr>
          <w:rFonts w:ascii="Arial" w:hAnsi="Arial" w:cs="Arial"/>
        </w:rPr>
        <w:t>); Vasil Sikharulidze (</w:t>
      </w:r>
      <w:r w:rsidRPr="0050557F">
        <w:rPr>
          <w:rFonts w:ascii="Arial" w:hAnsi="Arial" w:cs="Arial"/>
          <w:lang w:val="en"/>
        </w:rPr>
        <w:t xml:space="preserve">Ambassador to the </w:t>
      </w:r>
      <w:hyperlink r:id="rId13" w:tooltip="United States" w:history="1">
        <w:r w:rsidRPr="0050557F">
          <w:rPr>
            <w:rStyle w:val="Hyperlink"/>
            <w:rFonts w:ascii="Arial" w:hAnsi="Arial" w:cs="Arial"/>
            <w:color w:val="auto"/>
            <w:u w:val="none"/>
            <w:lang w:val="en"/>
          </w:rPr>
          <w:t>United States</w:t>
        </w:r>
      </w:hyperlink>
      <w:r w:rsidRPr="0050557F">
        <w:rPr>
          <w:rFonts w:ascii="Arial" w:hAnsi="Arial" w:cs="Arial"/>
          <w:lang w:val="en"/>
        </w:rPr>
        <w:t xml:space="preserve">); </w:t>
      </w:r>
      <w:r w:rsidRPr="0050557F">
        <w:rPr>
          <w:rFonts w:ascii="Arial" w:hAnsi="Arial" w:cs="Arial"/>
        </w:rPr>
        <w:t>Giorgi Muchaidze (Defence Ministry).</w:t>
      </w:r>
      <w:r w:rsidRPr="0050557F">
        <w:rPr>
          <w:rFonts w:ascii="Arial" w:hAnsi="Arial" w:cs="Arial"/>
          <w:lang w:val="en"/>
        </w:rPr>
        <w:t xml:space="preserve"> </w:t>
      </w:r>
    </w:p>
  </w:footnote>
  <w:footnote w:id="157">
    <w:p w14:paraId="69376694" w14:textId="71D49435"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IIFMCG Report</w:t>
      </w:r>
      <w:r w:rsidRPr="0050557F">
        <w:rPr>
          <w:rFonts w:ascii="Arial" w:hAnsi="Arial" w:cs="Arial"/>
        </w:rPr>
        <w:t>, (</w:t>
      </w:r>
      <w:r w:rsidRPr="0050557F">
        <w:rPr>
          <w:rFonts w:ascii="Arial" w:hAnsi="Arial" w:cs="Arial"/>
          <w:lang w:val="en-GB"/>
        </w:rPr>
        <w:t>2009), Vol.1, 20.</w:t>
      </w:r>
    </w:p>
  </w:footnote>
  <w:footnote w:id="158">
    <w:p w14:paraId="623A5474" w14:textId="709E83C9"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The Russian military had probably conducted contingency planning for an invasion of Georgia from North Ossetia; this sort of planning is common in many countries.</w:t>
      </w:r>
    </w:p>
  </w:footnote>
  <w:footnote w:id="159">
    <w:p w14:paraId="7A015ACB" w14:textId="696ED364"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Interviewee F.</w:t>
      </w:r>
    </w:p>
  </w:footnote>
  <w:footnote w:id="160">
    <w:p w14:paraId="01FAFA72" w14:textId="1C47B1E2" w:rsidR="0034367B" w:rsidRPr="0050557F" w:rsidRDefault="0034367B" w:rsidP="00263DED">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Vasil Sikharulidze: </w:t>
      </w:r>
      <w:r w:rsidRPr="0050557F">
        <w:rPr>
          <w:rFonts w:ascii="Arial" w:hAnsi="Arial" w:cs="Arial"/>
          <w:lang w:val="en"/>
        </w:rPr>
        <w:t xml:space="preserve">Ambassador to the </w:t>
      </w:r>
      <w:hyperlink r:id="rId14" w:tooltip="United States" w:history="1">
        <w:r w:rsidRPr="0050557F">
          <w:rPr>
            <w:rStyle w:val="Hyperlink"/>
            <w:rFonts w:ascii="Arial" w:hAnsi="Arial" w:cs="Arial"/>
            <w:color w:val="auto"/>
            <w:u w:val="none"/>
            <w:lang w:val="en"/>
          </w:rPr>
          <w:t>United States</w:t>
        </w:r>
      </w:hyperlink>
      <w:r w:rsidRPr="0050557F">
        <w:rPr>
          <w:rFonts w:ascii="Arial" w:hAnsi="Arial" w:cs="Arial"/>
          <w:lang w:val="en-GB"/>
        </w:rPr>
        <w:t xml:space="preserve">, </w:t>
      </w:r>
      <w:r w:rsidRPr="0050557F">
        <w:rPr>
          <w:rFonts w:ascii="Arial" w:hAnsi="Arial" w:cs="Arial"/>
          <w:lang w:val="en"/>
        </w:rPr>
        <w:t>2006-2008; Minister of Defence, 2008-2009, 02/05/2014</w:t>
      </w:r>
      <w:r w:rsidRPr="0050557F">
        <w:rPr>
          <w:rFonts w:ascii="Arial" w:hAnsi="Arial" w:cs="Arial"/>
          <w:lang w:val="en-GB"/>
        </w:rPr>
        <w:t>.</w:t>
      </w:r>
    </w:p>
  </w:footnote>
  <w:footnote w:id="161">
    <w:p w14:paraId="3FF5493E" w14:textId="1667FB7B" w:rsidR="0034367B" w:rsidRPr="0050557F" w:rsidRDefault="0034367B" w:rsidP="00E46899">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King, “The Five-Day War, 11.</w:t>
      </w:r>
    </w:p>
  </w:footnote>
  <w:footnote w:id="162">
    <w:p w14:paraId="5B4C2DC1" w14:textId="44F928ED" w:rsidR="0034367B" w:rsidRPr="0050557F" w:rsidRDefault="0034367B" w:rsidP="00CD5273">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Antonenko, “A War with No Winners”, 33.</w:t>
      </w:r>
    </w:p>
  </w:footnote>
  <w:footnote w:id="163">
    <w:p w14:paraId="265A4639" w14:textId="42E62094" w:rsidR="0034367B" w:rsidRPr="0050557F" w:rsidRDefault="0034367B">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Kernen and </w:t>
      </w:r>
      <w:r w:rsidRPr="0050557F">
        <w:rPr>
          <w:rFonts w:ascii="Arial" w:hAnsi="Arial" w:cs="Arial"/>
          <w:bCs/>
          <w:lang w:val="en-GB"/>
        </w:rPr>
        <w:t xml:space="preserve">Sussex, “The Russo-Georgian War: redefining intervention”, in </w:t>
      </w:r>
      <w:r w:rsidRPr="0050557F">
        <w:rPr>
          <w:rFonts w:ascii="Arial" w:hAnsi="Arial" w:cs="Arial"/>
          <w:bCs/>
          <w:i/>
          <w:lang w:val="en-GB"/>
        </w:rPr>
        <w:t>Conflict in the Former USSR</w:t>
      </w:r>
      <w:r w:rsidRPr="0050557F">
        <w:rPr>
          <w:rFonts w:ascii="Arial" w:hAnsi="Arial" w:cs="Arial"/>
          <w:bCs/>
          <w:lang w:val="en-GB"/>
        </w:rPr>
        <w:t>, (2012), 112.</w:t>
      </w:r>
    </w:p>
  </w:footnote>
  <w:footnote w:id="164">
    <w:p w14:paraId="07B1805A" w14:textId="2C0B8AC8"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 scripted war,” </w:t>
      </w:r>
      <w:r w:rsidRPr="0050557F">
        <w:rPr>
          <w:rFonts w:ascii="Arial" w:hAnsi="Arial" w:cs="Arial"/>
          <w:i/>
        </w:rPr>
        <w:t>The Economist</w:t>
      </w:r>
      <w:r w:rsidRPr="0050557F">
        <w:rPr>
          <w:rFonts w:ascii="Arial" w:hAnsi="Arial" w:cs="Arial"/>
        </w:rPr>
        <w:t>, 16/08/2008.</w:t>
      </w:r>
    </w:p>
  </w:footnote>
  <w:footnote w:id="165">
    <w:p w14:paraId="3F95B125" w14:textId="6FAA4303" w:rsidR="0034367B" w:rsidRPr="0050557F" w:rsidRDefault="0034367B" w:rsidP="00E36D6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Montefiore, “Another battle in the 1,000 year grudge match,” </w:t>
      </w:r>
      <w:r w:rsidRPr="0050557F">
        <w:rPr>
          <w:rFonts w:ascii="Arial" w:hAnsi="Arial" w:cs="Arial"/>
          <w:i/>
        </w:rPr>
        <w:t>The Times</w:t>
      </w:r>
      <w:r w:rsidRPr="0050557F">
        <w:rPr>
          <w:rFonts w:ascii="Arial" w:hAnsi="Arial" w:cs="Arial"/>
        </w:rPr>
        <w:t>, 12/08/2008.</w:t>
      </w:r>
    </w:p>
  </w:footnote>
  <w:footnote w:id="166">
    <w:p w14:paraId="37DCC61F" w14:textId="78F7849C" w:rsidR="0034367B" w:rsidRPr="0050557F" w:rsidRDefault="0034367B" w:rsidP="00F64E34">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Eka Tkeshelashvili.</w:t>
      </w:r>
    </w:p>
  </w:footnote>
  <w:footnote w:id="167">
    <w:p w14:paraId="564E2179" w14:textId="175A56FF" w:rsidR="0034367B" w:rsidRPr="0050557F" w:rsidRDefault="0034367B" w:rsidP="00685BD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168">
    <w:p w14:paraId="2701FDA4" w14:textId="1692886F"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hyperlink r:id="rId15" w:tooltip="Irakli Garibashvili" w:history="1">
        <w:r w:rsidRPr="0050557F">
          <w:rPr>
            <w:rStyle w:val="Hyperlink"/>
            <w:rFonts w:ascii="Arial" w:hAnsi="Arial" w:cs="Arial"/>
            <w:color w:val="auto"/>
            <w:u w:val="none"/>
            <w:lang w:val="en"/>
          </w:rPr>
          <w:t>Irakli Garibashvili</w:t>
        </w:r>
      </w:hyperlink>
      <w:r w:rsidRPr="0050557F">
        <w:rPr>
          <w:rStyle w:val="Hyperlink"/>
          <w:rFonts w:ascii="Arial" w:hAnsi="Arial" w:cs="Arial"/>
          <w:color w:val="auto"/>
          <w:u w:val="none"/>
          <w:lang w:val="en"/>
        </w:rPr>
        <w:t xml:space="preserve">, </w:t>
      </w:r>
      <w:r w:rsidRPr="0050557F">
        <w:rPr>
          <w:rFonts w:ascii="Arial" w:hAnsi="Arial" w:cs="Arial"/>
          <w:i/>
        </w:rPr>
        <w:t>BBC World Report</w:t>
      </w:r>
      <w:r w:rsidRPr="0050557F">
        <w:rPr>
          <w:rFonts w:ascii="Arial" w:hAnsi="Arial" w:cs="Arial"/>
        </w:rPr>
        <w:t>, 1</w:t>
      </w:r>
      <w:r w:rsidRPr="0050557F">
        <w:rPr>
          <w:rFonts w:ascii="Arial" w:hAnsi="Arial" w:cs="Arial"/>
          <w:lang w:val="en"/>
        </w:rPr>
        <w:t>6/06/2014.</w:t>
      </w:r>
    </w:p>
  </w:footnote>
  <w:footnote w:id="169">
    <w:p w14:paraId="4A89C176" w14:textId="76C8F5BB" w:rsidR="0034367B" w:rsidRPr="0050557F" w:rsidRDefault="0034367B" w:rsidP="009722E8">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Margvelashvili: No Russian Pressure Right Now over EU Pact, But Vigilance Needed”, </w:t>
      </w:r>
      <w:r w:rsidRPr="0050557F">
        <w:rPr>
          <w:rFonts w:ascii="Arial" w:hAnsi="Arial" w:cs="Arial"/>
          <w:bCs/>
          <w:i/>
          <w:lang w:val="en-GB"/>
        </w:rPr>
        <w:t>Civil.ge News,</w:t>
      </w:r>
      <w:r w:rsidRPr="0050557F">
        <w:rPr>
          <w:rFonts w:ascii="Arial" w:hAnsi="Arial" w:cs="Arial"/>
          <w:bCs/>
          <w:lang w:val="en-GB"/>
        </w:rPr>
        <w:t xml:space="preserve"> 22/03/2014, </w:t>
      </w:r>
      <w:hyperlink r:id="rId16" w:history="1">
        <w:r w:rsidRPr="0050557F">
          <w:rPr>
            <w:rStyle w:val="Hyperlink"/>
            <w:rFonts w:ascii="Arial" w:hAnsi="Arial" w:cs="Arial"/>
            <w:bCs/>
            <w:color w:val="auto"/>
            <w:u w:val="none"/>
            <w:lang w:val="en-GB"/>
          </w:rPr>
          <w:t>http://www.civil.ge/eng/article.php?id=27060</w:t>
        </w:r>
      </w:hyperlink>
      <w:r w:rsidRPr="0050557F">
        <w:rPr>
          <w:rStyle w:val="Hyperlink"/>
          <w:rFonts w:ascii="Arial" w:hAnsi="Arial" w:cs="Arial"/>
          <w:bCs/>
          <w:color w:val="auto"/>
          <w:u w:val="none"/>
          <w:lang w:val="en-GB"/>
        </w:rPr>
        <w:t>.</w:t>
      </w:r>
    </w:p>
  </w:footnote>
  <w:footnote w:id="170">
    <w:p w14:paraId="7DEC6D1A" w14:textId="1687F1B6" w:rsidR="0034367B" w:rsidRPr="0050557F" w:rsidRDefault="0034367B" w:rsidP="009722E8">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Russian Diplomat: Georgia's NATO Membership will be a 'Huge Mistake'”, </w:t>
      </w:r>
      <w:r w:rsidRPr="0050557F">
        <w:rPr>
          <w:rFonts w:ascii="Arial" w:hAnsi="Arial" w:cs="Arial"/>
          <w:bCs/>
          <w:i/>
          <w:lang w:val="en-GB"/>
        </w:rPr>
        <w:t xml:space="preserve">Civil.ge News, </w:t>
      </w:r>
      <w:r w:rsidRPr="0050557F">
        <w:rPr>
          <w:rFonts w:ascii="Arial" w:hAnsi="Arial" w:cs="Arial"/>
          <w:bCs/>
          <w:lang w:val="en-GB"/>
        </w:rPr>
        <w:t xml:space="preserve">03/03/2014, </w:t>
      </w:r>
      <w:hyperlink r:id="rId17" w:history="1">
        <w:r w:rsidRPr="0050557F">
          <w:rPr>
            <w:rStyle w:val="Hyperlink"/>
            <w:rFonts w:ascii="Arial" w:hAnsi="Arial" w:cs="Arial"/>
            <w:bCs/>
            <w:color w:val="auto"/>
            <w:u w:val="none"/>
            <w:lang w:val="en-GB"/>
          </w:rPr>
          <w:t>http://www.civil.ge/eng/article.php?id=27060</w:t>
        </w:r>
      </w:hyperlink>
      <w:r w:rsidRPr="0050557F">
        <w:rPr>
          <w:rFonts w:ascii="Arial" w:hAnsi="Arial" w:cs="Arial"/>
          <w:bCs/>
          <w:lang w:val="en-GB"/>
        </w:rPr>
        <w:t>.</w:t>
      </w:r>
    </w:p>
  </w:footnote>
  <w:footnote w:id="171">
    <w:p w14:paraId="491AB800" w14:textId="28383D60" w:rsidR="0034367B" w:rsidRPr="0050557F" w:rsidRDefault="0034367B" w:rsidP="00FA558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Vasil Sikharulidze.</w:t>
      </w:r>
    </w:p>
  </w:footnote>
  <w:footnote w:id="172">
    <w:p w14:paraId="1603D322" w14:textId="639FF6EE" w:rsidR="0034367B" w:rsidRPr="0050557F" w:rsidRDefault="0034367B" w:rsidP="00A7490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Interviews with: </w:t>
      </w:r>
      <w:r w:rsidRPr="0050557F">
        <w:rPr>
          <w:rFonts w:ascii="Arial" w:hAnsi="Arial" w:cs="Arial"/>
          <w:bCs/>
          <w:lang w:val="en-GB"/>
        </w:rPr>
        <w:t>Interviewee D and</w:t>
      </w:r>
      <w:r w:rsidRPr="0050557F">
        <w:rPr>
          <w:rFonts w:ascii="Arial" w:hAnsi="Arial" w:cs="Arial"/>
          <w:lang w:val="en-GB"/>
        </w:rPr>
        <w:t xml:space="preserve"> Gia Nodia.</w:t>
      </w:r>
    </w:p>
  </w:footnote>
  <w:footnote w:id="173">
    <w:p w14:paraId="51A618D5" w14:textId="0DAC38D1"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Georgia Abkhazia: Leader 'flees' protesters in Sukhumi”, </w:t>
      </w:r>
      <w:r w:rsidRPr="0050557F">
        <w:rPr>
          <w:rFonts w:ascii="Arial" w:hAnsi="Arial" w:cs="Arial"/>
          <w:i/>
          <w:lang w:val="en-GB"/>
        </w:rPr>
        <w:t>BBC News</w:t>
      </w:r>
      <w:r w:rsidRPr="0050557F">
        <w:rPr>
          <w:rFonts w:ascii="Arial" w:hAnsi="Arial" w:cs="Arial"/>
          <w:lang w:val="en-GB"/>
        </w:rPr>
        <w:t>, 28/05/2014, http://www.bbc.co.uk/news/world-europe-27600919.</w:t>
      </w:r>
    </w:p>
  </w:footnote>
  <w:footnote w:id="174">
    <w:p w14:paraId="326FF006" w14:textId="3CD710A5" w:rsidR="0034367B" w:rsidRPr="0050557F" w:rsidRDefault="0034367B" w:rsidP="000E53E9">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Littlefield, “Citizenship, Identity and Foreign Policy”, 1469.</w:t>
      </w:r>
    </w:p>
  </w:footnote>
  <w:footnote w:id="175">
    <w:p w14:paraId="43BC11D7" w14:textId="6542A879" w:rsidR="0034367B" w:rsidRPr="0050557F" w:rsidRDefault="0034367B" w:rsidP="006C1732">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176">
    <w:p w14:paraId="47D65F08" w14:textId="525F248F" w:rsidR="0034367B" w:rsidRPr="0050557F" w:rsidRDefault="0034367B" w:rsidP="000E53E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Mühlfried, “Citizenship at war”, 9.</w:t>
      </w:r>
    </w:p>
  </w:footnote>
  <w:footnote w:id="177">
    <w:p w14:paraId="06088DBA" w14:textId="14372124" w:rsidR="0034367B" w:rsidRPr="0050557F" w:rsidRDefault="0034367B" w:rsidP="000E53E9">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For instance, by the Ossetian leader </w:t>
      </w:r>
      <w:r w:rsidRPr="0050557F">
        <w:rPr>
          <w:rFonts w:ascii="Arial" w:hAnsi="Arial" w:cs="Arial"/>
          <w:lang w:val="en-GB"/>
        </w:rPr>
        <w:t xml:space="preserve">Eduard Kokoity in 2005: </w:t>
      </w:r>
      <w:r w:rsidRPr="0050557F">
        <w:rPr>
          <w:rFonts w:ascii="Arial" w:hAnsi="Arial" w:cs="Arial"/>
        </w:rPr>
        <w:t>“</w:t>
      </w:r>
      <w:r w:rsidRPr="0050557F">
        <w:rPr>
          <w:rFonts w:ascii="Arial" w:hAnsi="Arial" w:cs="Arial"/>
          <w:bCs/>
          <w:lang w:val="en-GB"/>
        </w:rPr>
        <w:t xml:space="preserve">S.Ossetian Leader Visits Moscow”, </w:t>
      </w:r>
      <w:r w:rsidRPr="0050557F">
        <w:rPr>
          <w:rFonts w:ascii="Arial" w:hAnsi="Arial" w:cs="Arial"/>
          <w:bCs/>
          <w:i/>
          <w:lang w:val="en-GB"/>
        </w:rPr>
        <w:t>Civil.ge, News</w:t>
      </w:r>
      <w:r w:rsidRPr="0050557F">
        <w:rPr>
          <w:rFonts w:ascii="Arial" w:hAnsi="Arial" w:cs="Arial"/>
          <w:bCs/>
          <w:lang w:val="en-GB"/>
        </w:rPr>
        <w:t>, 02/06/2005, http://www.civil.ge/eng/article.php?id=12718.</w:t>
      </w:r>
    </w:p>
  </w:footnote>
  <w:footnote w:id="178">
    <w:p w14:paraId="25D3BBDC" w14:textId="2B745FAD" w:rsidR="0034367B" w:rsidRPr="0050557F" w:rsidRDefault="0034367B" w:rsidP="00621D66">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State Secretary-First Deputy Foreign Minister of Russia Meets South Ossetian Leader</w:t>
      </w:r>
      <w:r w:rsidRPr="0050557F">
        <w:rPr>
          <w:rFonts w:ascii="Arial" w:hAnsi="Arial" w:cs="Arial"/>
          <w:bCs/>
          <w:i/>
          <w:lang w:val="en-GB"/>
        </w:rPr>
        <w:t>”, Ministry of Foreign Affairs of the Russian Federation</w:t>
      </w:r>
      <w:r w:rsidRPr="0050557F">
        <w:rPr>
          <w:rFonts w:ascii="Arial" w:hAnsi="Arial" w:cs="Arial"/>
          <w:bCs/>
          <w:lang w:val="en-GB"/>
        </w:rPr>
        <w:t xml:space="preserve">, 30/07/2004, </w:t>
      </w:r>
      <w:hyperlink r:id="rId18" w:history="1">
        <w:r w:rsidRPr="0050557F">
          <w:rPr>
            <w:rStyle w:val="Hyperlink"/>
            <w:rFonts w:ascii="Arial" w:hAnsi="Arial" w:cs="Arial"/>
            <w:bCs/>
            <w:color w:val="auto"/>
            <w:u w:val="none"/>
            <w:lang w:val="en-GB"/>
          </w:rPr>
          <w:t>http://www.mid.ru/bdomp/brp_4.nsf/e78a48070f128a7b43256999005bcbb3/13d9e46fa499e113c3256ee100355fe5!OpenDocument</w:t>
        </w:r>
      </w:hyperlink>
      <w:r w:rsidRPr="0050557F">
        <w:rPr>
          <w:rFonts w:ascii="Arial" w:hAnsi="Arial" w:cs="Arial"/>
          <w:bCs/>
          <w:lang w:val="en-GB"/>
        </w:rPr>
        <w:t>.</w:t>
      </w:r>
    </w:p>
  </w:footnote>
  <w:footnote w:id="179">
    <w:p w14:paraId="46DAABC8" w14:textId="6CAFFB06" w:rsidR="0034367B" w:rsidRPr="0050557F" w:rsidRDefault="0034367B" w:rsidP="00621D66">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Sokhumi Worried that Tbilisi May Launch Hostilities”, </w:t>
      </w:r>
      <w:r w:rsidRPr="0050557F">
        <w:rPr>
          <w:rFonts w:ascii="Arial" w:hAnsi="Arial" w:cs="Arial"/>
          <w:bCs/>
          <w:i/>
          <w:lang w:val="en-GB"/>
        </w:rPr>
        <w:t>Civil.ge News</w:t>
      </w:r>
      <w:r w:rsidRPr="0050557F">
        <w:rPr>
          <w:rFonts w:ascii="Arial" w:hAnsi="Arial" w:cs="Arial"/>
          <w:bCs/>
          <w:lang w:val="en-GB"/>
        </w:rPr>
        <w:t>, 08/08/2006,  http://www.civil.ge/eng/article.php?id=13276.</w:t>
      </w:r>
    </w:p>
  </w:footnote>
  <w:footnote w:id="180">
    <w:p w14:paraId="6EF7F219" w14:textId="052102C5" w:rsidR="0034367B" w:rsidRPr="0050557F" w:rsidRDefault="0034367B" w:rsidP="00C90ABA">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Lavrov: Kosovo Sets Precedent, but it is not Replicable”, </w:t>
      </w:r>
      <w:r w:rsidRPr="0050557F">
        <w:rPr>
          <w:rFonts w:ascii="Arial" w:hAnsi="Arial" w:cs="Arial"/>
          <w:bCs/>
          <w:i/>
          <w:lang w:val="en-GB"/>
        </w:rPr>
        <w:t>Civil.ge News</w:t>
      </w:r>
      <w:r w:rsidRPr="0050557F">
        <w:rPr>
          <w:rFonts w:ascii="Arial" w:hAnsi="Arial" w:cs="Arial"/>
          <w:bCs/>
          <w:lang w:val="en-GB"/>
        </w:rPr>
        <w:t>, 21/03/2007, http://www.civil.ge/eng/article.php?id=14837.</w:t>
      </w:r>
    </w:p>
  </w:footnote>
  <w:footnote w:id="181">
    <w:p w14:paraId="431D2EBC" w14:textId="77777777" w:rsidR="0034367B" w:rsidRPr="0050557F" w:rsidRDefault="0034367B" w:rsidP="00C64745">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Abkhaz Leader Speaks of Relations with Moscow, Tbilisi”, </w:t>
      </w:r>
      <w:r w:rsidRPr="0050557F">
        <w:rPr>
          <w:rFonts w:ascii="Arial" w:hAnsi="Arial" w:cs="Arial"/>
          <w:bCs/>
          <w:i/>
          <w:lang w:val="en-GB"/>
        </w:rPr>
        <w:t>Civil.ge</w:t>
      </w:r>
      <w:r w:rsidRPr="0050557F">
        <w:rPr>
          <w:rFonts w:ascii="Arial" w:hAnsi="Arial" w:cs="Arial"/>
          <w:bCs/>
          <w:lang w:val="en-GB"/>
        </w:rPr>
        <w:t>, 17/08/2005,  http://www.civil.ge/eng/article.php?id=10572.</w:t>
      </w:r>
    </w:p>
  </w:footnote>
  <w:footnote w:id="182">
    <w:p w14:paraId="5196B0E5" w14:textId="4D25A294" w:rsidR="0034367B" w:rsidRPr="0050557F" w:rsidRDefault="0034367B" w:rsidP="00C64745">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S.Ossetian Leader Visits Moscow”, </w:t>
      </w:r>
      <w:r w:rsidRPr="0050557F">
        <w:rPr>
          <w:rFonts w:ascii="Arial" w:hAnsi="Arial" w:cs="Arial"/>
          <w:bCs/>
          <w:i/>
          <w:lang w:val="en-GB"/>
        </w:rPr>
        <w:t>Civil.ge News</w:t>
      </w:r>
      <w:r w:rsidRPr="0050557F">
        <w:rPr>
          <w:rFonts w:ascii="Arial" w:hAnsi="Arial" w:cs="Arial"/>
          <w:bCs/>
          <w:lang w:val="en-GB"/>
        </w:rPr>
        <w:t>, 02/06/2005, http://www.civil.ge/eng/article.php?id=12718.</w:t>
      </w:r>
    </w:p>
  </w:footnote>
  <w:footnote w:id="183">
    <w:p w14:paraId="57B93251" w14:textId="2AE56BDB" w:rsidR="0034367B" w:rsidRPr="0050557F" w:rsidRDefault="0034367B" w:rsidP="000A4789">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Kolossov and O'Loughlin, “After the Wars in the South Caucasus State of Georgia”, 634-5.</w:t>
      </w:r>
    </w:p>
  </w:footnote>
  <w:footnote w:id="184">
    <w:p w14:paraId="5A0BDCD1" w14:textId="2192993F" w:rsidR="0034367B" w:rsidRPr="0050557F" w:rsidRDefault="0034367B" w:rsidP="00445B1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Russian Diplomat Outlines Conditions for Improving Ties”, </w:t>
      </w:r>
      <w:r w:rsidRPr="0050557F">
        <w:rPr>
          <w:rFonts w:ascii="Arial" w:hAnsi="Arial" w:cs="Arial"/>
          <w:bCs/>
          <w:i/>
          <w:lang w:val="en-GB"/>
        </w:rPr>
        <w:t>Civil.ge News</w:t>
      </w:r>
      <w:r w:rsidRPr="0050557F">
        <w:rPr>
          <w:rFonts w:ascii="Arial" w:hAnsi="Arial" w:cs="Arial"/>
          <w:bCs/>
          <w:lang w:val="en-GB"/>
        </w:rPr>
        <w:t xml:space="preserve">, 06/02/2007, </w:t>
      </w:r>
      <w:hyperlink r:id="rId19" w:history="1">
        <w:r w:rsidRPr="0050557F">
          <w:rPr>
            <w:rStyle w:val="Hyperlink"/>
            <w:rFonts w:ascii="Arial" w:hAnsi="Arial" w:cs="Arial"/>
            <w:bCs/>
            <w:color w:val="auto"/>
            <w:u w:val="none"/>
            <w:lang w:val="en-GB"/>
          </w:rPr>
          <w:t>http://www.civil.ge/eng/article.php?id=14575</w:t>
        </w:r>
      </w:hyperlink>
      <w:r w:rsidRPr="0050557F">
        <w:rPr>
          <w:rFonts w:ascii="Arial" w:hAnsi="Arial" w:cs="Arial"/>
          <w:bCs/>
          <w:lang w:val="en-GB"/>
        </w:rPr>
        <w:t>; and “</w:t>
      </w:r>
      <w:r w:rsidRPr="0050557F">
        <w:rPr>
          <w:rFonts w:ascii="Arial" w:hAnsi="Arial" w:cs="Arial"/>
          <w:bCs/>
          <w:lang w:val="en"/>
        </w:rPr>
        <w:t xml:space="preserve">Minister [Lavrov] explains Russia's stance on topical foreign policy issues”, </w:t>
      </w:r>
      <w:r w:rsidRPr="0050557F">
        <w:rPr>
          <w:rFonts w:ascii="Arial" w:hAnsi="Arial" w:cs="Arial"/>
          <w:bCs/>
          <w:i/>
          <w:lang w:val="en"/>
        </w:rPr>
        <w:t>Rossiyskaya Gazeta</w:t>
      </w:r>
      <w:r w:rsidRPr="0050557F">
        <w:rPr>
          <w:rFonts w:ascii="Arial" w:hAnsi="Arial" w:cs="Arial"/>
          <w:bCs/>
          <w:lang w:val="en"/>
        </w:rPr>
        <w:t>, 28/02/2007, http://libsta28.lib.cam.ac.uk:2154/docview/460500716?pq-origsite=summon.</w:t>
      </w:r>
    </w:p>
  </w:footnote>
  <w:footnote w:id="185">
    <w:p w14:paraId="51E20626" w14:textId="310EF42D" w:rsidR="0034367B" w:rsidRPr="0050557F" w:rsidRDefault="0034367B" w:rsidP="00445B1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w:t>
      </w:r>
      <w:r w:rsidRPr="0050557F">
        <w:rPr>
          <w:rFonts w:ascii="Arial" w:hAnsi="Arial" w:cs="Arial"/>
          <w:lang w:val="en-GB"/>
        </w:rPr>
        <w:t xml:space="preserve"> Interviewee E.</w:t>
      </w:r>
    </w:p>
  </w:footnote>
  <w:footnote w:id="186">
    <w:p w14:paraId="6712B91E" w14:textId="3C1DBD9D" w:rsidR="0034367B" w:rsidRPr="0050557F" w:rsidRDefault="0034367B" w:rsidP="00445B1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187">
    <w:p w14:paraId="7C082B52" w14:textId="7F5C8D14" w:rsidR="0034367B" w:rsidRPr="0050557F" w:rsidRDefault="0034367B" w:rsidP="0061020A">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Irakli Menagarishvili.</w:t>
      </w:r>
    </w:p>
  </w:footnote>
  <w:footnote w:id="188">
    <w:p w14:paraId="0CF7D437" w14:textId="6754B7BE" w:rsidR="0034367B" w:rsidRPr="0050557F" w:rsidRDefault="0034367B" w:rsidP="00320D32">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Interviewee F.  </w:t>
      </w:r>
    </w:p>
  </w:footnote>
  <w:footnote w:id="189">
    <w:p w14:paraId="6A6B18A3" w14:textId="77777777" w:rsidR="0034367B" w:rsidRPr="0050557F" w:rsidRDefault="0034367B" w:rsidP="000804B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Karagiannis, “The 2008 Russian-Georgian war via the lens of Offensive Realism”, </w:t>
      </w:r>
      <w:r w:rsidRPr="0050557F">
        <w:rPr>
          <w:rFonts w:ascii="Arial" w:hAnsi="Arial" w:cs="Arial"/>
          <w:bCs/>
          <w:i/>
          <w:iCs/>
        </w:rPr>
        <w:t xml:space="preserve">European Security, </w:t>
      </w:r>
      <w:r w:rsidRPr="0050557F">
        <w:rPr>
          <w:rFonts w:ascii="Arial" w:hAnsi="Arial" w:cs="Arial"/>
          <w:bCs/>
          <w:iCs/>
        </w:rPr>
        <w:t>22:1 (2013), 79.</w:t>
      </w:r>
    </w:p>
  </w:footnote>
  <w:footnote w:id="190">
    <w:p w14:paraId="0E3BDF14" w14:textId="270A5BCA" w:rsidR="0034367B" w:rsidRPr="0050557F" w:rsidRDefault="0034367B" w:rsidP="0002707F">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Mühlfried, “Citizenship at war”, 9.</w:t>
      </w:r>
    </w:p>
  </w:footnote>
  <w:footnote w:id="191">
    <w:p w14:paraId="06F8432C" w14:textId="77777777" w:rsidR="0034367B" w:rsidRPr="0050557F" w:rsidRDefault="0034367B" w:rsidP="001E2608">
      <w:pPr>
        <w:autoSpaceDE w:val="0"/>
        <w:autoSpaceDN w:val="0"/>
        <w:adjustRightInd w:val="0"/>
        <w:spacing w:after="0" w:line="240" w:lineRule="auto"/>
        <w:rPr>
          <w:rFonts w:ascii="Arial" w:hAnsi="Arial" w:cs="Arial"/>
          <w:sz w:val="20"/>
          <w:szCs w:val="20"/>
        </w:rPr>
      </w:pPr>
      <w:r w:rsidRPr="0050557F">
        <w:rPr>
          <w:rStyle w:val="FootnoteReference"/>
          <w:rFonts w:ascii="Arial" w:hAnsi="Arial" w:cs="Arial"/>
          <w:sz w:val="20"/>
          <w:szCs w:val="20"/>
        </w:rPr>
        <w:footnoteRef/>
      </w:r>
      <w:r w:rsidRPr="0050557F">
        <w:rPr>
          <w:rFonts w:ascii="Arial" w:hAnsi="Arial" w:cs="Arial"/>
          <w:sz w:val="20"/>
          <w:szCs w:val="20"/>
        </w:rPr>
        <w:t xml:space="preserve"> Lynch, </w:t>
      </w:r>
      <w:r w:rsidRPr="0050557F">
        <w:rPr>
          <w:rFonts w:ascii="Arial" w:hAnsi="Arial" w:cs="Arial"/>
          <w:i/>
          <w:sz w:val="20"/>
          <w:szCs w:val="20"/>
        </w:rPr>
        <w:t xml:space="preserve">Why Georgia matters, </w:t>
      </w:r>
      <w:r w:rsidRPr="0050557F">
        <w:rPr>
          <w:rFonts w:ascii="Arial" w:hAnsi="Arial" w:cs="Arial"/>
          <w:sz w:val="20"/>
          <w:szCs w:val="20"/>
        </w:rPr>
        <w:t xml:space="preserve">48. </w:t>
      </w:r>
    </w:p>
  </w:footnote>
  <w:footnote w:id="192">
    <w:p w14:paraId="2B453234" w14:textId="08A33615" w:rsidR="0034367B" w:rsidRPr="0050557F" w:rsidRDefault="0034367B" w:rsidP="00E8467C">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Text of the 1954 Convention relating to the Status of Stateless Persons</w:t>
      </w:r>
      <w:r w:rsidRPr="0050557F">
        <w:rPr>
          <w:rFonts w:ascii="Arial" w:hAnsi="Arial" w:cs="Arial"/>
          <w:lang w:val="en-GB"/>
        </w:rPr>
        <w:t>, UNHCR, http://www.unhcr.org/3bbb25729.html.</w:t>
      </w:r>
    </w:p>
  </w:footnote>
  <w:footnote w:id="193">
    <w:p w14:paraId="4DE3EBF7" w14:textId="166044AB" w:rsidR="0034367B" w:rsidRPr="0050557F" w:rsidRDefault="0034367B" w:rsidP="0000749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These include exemption from Russian tax and military service; Littlefield, “Citizenship, Identity and Foreign Policy”, 1471.</w:t>
      </w:r>
    </w:p>
  </w:footnote>
  <w:footnote w:id="194">
    <w:p w14:paraId="7BA30811" w14:textId="1027C590" w:rsidR="0034367B" w:rsidRPr="0050557F" w:rsidRDefault="0034367B" w:rsidP="00B0691F">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Georgian Envoy’s Message to the UN Security Council”, </w:t>
      </w:r>
      <w:r w:rsidRPr="0050557F">
        <w:rPr>
          <w:rFonts w:ascii="Arial" w:hAnsi="Arial" w:cs="Arial"/>
          <w:bCs/>
          <w:i/>
          <w:lang w:val="en-GB"/>
        </w:rPr>
        <w:t>Civil.ge News</w:t>
      </w:r>
      <w:r w:rsidRPr="0050557F">
        <w:rPr>
          <w:rFonts w:ascii="Arial" w:hAnsi="Arial" w:cs="Arial"/>
          <w:bCs/>
          <w:lang w:val="en-GB"/>
        </w:rPr>
        <w:t xml:space="preserve">, 31/01/2003, </w:t>
      </w:r>
      <w:hyperlink r:id="rId20" w:history="1">
        <w:r w:rsidRPr="0050557F">
          <w:rPr>
            <w:rStyle w:val="Hyperlink"/>
            <w:rFonts w:ascii="Arial" w:hAnsi="Arial" w:cs="Arial"/>
            <w:bCs/>
            <w:color w:val="auto"/>
            <w:u w:val="none"/>
            <w:lang w:val="en-GB"/>
          </w:rPr>
          <w:t>http://www.civil.ge/eng/article.php?id=3106</w:t>
        </w:r>
      </w:hyperlink>
      <w:r w:rsidRPr="0050557F">
        <w:rPr>
          <w:rFonts w:ascii="Arial" w:hAnsi="Arial" w:cs="Arial"/>
          <w:bCs/>
          <w:lang w:val="en-GB"/>
        </w:rPr>
        <w:t>.</w:t>
      </w:r>
    </w:p>
  </w:footnote>
  <w:footnote w:id="195">
    <w:p w14:paraId="3B6AF94C" w14:textId="1608A2C3" w:rsidR="0034367B" w:rsidRPr="0050557F" w:rsidRDefault="0034367B" w:rsidP="001B15F8">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Saakashvili Unveils ‘Fresh’ Roadmap in UN Speech”, </w:t>
      </w:r>
      <w:r w:rsidRPr="0050557F">
        <w:rPr>
          <w:rFonts w:ascii="Arial" w:hAnsi="Arial" w:cs="Arial"/>
          <w:bCs/>
          <w:i/>
          <w:lang w:val="en-GB"/>
        </w:rPr>
        <w:t>Civil.ge News</w:t>
      </w:r>
      <w:r w:rsidRPr="0050557F">
        <w:rPr>
          <w:rFonts w:ascii="Arial" w:hAnsi="Arial" w:cs="Arial"/>
          <w:bCs/>
          <w:lang w:val="en-GB"/>
        </w:rPr>
        <w:t>, 22/09/2006,  http://www.civil.ge/eng/article.php?id=13621.</w:t>
      </w:r>
    </w:p>
  </w:footnote>
  <w:footnote w:id="196">
    <w:p w14:paraId="1E3726C6" w14:textId="7BD5D31E" w:rsidR="0034367B" w:rsidRPr="0050557F" w:rsidRDefault="0034367B" w:rsidP="00DA618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Jones, “Georgian-Armenian relations in 1918-1920 and 1991-1994: a comparison,” in</w:t>
      </w:r>
      <w:r w:rsidRPr="0050557F">
        <w:rPr>
          <w:rFonts w:ascii="Arial" w:hAnsi="Arial" w:cs="Arial"/>
          <w:i/>
        </w:rPr>
        <w:t xml:space="preserve"> Transcaucasia, Nationalism and Social Change, </w:t>
      </w:r>
      <w:r w:rsidRPr="0050557F">
        <w:rPr>
          <w:rFonts w:ascii="Arial" w:hAnsi="Arial" w:cs="Arial"/>
        </w:rPr>
        <w:t>445.</w:t>
      </w:r>
    </w:p>
  </w:footnote>
  <w:footnote w:id="197">
    <w:p w14:paraId="05E0073A" w14:textId="7F22CAB7" w:rsidR="0034367B" w:rsidRPr="0050557F" w:rsidRDefault="0034367B" w:rsidP="0036159E">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Eka Tkeshelashvili.</w:t>
      </w:r>
    </w:p>
  </w:footnote>
  <w:footnote w:id="198">
    <w:p w14:paraId="47977D12" w14:textId="5DC62D05" w:rsidR="0034367B" w:rsidRPr="0050557F" w:rsidRDefault="0034367B" w:rsidP="00B42C48">
      <w:pPr>
        <w:pStyle w:val="FootnoteText"/>
        <w:rPr>
          <w:rFonts w:ascii="Arial" w:hAnsi="Arial" w:cs="Arial"/>
          <w:bCs/>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Op-Ed: Countering Russian Threat Proactively”, </w:t>
      </w:r>
      <w:r w:rsidRPr="0050557F">
        <w:rPr>
          <w:rFonts w:ascii="Arial" w:hAnsi="Arial" w:cs="Arial"/>
          <w:bCs/>
          <w:i/>
          <w:lang w:val="en-GB"/>
        </w:rPr>
        <w:t>Civil.ge News</w:t>
      </w:r>
      <w:r w:rsidRPr="0050557F">
        <w:rPr>
          <w:rFonts w:ascii="Arial" w:hAnsi="Arial" w:cs="Arial"/>
          <w:bCs/>
          <w:lang w:val="en-GB"/>
        </w:rPr>
        <w:t>, 24/03/2014,  http://www.civil.ge/eng/article.php?id=27073.</w:t>
      </w:r>
    </w:p>
  </w:footnote>
  <w:footnote w:id="199">
    <w:p w14:paraId="7B31E36F" w14:textId="5359C883" w:rsidR="0034367B" w:rsidRPr="0050557F" w:rsidRDefault="0034367B" w:rsidP="0036159E">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200">
    <w:p w14:paraId="403C5D07" w14:textId="2ED4EAD7" w:rsidR="0034367B" w:rsidRPr="0050557F" w:rsidRDefault="0034367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IIFMCG Report</w:t>
      </w:r>
      <w:r w:rsidRPr="0050557F">
        <w:rPr>
          <w:rFonts w:ascii="Arial" w:hAnsi="Arial" w:cs="Arial"/>
        </w:rPr>
        <w:t>, Vol.1, 18.</w:t>
      </w:r>
    </w:p>
  </w:footnote>
  <w:footnote w:id="201">
    <w:p w14:paraId="1A2B25C0" w14:textId="1D9D4B82" w:rsidR="0034367B" w:rsidRPr="0050557F" w:rsidRDefault="0034367B" w:rsidP="00FF021D">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“Assessment for Abkhazians in Georgia”, </w:t>
      </w:r>
      <w:r w:rsidRPr="0050557F">
        <w:rPr>
          <w:rFonts w:ascii="Arial" w:hAnsi="Arial" w:cs="Arial"/>
          <w:i/>
          <w:lang w:val="en-GB"/>
        </w:rPr>
        <w:t xml:space="preserve">Minorities at Risk, </w:t>
      </w:r>
      <w:r w:rsidRPr="0050557F">
        <w:rPr>
          <w:rFonts w:ascii="Arial" w:hAnsi="Arial" w:cs="Arial"/>
        </w:rPr>
        <w:t>http://www.cidcm.umd.edu/mar/assessment.asp?groupId=37201.</w:t>
      </w:r>
    </w:p>
  </w:footnote>
  <w:footnote w:id="202">
    <w:p w14:paraId="728366AC" w14:textId="3593871A"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Dimitri Medvedev,</w:t>
      </w:r>
      <w:r w:rsidRPr="0050557F">
        <w:rPr>
          <w:rFonts w:ascii="Arial" w:hAnsi="Arial" w:cs="Arial"/>
        </w:rPr>
        <w:t xml:space="preserve"> “</w:t>
      </w:r>
      <w:r w:rsidRPr="0050557F">
        <w:rPr>
          <w:rFonts w:ascii="Arial" w:hAnsi="Arial" w:cs="Arial"/>
          <w:bCs/>
          <w:lang w:val="en-GB"/>
        </w:rPr>
        <w:t xml:space="preserve">Georgia conflict: Key statements”, </w:t>
      </w:r>
      <w:r w:rsidRPr="0050557F">
        <w:rPr>
          <w:rFonts w:ascii="Arial" w:hAnsi="Arial" w:cs="Arial"/>
          <w:bCs/>
          <w:i/>
          <w:lang w:val="en-GB"/>
        </w:rPr>
        <w:t>BBC News</w:t>
      </w:r>
      <w:r w:rsidRPr="0050557F">
        <w:rPr>
          <w:rFonts w:ascii="Arial" w:hAnsi="Arial" w:cs="Arial"/>
          <w:bCs/>
          <w:lang w:val="en-GB"/>
        </w:rPr>
        <w:t>, 19/08/2014, http://news.bbc.co.uk/1/hi/world/europe/7556857.stm.</w:t>
      </w:r>
    </w:p>
  </w:footnote>
  <w:footnote w:id="203">
    <w:p w14:paraId="373CB7F6" w14:textId="13F2F610" w:rsidR="0034367B" w:rsidRPr="0050557F" w:rsidRDefault="0034367B" w:rsidP="004673A9">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Letter from the Permanent Representative of the Russian Federation to the UN to the President of the UNSC, S/2008/545, 11/08/2014.</w:t>
      </w:r>
    </w:p>
  </w:footnote>
  <w:footnote w:id="204">
    <w:p w14:paraId="00EBE911" w14:textId="77B2B381"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Russian jets attack Georgian town”, BBC News, 09/08/2008, h</w:t>
      </w:r>
      <w:r w:rsidRPr="0050557F">
        <w:rPr>
          <w:rFonts w:ascii="Arial" w:hAnsi="Arial" w:cs="Arial"/>
        </w:rPr>
        <w:t>ttp://news.bbc.co.uk/1/hi/world/europe/7550804.stm.</w:t>
      </w:r>
    </w:p>
  </w:footnote>
  <w:footnote w:id="205">
    <w:p w14:paraId="5021378A" w14:textId="0319062D"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IIFMCG Report</w:t>
      </w:r>
      <w:r w:rsidRPr="0050557F">
        <w:rPr>
          <w:rFonts w:ascii="Arial" w:hAnsi="Arial" w:cs="Arial"/>
          <w:lang w:val="en-GB"/>
        </w:rPr>
        <w:t>, Volume 1, 21.</w:t>
      </w:r>
    </w:p>
  </w:footnote>
  <w:footnote w:id="206">
    <w:p w14:paraId="3758402F" w14:textId="77777777" w:rsidR="0034367B" w:rsidRPr="0050557F" w:rsidRDefault="0034367B" w:rsidP="000B6C6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Up In Flames: Humanitarian Law Violations and Civilian Victims in the Conflict over South Ossetia”, Human Rights Watch, (January 2009), 3.</w:t>
      </w:r>
    </w:p>
  </w:footnote>
  <w:footnote w:id="207">
    <w:p w14:paraId="45BA529F" w14:textId="77777777" w:rsidR="0034367B" w:rsidRPr="0050557F" w:rsidRDefault="0034367B" w:rsidP="00715807">
      <w:pPr>
        <w:pStyle w:val="FootnoteText"/>
        <w:rPr>
          <w:rFonts w:ascii="Arial" w:hAnsi="Arial" w:cs="Arial"/>
          <w:i/>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IIFMCG Report</w:t>
      </w:r>
      <w:r w:rsidRPr="0050557F">
        <w:rPr>
          <w:rFonts w:ascii="Arial" w:hAnsi="Arial" w:cs="Arial"/>
          <w:lang w:val="en-GB"/>
        </w:rPr>
        <w:t>, Volume 1, 24.</w:t>
      </w:r>
    </w:p>
  </w:footnote>
  <w:footnote w:id="208">
    <w:p w14:paraId="5D92724C" w14:textId="77777777" w:rsidR="0034367B" w:rsidRPr="0050557F" w:rsidRDefault="0034367B" w:rsidP="0009302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Thompson, “Doctrine of the Protection of Nationals Abroad”, 660. </w:t>
      </w:r>
    </w:p>
  </w:footnote>
  <w:footnote w:id="209">
    <w:p w14:paraId="334C751C" w14:textId="6BE1D301" w:rsidR="0034367B" w:rsidRPr="0050557F" w:rsidRDefault="0034367B" w:rsidP="002B72E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Littlefield, “Citizenship, Identity and Foreign Policy”, 1475-77.</w:t>
      </w:r>
    </w:p>
  </w:footnote>
  <w:footnote w:id="210">
    <w:p w14:paraId="51D8ADFE" w14:textId="77777777" w:rsidR="0034367B" w:rsidRPr="0050557F" w:rsidRDefault="0034367B" w:rsidP="00011653">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Thompson, “Doctrine of the Protection of Nationals Abroad, 667.</w:t>
      </w:r>
    </w:p>
  </w:footnote>
  <w:footnote w:id="211">
    <w:p w14:paraId="15EF68D7" w14:textId="57305632" w:rsidR="0034367B" w:rsidRPr="0050557F" w:rsidRDefault="0034367B" w:rsidP="00C1291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GB"/>
        </w:rPr>
        <w:t xml:space="preserve">Peace bid as Ossetia crisis rages”, </w:t>
      </w:r>
      <w:r w:rsidRPr="0050557F">
        <w:rPr>
          <w:rFonts w:ascii="Arial" w:hAnsi="Arial" w:cs="Arial"/>
          <w:bCs/>
          <w:i/>
          <w:lang w:val="en-GB"/>
        </w:rPr>
        <w:t xml:space="preserve">BBC News, </w:t>
      </w:r>
      <w:r w:rsidRPr="0050557F">
        <w:rPr>
          <w:rFonts w:ascii="Arial" w:hAnsi="Arial" w:cs="Arial"/>
          <w:bCs/>
          <w:lang w:val="en-GB"/>
        </w:rPr>
        <w:t xml:space="preserve">09/08/2008, </w:t>
      </w:r>
      <w:hyperlink r:id="rId21" w:history="1">
        <w:r w:rsidRPr="0050557F">
          <w:rPr>
            <w:rStyle w:val="Hyperlink"/>
            <w:rFonts w:ascii="Arial" w:hAnsi="Arial" w:cs="Arial"/>
            <w:bCs/>
            <w:color w:val="auto"/>
            <w:u w:val="none"/>
            <w:lang w:val="en-GB"/>
          </w:rPr>
          <w:t>http://news.bbc.co.uk/1/hi/world/europe/7551595.stm</w:t>
        </w:r>
      </w:hyperlink>
      <w:r w:rsidRPr="0050557F">
        <w:rPr>
          <w:rFonts w:ascii="Arial" w:hAnsi="Arial" w:cs="Arial"/>
          <w:bCs/>
          <w:lang w:val="en-GB"/>
        </w:rPr>
        <w:t>.</w:t>
      </w:r>
    </w:p>
  </w:footnote>
  <w:footnote w:id="212">
    <w:p w14:paraId="71A0AAE8" w14:textId="77777777" w:rsidR="0034367B" w:rsidRPr="0050557F" w:rsidRDefault="0034367B" w:rsidP="00E11C0E">
      <w:pPr>
        <w:spacing w:after="0" w:line="240" w:lineRule="auto"/>
        <w:rPr>
          <w:rFonts w:ascii="Arial" w:hAnsi="Arial" w:cs="Arial"/>
          <w:sz w:val="20"/>
          <w:szCs w:val="20"/>
        </w:rPr>
      </w:pPr>
      <w:r w:rsidRPr="0050557F">
        <w:rPr>
          <w:rStyle w:val="FootnoteReference"/>
          <w:rFonts w:ascii="Arial" w:hAnsi="Arial" w:cs="Arial"/>
          <w:sz w:val="20"/>
          <w:szCs w:val="20"/>
        </w:rPr>
        <w:footnoteRef/>
      </w:r>
      <w:r w:rsidRPr="0050557F">
        <w:rPr>
          <w:rFonts w:ascii="Arial" w:hAnsi="Arial" w:cs="Arial"/>
          <w:sz w:val="20"/>
          <w:szCs w:val="20"/>
        </w:rPr>
        <w:t xml:space="preserve"> </w:t>
      </w:r>
      <w:r w:rsidRPr="0050557F">
        <w:rPr>
          <w:rFonts w:ascii="Arial" w:hAnsi="Arial" w:cs="Arial"/>
          <w:i/>
          <w:sz w:val="20"/>
          <w:szCs w:val="20"/>
        </w:rPr>
        <w:t>Statement by the Ministry of Foreign Affairs of the Russian Federation</w:t>
      </w:r>
      <w:r w:rsidRPr="0050557F">
        <w:rPr>
          <w:rFonts w:ascii="Arial" w:hAnsi="Arial" w:cs="Arial"/>
          <w:sz w:val="20"/>
          <w:szCs w:val="20"/>
        </w:rPr>
        <w:t xml:space="preserve"> </w:t>
      </w:r>
      <w:r w:rsidRPr="0050557F">
        <w:rPr>
          <w:rFonts w:ascii="Arial" w:hAnsi="Arial" w:cs="Arial"/>
          <w:iCs/>
          <w:sz w:val="20"/>
          <w:szCs w:val="20"/>
        </w:rPr>
        <w:t>[on South</w:t>
      </w:r>
      <w:r w:rsidRPr="0050557F">
        <w:rPr>
          <w:rFonts w:ascii="Arial" w:hAnsi="Arial" w:cs="Arial"/>
          <w:i/>
          <w:iCs/>
          <w:sz w:val="20"/>
          <w:szCs w:val="20"/>
        </w:rPr>
        <w:t xml:space="preserve"> </w:t>
      </w:r>
      <w:r w:rsidRPr="0050557F">
        <w:rPr>
          <w:rFonts w:ascii="Arial" w:hAnsi="Arial" w:cs="Arial"/>
          <w:sz w:val="20"/>
          <w:szCs w:val="20"/>
        </w:rPr>
        <w:t>Ossetia]</w:t>
      </w:r>
      <w:r w:rsidRPr="0050557F">
        <w:rPr>
          <w:rFonts w:ascii="Arial" w:hAnsi="Arial" w:cs="Arial"/>
          <w:i/>
          <w:iCs/>
          <w:sz w:val="20"/>
          <w:szCs w:val="20"/>
        </w:rPr>
        <w:t xml:space="preserve">, </w:t>
      </w:r>
      <w:r w:rsidRPr="0050557F">
        <w:rPr>
          <w:rFonts w:ascii="Arial" w:hAnsi="Arial" w:cs="Arial"/>
          <w:sz w:val="20"/>
          <w:szCs w:val="20"/>
        </w:rPr>
        <w:t xml:space="preserve">26/08/2008, </w:t>
      </w:r>
      <w:r w:rsidRPr="0050557F">
        <w:rPr>
          <w:rFonts w:ascii="Arial" w:hAnsi="Arial" w:cs="Arial"/>
          <w:sz w:val="20"/>
          <w:szCs w:val="20"/>
          <w:lang w:val="en"/>
        </w:rPr>
        <w:t xml:space="preserve">http://www.great-britain.mid.ru/. </w:t>
      </w:r>
    </w:p>
  </w:footnote>
  <w:footnote w:id="213">
    <w:p w14:paraId="5D712424" w14:textId="2C19C509" w:rsidR="0034367B" w:rsidRPr="0050557F" w:rsidRDefault="0034367B" w:rsidP="002B72E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Interview with Gia Nodia.</w:t>
      </w:r>
    </w:p>
  </w:footnote>
  <w:footnote w:id="214">
    <w:p w14:paraId="55F2E33F" w14:textId="77777777" w:rsidR="0034367B" w:rsidRPr="0050557F" w:rsidRDefault="0034367B" w:rsidP="00236419">
      <w:pPr>
        <w:pStyle w:val="Heading1"/>
        <w:spacing w:before="0" w:line="240" w:lineRule="auto"/>
        <w:rPr>
          <w:rFonts w:ascii="Arial" w:hAnsi="Arial" w:cs="Arial"/>
          <w:color w:val="auto"/>
          <w:sz w:val="20"/>
          <w:szCs w:val="20"/>
        </w:rPr>
      </w:pPr>
      <w:r w:rsidRPr="0050557F">
        <w:rPr>
          <w:rStyle w:val="FootnoteReference"/>
          <w:rFonts w:ascii="Arial" w:hAnsi="Arial" w:cs="Arial"/>
          <w:color w:val="auto"/>
          <w:sz w:val="20"/>
          <w:szCs w:val="20"/>
        </w:rPr>
        <w:footnoteRef/>
      </w:r>
      <w:r w:rsidRPr="0050557F">
        <w:rPr>
          <w:rFonts w:ascii="Arial" w:hAnsi="Arial" w:cs="Arial"/>
          <w:color w:val="auto"/>
          <w:sz w:val="20"/>
          <w:szCs w:val="20"/>
        </w:rPr>
        <w:t xml:space="preserve"> </w:t>
      </w:r>
      <w:r w:rsidRPr="0050557F">
        <w:rPr>
          <w:rFonts w:ascii="Arial" w:hAnsi="Arial" w:cs="Arial"/>
          <w:color w:val="auto"/>
          <w:sz w:val="20"/>
          <w:szCs w:val="20"/>
          <w:lang w:val="en"/>
        </w:rPr>
        <w:t xml:space="preserve">Beeston, “Medvedev says Georgia attack is 'Russia's 9/11,'” </w:t>
      </w:r>
      <w:r w:rsidRPr="0050557F">
        <w:rPr>
          <w:rFonts w:ascii="Arial" w:hAnsi="Arial" w:cs="Arial"/>
          <w:i/>
          <w:color w:val="auto"/>
          <w:sz w:val="20"/>
          <w:szCs w:val="20"/>
          <w:lang w:val="en"/>
        </w:rPr>
        <w:t>The Times</w:t>
      </w:r>
      <w:r w:rsidRPr="0050557F">
        <w:rPr>
          <w:rFonts w:ascii="Arial" w:hAnsi="Arial" w:cs="Arial"/>
          <w:color w:val="auto"/>
          <w:sz w:val="20"/>
          <w:szCs w:val="20"/>
          <w:lang w:val="en"/>
        </w:rPr>
        <w:t>, 13/09/2008.</w:t>
      </w:r>
    </w:p>
  </w:footnote>
  <w:footnote w:id="215">
    <w:p w14:paraId="44CD8DDF" w14:textId="37AE961F" w:rsidR="0034367B" w:rsidRPr="0050557F" w:rsidRDefault="0034367B" w:rsidP="00E11C0E">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lang w:val="en-GB"/>
        </w:rPr>
        <w:t>Vasil Sikharulidze.</w:t>
      </w:r>
    </w:p>
  </w:footnote>
  <w:footnote w:id="216">
    <w:p w14:paraId="79B2C460" w14:textId="77777777"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Simms (2013), 135.</w:t>
      </w:r>
    </w:p>
  </w:footnote>
  <w:footnote w:id="217">
    <w:p w14:paraId="5A248338" w14:textId="0FCCD666"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Toft, “</w:t>
      </w:r>
      <w:r w:rsidRPr="0050557F">
        <w:rPr>
          <w:rFonts w:ascii="Arial" w:hAnsi="Arial" w:cs="Arial"/>
          <w:iCs/>
        </w:rPr>
        <w:t>Indivisible Territory, Geographic Concentration, and Ethnic War”, 93.</w:t>
      </w:r>
    </w:p>
  </w:footnote>
  <w:footnote w:id="218">
    <w:p w14:paraId="1527124C" w14:textId="77777777"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“Europe’s new battlefield”, </w:t>
      </w:r>
      <w:r w:rsidRPr="0050557F">
        <w:rPr>
          <w:rFonts w:ascii="Arial" w:hAnsi="Arial" w:cs="Arial"/>
          <w:i/>
        </w:rPr>
        <w:t>The Economist</w:t>
      </w:r>
      <w:r w:rsidRPr="0050557F">
        <w:rPr>
          <w:rFonts w:ascii="Arial" w:hAnsi="Arial" w:cs="Arial"/>
        </w:rPr>
        <w:t>, 22/02/2014.</w:t>
      </w:r>
    </w:p>
  </w:footnote>
  <w:footnote w:id="219">
    <w:p w14:paraId="679661A5" w14:textId="0F9F8AA3"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For instance, </w:t>
      </w:r>
      <w:r w:rsidRPr="0050557F">
        <w:rPr>
          <w:rFonts w:ascii="Arial" w:hAnsi="Arial" w:cs="Arial"/>
          <w:lang w:val="en-GB"/>
        </w:rPr>
        <w:t xml:space="preserve">interview with interviewee A; Rory Finnin, </w:t>
      </w:r>
      <w:r w:rsidRPr="0050557F">
        <w:rPr>
          <w:rFonts w:ascii="Arial" w:hAnsi="Arial" w:cs="Arial"/>
          <w:i/>
          <w:lang w:val="en-GB"/>
        </w:rPr>
        <w:t xml:space="preserve">The Ukraine Crisis, </w:t>
      </w:r>
      <w:r w:rsidRPr="0050557F">
        <w:rPr>
          <w:rFonts w:ascii="Arial" w:hAnsi="Arial" w:cs="Arial"/>
          <w:lang w:val="en-GB"/>
        </w:rPr>
        <w:t>University of Cambridge (POLIS) Seminar, 12/02/2014.</w:t>
      </w:r>
    </w:p>
  </w:footnote>
  <w:footnote w:id="220">
    <w:p w14:paraId="17CD6F76" w14:textId="23CFB85E"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Around 67% of the population is Russian-speaking, compared with around 18% across the rest of Ukraine.</w:t>
      </w:r>
    </w:p>
  </w:footnote>
  <w:footnote w:id="221">
    <w:p w14:paraId="72880F8D" w14:textId="77777777" w:rsidR="0034367B" w:rsidRPr="0050557F" w:rsidRDefault="0034367B" w:rsidP="0086287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Rose, “The security dilemma and ethnic conflict: Some new hypotheses”, </w:t>
      </w:r>
      <w:r w:rsidRPr="0050557F">
        <w:rPr>
          <w:rFonts w:ascii="Arial" w:hAnsi="Arial" w:cs="Arial"/>
          <w:i/>
        </w:rPr>
        <w:t>Security Studies</w:t>
      </w:r>
      <w:r w:rsidRPr="0050557F">
        <w:rPr>
          <w:rFonts w:ascii="Arial" w:hAnsi="Arial" w:cs="Arial"/>
        </w:rPr>
        <w:t>, 9:4 (2000), 19-21.</w:t>
      </w:r>
    </w:p>
  </w:footnote>
  <w:footnote w:id="222">
    <w:p w14:paraId="24379B04" w14:textId="5E672216" w:rsidR="0034367B" w:rsidRPr="0050557F" w:rsidRDefault="0034367B" w:rsidP="0012641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“Assessment for Crimean Russians in Ukraine”, </w:t>
      </w:r>
      <w:r w:rsidRPr="0050557F">
        <w:rPr>
          <w:rFonts w:ascii="Arial" w:hAnsi="Arial" w:cs="Arial"/>
          <w:i/>
        </w:rPr>
        <w:t>Minorities at Risk</w:t>
      </w:r>
      <w:r w:rsidRPr="0050557F">
        <w:rPr>
          <w:rFonts w:ascii="Arial" w:hAnsi="Arial" w:cs="Arial"/>
        </w:rPr>
        <w:t xml:space="preserve">, </w:t>
      </w:r>
      <w:hyperlink r:id="rId22" w:history="1">
        <w:r w:rsidRPr="0050557F">
          <w:rPr>
            <w:rStyle w:val="Hyperlink"/>
            <w:rFonts w:ascii="Arial" w:hAnsi="Arial" w:cs="Arial"/>
            <w:color w:val="auto"/>
            <w:u w:val="none"/>
          </w:rPr>
          <w:t>http://www.cidcm.umd.edu/mar/assessment.asp?groupId=36905</w:t>
        </w:r>
      </w:hyperlink>
      <w:r w:rsidRPr="0050557F">
        <w:rPr>
          <w:rStyle w:val="Hyperlink"/>
          <w:rFonts w:ascii="Arial" w:hAnsi="Arial" w:cs="Arial"/>
          <w:color w:val="auto"/>
          <w:u w:val="none"/>
        </w:rPr>
        <w:t>.</w:t>
      </w:r>
    </w:p>
  </w:footnote>
  <w:footnote w:id="223">
    <w:p w14:paraId="257D2A2E" w14:textId="1DE46799" w:rsidR="0034367B" w:rsidRPr="0050557F" w:rsidRDefault="0034367B" w:rsidP="00A07AE1">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“Assessment for Crimean Russians in Ukraine”, </w:t>
      </w:r>
      <w:r w:rsidRPr="0050557F">
        <w:rPr>
          <w:rFonts w:ascii="Arial" w:hAnsi="Arial" w:cs="Arial"/>
          <w:i/>
        </w:rPr>
        <w:t>Minorities at Risk</w:t>
      </w:r>
      <w:r w:rsidRPr="0050557F">
        <w:rPr>
          <w:rFonts w:ascii="Arial" w:hAnsi="Arial" w:cs="Arial"/>
        </w:rPr>
        <w:t xml:space="preserve">, </w:t>
      </w:r>
      <w:hyperlink r:id="rId23" w:history="1">
        <w:r w:rsidRPr="0050557F">
          <w:rPr>
            <w:rStyle w:val="Hyperlink"/>
            <w:rFonts w:ascii="Arial" w:hAnsi="Arial" w:cs="Arial"/>
            <w:color w:val="auto"/>
            <w:u w:val="none"/>
          </w:rPr>
          <w:t>http://www.cidcm.umd.edu/mar/assessment.asp?groupId=36905</w:t>
        </w:r>
      </w:hyperlink>
      <w:r w:rsidRPr="0050557F">
        <w:rPr>
          <w:rStyle w:val="Hyperlink"/>
          <w:rFonts w:ascii="Arial" w:hAnsi="Arial" w:cs="Arial"/>
          <w:color w:val="auto"/>
          <w:u w:val="none"/>
        </w:rPr>
        <w:t>.</w:t>
      </w:r>
    </w:p>
  </w:footnote>
  <w:footnote w:id="224">
    <w:p w14:paraId="0BD03417" w14:textId="72E0BACC" w:rsidR="0034367B" w:rsidRPr="0050557F" w:rsidRDefault="0034367B" w:rsidP="00957A5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w:t>
      </w:r>
      <w:r w:rsidRPr="0050557F">
        <w:rPr>
          <w:rFonts w:ascii="Arial" w:hAnsi="Arial" w:cs="Arial"/>
          <w:bCs/>
          <w:lang w:val="en-GB"/>
        </w:rPr>
        <w:t>Interviewee D</w:t>
      </w:r>
      <w:r w:rsidRPr="0050557F">
        <w:rPr>
          <w:rFonts w:ascii="Arial" w:hAnsi="Arial" w:cs="Arial"/>
        </w:rPr>
        <w:t>.</w:t>
      </w:r>
    </w:p>
  </w:footnote>
  <w:footnote w:id="225">
    <w:p w14:paraId="7E94B79C" w14:textId="1768EAA4" w:rsidR="0034367B" w:rsidRPr="0050557F" w:rsidRDefault="0034367B" w:rsidP="009558F8">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bCs/>
          <w:lang w:val="en-GB"/>
        </w:rPr>
        <w:t>Interviewee C</w:t>
      </w:r>
      <w:r w:rsidRPr="0050557F">
        <w:rPr>
          <w:rFonts w:ascii="Arial" w:hAnsi="Arial" w:cs="Arial"/>
          <w:lang w:val="en-GB"/>
        </w:rPr>
        <w:t>.</w:t>
      </w:r>
    </w:p>
  </w:footnote>
  <w:footnote w:id="226">
    <w:p w14:paraId="4CA65A37" w14:textId="52518EE9" w:rsidR="0034367B" w:rsidRPr="0050557F" w:rsidRDefault="0034367B" w:rsidP="0064223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Tony Brenton, </w:t>
      </w:r>
      <w:r w:rsidRPr="0050557F">
        <w:rPr>
          <w:rFonts w:ascii="Arial" w:hAnsi="Arial" w:cs="Arial"/>
          <w:i/>
        </w:rPr>
        <w:t>Centre for International Studies</w:t>
      </w:r>
      <w:r w:rsidRPr="0050557F">
        <w:rPr>
          <w:rFonts w:ascii="Arial" w:hAnsi="Arial" w:cs="Arial"/>
        </w:rPr>
        <w:t xml:space="preserve"> extraordinary meeting on Ukraine, POLIS, 06/03/2104.</w:t>
      </w:r>
    </w:p>
  </w:footnote>
  <w:footnote w:id="227">
    <w:p w14:paraId="24DFC3E7" w14:textId="77777777" w:rsidR="0034367B" w:rsidRPr="0050557F" w:rsidRDefault="0034367B" w:rsidP="00642232">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“Europe’s new battlefield”, </w:t>
      </w:r>
      <w:r w:rsidRPr="0050557F">
        <w:rPr>
          <w:rFonts w:ascii="Arial" w:hAnsi="Arial" w:cs="Arial"/>
          <w:i/>
        </w:rPr>
        <w:t>The Economist</w:t>
      </w:r>
      <w:r w:rsidRPr="0050557F">
        <w:rPr>
          <w:rFonts w:ascii="Arial" w:hAnsi="Arial" w:cs="Arial"/>
        </w:rPr>
        <w:t>, 22/02/2014.</w:t>
      </w:r>
    </w:p>
  </w:footnote>
  <w:footnote w:id="228">
    <w:p w14:paraId="6DD783A4" w14:textId="538C6B21" w:rsidR="0034367B" w:rsidRPr="0050557F" w:rsidRDefault="0034367B" w:rsidP="003B7470">
      <w:pPr>
        <w:pStyle w:val="FootnoteText"/>
        <w:rPr>
          <w:rFonts w:ascii="Arial" w:hAnsi="Arial" w:cs="Arial"/>
          <w:bCs/>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 xml:space="preserve">Smith, </w:t>
      </w:r>
      <w:r w:rsidRPr="0050557F">
        <w:rPr>
          <w:rFonts w:ascii="Arial" w:hAnsi="Arial" w:cs="Arial"/>
          <w:bCs/>
          <w:i/>
        </w:rPr>
        <w:t>Red Nations</w:t>
      </w:r>
      <w:r w:rsidRPr="0050557F">
        <w:rPr>
          <w:rFonts w:ascii="Arial" w:hAnsi="Arial" w:cs="Arial"/>
          <w:bCs/>
        </w:rPr>
        <w:t>, 315.</w:t>
      </w:r>
    </w:p>
  </w:footnote>
  <w:footnote w:id="229">
    <w:p w14:paraId="20ABFA31" w14:textId="77777777" w:rsidR="0034367B" w:rsidRPr="0050557F" w:rsidRDefault="0034367B" w:rsidP="003B747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Karatnycky and Motyl,, “The Key to Kiev: Ukraine's Security Means Europe's Stability”, </w:t>
      </w:r>
      <w:r w:rsidRPr="0050557F">
        <w:rPr>
          <w:rFonts w:ascii="Arial" w:hAnsi="Arial" w:cs="Arial"/>
          <w:i/>
        </w:rPr>
        <w:t>Foreign Affairs</w:t>
      </w:r>
      <w:r w:rsidRPr="0050557F">
        <w:rPr>
          <w:rFonts w:ascii="Arial" w:hAnsi="Arial" w:cs="Arial"/>
        </w:rPr>
        <w:t>, 88:3 (2009), 114.</w:t>
      </w:r>
    </w:p>
  </w:footnote>
  <w:footnote w:id="230">
    <w:p w14:paraId="6201A003" w14:textId="77777777" w:rsidR="0034367B" w:rsidRPr="0050557F" w:rsidRDefault="0034367B" w:rsidP="00C3540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Interview with </w:t>
      </w:r>
      <w:r w:rsidRPr="0050557F">
        <w:rPr>
          <w:rFonts w:ascii="Arial" w:hAnsi="Arial" w:cs="Arial"/>
          <w:bCs/>
          <w:lang w:val="en-GB"/>
        </w:rPr>
        <w:t>Interviewee C</w:t>
      </w:r>
      <w:r w:rsidRPr="0050557F">
        <w:rPr>
          <w:rFonts w:ascii="Arial" w:hAnsi="Arial" w:cs="Arial"/>
          <w:lang w:val="en-GB"/>
        </w:rPr>
        <w:t>.</w:t>
      </w:r>
    </w:p>
  </w:footnote>
  <w:footnote w:id="231">
    <w:p w14:paraId="4076F25F" w14:textId="77777777" w:rsidR="0034367B" w:rsidRPr="0050557F" w:rsidRDefault="0034367B" w:rsidP="002B706A">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rPr>
        <w:t>Direct Line with Vladimir Putin</w:t>
      </w:r>
      <w:r w:rsidRPr="0050557F">
        <w:rPr>
          <w:rFonts w:ascii="Arial" w:hAnsi="Arial" w:cs="Arial"/>
        </w:rPr>
        <w:t>, 25 April 2013, at http://eng.kremlin.ru/transcripts/5328.</w:t>
      </w:r>
    </w:p>
  </w:footnote>
  <w:footnote w:id="232">
    <w:p w14:paraId="587E7F30" w14:textId="5CB72F5D"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Imports of Ukraine Chocolate Threatened in Trade Spat”, </w:t>
      </w:r>
      <w:r w:rsidRPr="0050557F">
        <w:rPr>
          <w:rFonts w:ascii="Arial" w:hAnsi="Arial" w:cs="Arial"/>
          <w:i/>
          <w:lang w:val="en-GB"/>
        </w:rPr>
        <w:t>The Moscow Times</w:t>
      </w:r>
      <w:r w:rsidRPr="0050557F">
        <w:rPr>
          <w:rFonts w:ascii="Arial" w:hAnsi="Arial" w:cs="Arial"/>
          <w:lang w:val="en-GB"/>
        </w:rPr>
        <w:t>, 12/07/2014, http://www.themoscowtimes.com/mobile/article/482927.html.</w:t>
      </w:r>
    </w:p>
  </w:footnote>
  <w:footnote w:id="233">
    <w:p w14:paraId="2635FB05" w14:textId="77777777" w:rsidR="0034367B" w:rsidRPr="0050557F" w:rsidRDefault="0034367B" w:rsidP="002B706A">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Emerson, “After the Vilnius fiasco”, 5.</w:t>
      </w:r>
    </w:p>
  </w:footnote>
  <w:footnote w:id="234">
    <w:p w14:paraId="1E4AF8A6" w14:textId="77777777" w:rsidR="0034367B" w:rsidRPr="0050557F" w:rsidRDefault="0034367B" w:rsidP="004A7A3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Karatnycky and Motyl, “The Key to Kiev”, 106.</w:t>
      </w:r>
    </w:p>
  </w:footnote>
  <w:footnote w:id="235">
    <w:p w14:paraId="41563CAA" w14:textId="51AFE052" w:rsidR="0034367B" w:rsidRPr="0050557F" w:rsidRDefault="0034367B" w:rsidP="004A7A3F">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Interviewee A, 07/04/2014. </w:t>
      </w:r>
    </w:p>
  </w:footnote>
  <w:footnote w:id="236">
    <w:p w14:paraId="6A3F3211" w14:textId="03B2279A"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Ukraine suspends preparations for EU trade agreement”, </w:t>
      </w:r>
      <w:r w:rsidRPr="0050557F">
        <w:rPr>
          <w:rFonts w:ascii="Arial" w:hAnsi="Arial" w:cs="Arial"/>
          <w:i/>
          <w:lang w:val="en-GB"/>
        </w:rPr>
        <w:t>BBC News</w:t>
      </w:r>
      <w:r w:rsidRPr="0050557F">
        <w:rPr>
          <w:rFonts w:ascii="Arial" w:hAnsi="Arial" w:cs="Arial"/>
          <w:lang w:val="en-GB"/>
        </w:rPr>
        <w:t>, 22/11/2013, http://www.bbc.co.uk/news/world-europe-25032275.</w:t>
      </w:r>
    </w:p>
  </w:footnote>
  <w:footnote w:id="237">
    <w:p w14:paraId="0A6A117C" w14:textId="5D5E2D0A" w:rsidR="0034367B" w:rsidRPr="0050557F" w:rsidRDefault="0034367B" w:rsidP="00A55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Dragging Ukraine into NATO negative for European security – Lavrov</w:t>
      </w:r>
      <w:r w:rsidRPr="0050557F">
        <w:rPr>
          <w:rFonts w:ascii="Arial" w:hAnsi="Arial" w:cs="Arial"/>
          <w:lang w:val="en-GB"/>
        </w:rPr>
        <w:t xml:space="preserve">”, </w:t>
      </w:r>
      <w:r w:rsidRPr="0050557F">
        <w:rPr>
          <w:rFonts w:ascii="Arial" w:hAnsi="Arial" w:cs="Arial"/>
          <w:i/>
          <w:lang w:val="en-GB"/>
        </w:rPr>
        <w:t>RT,</w:t>
      </w:r>
      <w:r w:rsidRPr="0050557F">
        <w:rPr>
          <w:rFonts w:ascii="Arial" w:hAnsi="Arial" w:cs="Arial"/>
          <w:lang w:val="en-GB"/>
        </w:rPr>
        <w:t xml:space="preserve"> 14/05/2014, </w:t>
      </w:r>
      <w:hyperlink r:id="rId24" w:history="1">
        <w:r w:rsidRPr="0050557F">
          <w:rPr>
            <w:rStyle w:val="Hyperlink"/>
            <w:rFonts w:ascii="Arial" w:hAnsi="Arial" w:cs="Arial"/>
            <w:color w:val="auto"/>
            <w:u w:val="none"/>
            <w:lang w:val="en-GB"/>
          </w:rPr>
          <w:t>http://rt.com/news/158908-lavrov-russia-ukraine-nato/</w:t>
        </w:r>
      </w:hyperlink>
      <w:r w:rsidRPr="0050557F">
        <w:rPr>
          <w:rFonts w:ascii="Arial" w:hAnsi="Arial" w:cs="Arial"/>
          <w:lang w:val="en-GB"/>
        </w:rPr>
        <w:t>.</w:t>
      </w:r>
    </w:p>
  </w:footnote>
  <w:footnote w:id="238">
    <w:p w14:paraId="4A29D50F" w14:textId="0FED9396" w:rsidR="0034367B" w:rsidRPr="0050557F" w:rsidRDefault="0034367B" w:rsidP="00FA51D9">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
        </w:rPr>
        <w:t xml:space="preserve">Putin denounces Black Sea Fleet agreements with Ukraine”, </w:t>
      </w:r>
      <w:r w:rsidRPr="0050557F">
        <w:rPr>
          <w:rFonts w:ascii="Arial" w:hAnsi="Arial" w:cs="Arial"/>
          <w:i/>
          <w:lang w:val="en"/>
        </w:rPr>
        <w:t>Voice of Russia</w:t>
      </w:r>
      <w:r w:rsidRPr="0050557F">
        <w:rPr>
          <w:rFonts w:ascii="Arial" w:hAnsi="Arial" w:cs="Arial"/>
          <w:lang w:val="en"/>
        </w:rPr>
        <w:t xml:space="preserve">, 02/04/2014, </w:t>
      </w:r>
      <w:hyperlink r:id="rId25" w:history="1">
        <w:r w:rsidRPr="0050557F">
          <w:rPr>
            <w:rStyle w:val="Hyperlink"/>
            <w:rFonts w:ascii="Arial" w:hAnsi="Arial" w:cs="Arial"/>
            <w:color w:val="auto"/>
            <w:u w:val="none"/>
            <w:lang w:val="en"/>
          </w:rPr>
          <w:t>http://voiceofrussia.com/news/2014_04_02/Putin-endorses-denouncement-of-Black-Sea-Fleet-agreements-with-Ukraine-1075/</w:t>
        </w:r>
      </w:hyperlink>
    </w:p>
  </w:footnote>
  <w:footnote w:id="239">
    <w:p w14:paraId="53782B93" w14:textId="28438D2D"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Ukraine-Russia gas row: Red bills and red rags”, </w:t>
      </w:r>
      <w:r w:rsidRPr="0050557F">
        <w:rPr>
          <w:rFonts w:ascii="Arial" w:hAnsi="Arial" w:cs="Arial"/>
          <w:i/>
          <w:lang w:val="en-GB"/>
        </w:rPr>
        <w:t xml:space="preserve">BBC News, </w:t>
      </w:r>
      <w:r w:rsidRPr="0050557F">
        <w:rPr>
          <w:rFonts w:ascii="Arial" w:hAnsi="Arial" w:cs="Arial"/>
          <w:lang w:val="en-GB"/>
        </w:rPr>
        <w:t>16/06/2014), http://www.bbc.co.uk/news/world-europe-26987082.</w:t>
      </w:r>
    </w:p>
  </w:footnote>
  <w:footnote w:id="240">
    <w:p w14:paraId="05D9684E" w14:textId="085EC60D" w:rsidR="0034367B" w:rsidRPr="0050557F" w:rsidRDefault="0034367B" w:rsidP="00511117">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Foreign Secretary Oral Answers to Questions, House of Commons Hansard debates, 08/04/2014, </w:t>
      </w:r>
      <w:hyperlink r:id="rId26" w:anchor="14040849000008" w:history="1">
        <w:r w:rsidRPr="0050557F">
          <w:rPr>
            <w:rStyle w:val="Hyperlink"/>
            <w:rFonts w:ascii="Arial" w:hAnsi="Arial" w:cs="Arial"/>
            <w:color w:val="auto"/>
            <w:u w:val="none"/>
          </w:rPr>
          <w:t>http://www.publications.parliament.uk/pa/cm201314/cmhansrd/cm140408/debtext/140408-0001.htm#14040849000008</w:t>
        </w:r>
      </w:hyperlink>
      <w:r w:rsidRPr="0050557F">
        <w:rPr>
          <w:rFonts w:ascii="Arial" w:hAnsi="Arial" w:cs="Arial"/>
        </w:rPr>
        <w:t>.</w:t>
      </w:r>
    </w:p>
  </w:footnote>
  <w:footnote w:id="241">
    <w:p w14:paraId="1ADF86F2" w14:textId="77777777" w:rsidR="0034367B" w:rsidRPr="0050557F" w:rsidRDefault="0034367B" w:rsidP="00ED2885">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For instance, “</w:t>
      </w:r>
      <w:r w:rsidRPr="0050557F">
        <w:rPr>
          <w:rFonts w:ascii="Arial" w:hAnsi="Arial" w:cs="Arial"/>
          <w:bCs/>
          <w:lang w:val="en"/>
        </w:rPr>
        <w:t xml:space="preserve">Eastern Ukraine's referendums: </w:t>
      </w:r>
      <w:r w:rsidRPr="0050557F">
        <w:rPr>
          <w:rFonts w:ascii="Arial" w:hAnsi="Arial" w:cs="Arial"/>
          <w:lang w:val="en"/>
        </w:rPr>
        <w:t xml:space="preserve">Calling Putin's bluff”, </w:t>
      </w:r>
      <w:r w:rsidRPr="0050557F">
        <w:rPr>
          <w:rFonts w:ascii="Arial" w:hAnsi="Arial" w:cs="Arial"/>
          <w:i/>
          <w:lang w:val="en"/>
        </w:rPr>
        <w:t xml:space="preserve">The Economist, </w:t>
      </w:r>
      <w:r w:rsidRPr="0050557F">
        <w:rPr>
          <w:rFonts w:ascii="Arial" w:hAnsi="Arial" w:cs="Arial"/>
          <w:lang w:val="en"/>
        </w:rPr>
        <w:t xml:space="preserve">08/05/2014, </w:t>
      </w:r>
      <w:hyperlink r:id="rId27" w:history="1">
        <w:r w:rsidRPr="0050557F">
          <w:rPr>
            <w:rStyle w:val="Hyperlink"/>
            <w:rFonts w:ascii="Arial" w:hAnsi="Arial" w:cs="Arial"/>
            <w:color w:val="auto"/>
            <w:u w:val="none"/>
            <w:lang w:val="en"/>
          </w:rPr>
          <w:t>http://www.economist.com/blogs/easternapproaches/2014/05/eastern-ukraines-referendums</w:t>
        </w:r>
      </w:hyperlink>
      <w:r w:rsidRPr="0050557F">
        <w:rPr>
          <w:rFonts w:ascii="Arial" w:hAnsi="Arial" w:cs="Arial"/>
          <w:lang w:val="en"/>
        </w:rPr>
        <w:t xml:space="preserve">. </w:t>
      </w:r>
    </w:p>
  </w:footnote>
  <w:footnote w:id="242">
    <w:p w14:paraId="6D61D961" w14:textId="1B04285F"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
        </w:rPr>
        <w:t xml:space="preserve">Vladimir Putin revokes Russia's mandate for use of military force in Ukraine”, </w:t>
      </w:r>
      <w:r w:rsidRPr="0050557F">
        <w:rPr>
          <w:rFonts w:ascii="Arial" w:hAnsi="Arial" w:cs="Arial"/>
          <w:i/>
          <w:lang w:val="en"/>
        </w:rPr>
        <w:t>The</w:t>
      </w:r>
      <w:r w:rsidRPr="0050557F">
        <w:rPr>
          <w:rFonts w:ascii="Arial" w:hAnsi="Arial" w:cs="Arial"/>
          <w:lang w:val="en"/>
        </w:rPr>
        <w:t xml:space="preserve"> T</w:t>
      </w:r>
      <w:r w:rsidRPr="0050557F">
        <w:rPr>
          <w:rFonts w:ascii="Arial" w:hAnsi="Arial" w:cs="Arial"/>
          <w:i/>
          <w:lang w:val="en"/>
        </w:rPr>
        <w:t xml:space="preserve">elegraph, </w:t>
      </w:r>
      <w:r w:rsidRPr="0050557F">
        <w:rPr>
          <w:rFonts w:ascii="Arial" w:hAnsi="Arial" w:cs="Arial"/>
          <w:lang w:val="en"/>
        </w:rPr>
        <w:t>24/06/2014, http://www.telegraph.co.uk/news/worldnews/europe/ukraine/10922531/Vladimir-Putin-revokes-Russias-mandate-for-use-of-military-force-in-Ukraine.html.</w:t>
      </w:r>
    </w:p>
  </w:footnote>
  <w:footnote w:id="243">
    <w:p w14:paraId="3E5002C7" w14:textId="584CDD30"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“Russia and Ukraine’s Mystery Tanks”, </w:t>
      </w:r>
      <w:r w:rsidRPr="0050557F">
        <w:rPr>
          <w:rFonts w:ascii="Arial" w:hAnsi="Arial" w:cs="Arial"/>
          <w:i/>
          <w:lang w:val="en-GB"/>
        </w:rPr>
        <w:t>BBC News</w:t>
      </w:r>
      <w:r w:rsidRPr="0050557F">
        <w:rPr>
          <w:rFonts w:ascii="Arial" w:hAnsi="Arial" w:cs="Arial"/>
          <w:lang w:val="en-GB"/>
        </w:rPr>
        <w:t xml:space="preserve">, 14/06/2014, </w:t>
      </w:r>
      <w:hyperlink r:id="rId28" w:history="1">
        <w:r w:rsidRPr="0050557F">
          <w:rPr>
            <w:rStyle w:val="Hyperlink"/>
            <w:rFonts w:ascii="Arial" w:hAnsi="Arial" w:cs="Arial"/>
            <w:color w:val="auto"/>
            <w:u w:val="none"/>
            <w:lang w:val="en-GB"/>
          </w:rPr>
          <w:t>http://www.bbc.co.uk/news/world-europe-27849437</w:t>
        </w:r>
      </w:hyperlink>
      <w:r w:rsidRPr="0050557F">
        <w:rPr>
          <w:rFonts w:ascii="Arial" w:hAnsi="Arial" w:cs="Arial"/>
          <w:lang w:val="en-GB"/>
        </w:rPr>
        <w:t>.</w:t>
      </w:r>
    </w:p>
  </w:footnote>
  <w:footnote w:id="244">
    <w:p w14:paraId="261A44CC" w14:textId="27EDEFD1" w:rsidR="0034367B" w:rsidRPr="0050557F" w:rsidRDefault="0034367B" w:rsidP="009C336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“Assessment for Russians in Ukraine”, </w:t>
      </w:r>
      <w:r w:rsidRPr="0050557F">
        <w:rPr>
          <w:rFonts w:ascii="Arial" w:hAnsi="Arial" w:cs="Arial"/>
          <w:i/>
          <w:lang w:val="en-GB"/>
        </w:rPr>
        <w:t xml:space="preserve">Minorities at Risk, </w:t>
      </w:r>
      <w:r w:rsidRPr="0050557F">
        <w:rPr>
          <w:rFonts w:ascii="Arial" w:hAnsi="Arial" w:cs="Arial"/>
        </w:rPr>
        <w:t>http://www.cidcm.umd.edu/mar/assessment.asp?groupId=36902.</w:t>
      </w:r>
    </w:p>
  </w:footnote>
  <w:footnote w:id="245">
    <w:p w14:paraId="1097D0F6" w14:textId="6E15DC85" w:rsidR="0034367B" w:rsidRPr="0050557F" w:rsidRDefault="0034367B" w:rsidP="004E2D7B">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“Assessment for Russians in Ukraine”, </w:t>
      </w:r>
      <w:r w:rsidRPr="0050557F">
        <w:rPr>
          <w:rFonts w:ascii="Arial" w:hAnsi="Arial" w:cs="Arial"/>
          <w:i/>
          <w:lang w:val="en-GB"/>
        </w:rPr>
        <w:t xml:space="preserve">Minorities at Risk, </w:t>
      </w:r>
      <w:r w:rsidRPr="0050557F">
        <w:rPr>
          <w:rFonts w:ascii="Arial" w:hAnsi="Arial" w:cs="Arial"/>
        </w:rPr>
        <w:t>http://www.cidcm.umd.edu/mar/assessment.asp?groupId=36902.</w:t>
      </w:r>
    </w:p>
  </w:footnote>
  <w:footnote w:id="246">
    <w:p w14:paraId="24EDC03D" w14:textId="76965BA4" w:rsidR="0034367B" w:rsidRPr="0050557F" w:rsidRDefault="0034367B" w:rsidP="007862E5">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Rory Finnin, POLIS Seminar</w:t>
      </w:r>
      <w:r w:rsidRPr="0050557F">
        <w:rPr>
          <w:rFonts w:ascii="Arial" w:hAnsi="Arial" w:cs="Arial"/>
          <w:i/>
          <w:lang w:val="en-GB"/>
        </w:rPr>
        <w:t>, The Ukrainian Crisis</w:t>
      </w:r>
      <w:r w:rsidRPr="0050557F">
        <w:rPr>
          <w:rFonts w:ascii="Arial" w:hAnsi="Arial" w:cs="Arial"/>
          <w:lang w:val="en-GB"/>
        </w:rPr>
        <w:t>, 12/02/2014.</w:t>
      </w:r>
    </w:p>
  </w:footnote>
  <w:footnote w:id="247">
    <w:p w14:paraId="2803D996" w14:textId="1ADD104B" w:rsidR="0034367B" w:rsidRPr="0050557F" w:rsidRDefault="0034367B" w:rsidP="0045786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For instance, Karatnycky and Motyl, “The Key to Kiev”, 116.</w:t>
      </w:r>
    </w:p>
  </w:footnote>
  <w:footnote w:id="248">
    <w:p w14:paraId="518E9930" w14:textId="224B3F45" w:rsidR="0034367B" w:rsidRPr="0050557F" w:rsidRDefault="0034367B" w:rsidP="001E305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rPr>
        <w:t>Emerson, “After the Vilnius fiasco”, 7.</w:t>
      </w:r>
    </w:p>
  </w:footnote>
  <w:footnote w:id="249">
    <w:p w14:paraId="65583317" w14:textId="77777777" w:rsidR="0034367B" w:rsidRPr="0050557F" w:rsidRDefault="0034367B" w:rsidP="00B260C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Ukraine: Speaker Oleksandr Turchynov named interim president”, </w:t>
      </w:r>
      <w:r w:rsidRPr="0050557F">
        <w:rPr>
          <w:rFonts w:ascii="Arial" w:hAnsi="Arial" w:cs="Arial"/>
          <w:i/>
          <w:lang w:val="en-GB"/>
        </w:rPr>
        <w:t>BBC News</w:t>
      </w:r>
      <w:r w:rsidRPr="0050557F">
        <w:rPr>
          <w:rFonts w:ascii="Arial" w:hAnsi="Arial" w:cs="Arial"/>
          <w:lang w:val="en-GB"/>
        </w:rPr>
        <w:t>, 23/02/2014, http://www.bbc.co.uk/news/world-europe-26312008.</w:t>
      </w:r>
    </w:p>
  </w:footnote>
  <w:footnote w:id="250">
    <w:p w14:paraId="2DB4AB47" w14:textId="77777777" w:rsidR="0034367B" w:rsidRPr="0050557F" w:rsidRDefault="0034367B" w:rsidP="006C59B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Lloyd, Anthony, “Rebel Flag flies over east Ukraine in new challenge to Kiev”, </w:t>
      </w:r>
      <w:r w:rsidRPr="0050557F">
        <w:rPr>
          <w:rFonts w:ascii="Arial" w:hAnsi="Arial" w:cs="Arial"/>
          <w:i/>
        </w:rPr>
        <w:t>The Times</w:t>
      </w:r>
      <w:r w:rsidRPr="0050557F">
        <w:rPr>
          <w:rFonts w:ascii="Arial" w:hAnsi="Arial" w:cs="Arial"/>
        </w:rPr>
        <w:t>, 6/03/2014.</w:t>
      </w:r>
    </w:p>
  </w:footnote>
  <w:footnote w:id="251">
    <w:p w14:paraId="5A92E349" w14:textId="71103802" w:rsidR="0034367B" w:rsidRPr="0050557F" w:rsidRDefault="0034367B" w:rsidP="00CA03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Interview with </w:t>
      </w:r>
      <w:r w:rsidRPr="0050557F">
        <w:rPr>
          <w:rFonts w:ascii="Arial" w:hAnsi="Arial" w:cs="Arial"/>
          <w:bCs/>
          <w:lang w:val="en-GB"/>
        </w:rPr>
        <w:t>Interviewee C</w:t>
      </w:r>
      <w:r w:rsidRPr="0050557F">
        <w:rPr>
          <w:rFonts w:ascii="Arial" w:hAnsi="Arial" w:cs="Arial"/>
          <w:lang w:val="en-GB"/>
        </w:rPr>
        <w:t>.</w:t>
      </w:r>
    </w:p>
  </w:footnote>
  <w:footnote w:id="252">
    <w:p w14:paraId="2436D7D9" w14:textId="77777777" w:rsidR="0034367B" w:rsidRPr="0050557F" w:rsidRDefault="0034367B" w:rsidP="006C59B0">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“Europe’s new battlefield”, </w:t>
      </w:r>
      <w:r w:rsidRPr="0050557F">
        <w:rPr>
          <w:rFonts w:ascii="Arial" w:hAnsi="Arial" w:cs="Arial"/>
          <w:i/>
        </w:rPr>
        <w:t>The Economist</w:t>
      </w:r>
      <w:r w:rsidRPr="0050557F">
        <w:rPr>
          <w:rFonts w:ascii="Arial" w:hAnsi="Arial" w:cs="Arial"/>
        </w:rPr>
        <w:t>, 22/02/2014.</w:t>
      </w:r>
    </w:p>
  </w:footnote>
  <w:footnote w:id="253">
    <w:p w14:paraId="2F921C46" w14:textId="77777777" w:rsidR="0034367B" w:rsidRPr="0050557F" w:rsidRDefault="0034367B" w:rsidP="003E369F">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Putin’s annual Q&amp;A: 10 most compelling quotes</w:t>
      </w:r>
      <w:r w:rsidRPr="0050557F">
        <w:rPr>
          <w:rFonts w:ascii="Arial" w:hAnsi="Arial" w:cs="Arial"/>
        </w:rPr>
        <w:t xml:space="preserve">”, </w:t>
      </w:r>
      <w:r w:rsidRPr="0050557F">
        <w:rPr>
          <w:rFonts w:ascii="Arial" w:hAnsi="Arial" w:cs="Arial"/>
          <w:i/>
        </w:rPr>
        <w:t>RT</w:t>
      </w:r>
      <w:r w:rsidRPr="0050557F">
        <w:rPr>
          <w:rFonts w:ascii="Arial" w:hAnsi="Arial" w:cs="Arial"/>
        </w:rPr>
        <w:t xml:space="preserve">, 17/04/2014, </w:t>
      </w:r>
      <w:hyperlink r:id="rId29" w:history="1">
        <w:r w:rsidRPr="0050557F">
          <w:rPr>
            <w:rStyle w:val="Hyperlink"/>
            <w:rFonts w:ascii="Arial" w:hAnsi="Arial" w:cs="Arial"/>
            <w:color w:val="auto"/>
            <w:u w:val="none"/>
          </w:rPr>
          <w:t>http://rt.com/news/putin-q&amp;a-ukraine-crimea-220/</w:t>
        </w:r>
      </w:hyperlink>
      <w:r w:rsidRPr="0050557F">
        <w:rPr>
          <w:rFonts w:ascii="Arial" w:hAnsi="Arial" w:cs="Arial"/>
        </w:rPr>
        <w:t>.</w:t>
      </w:r>
    </w:p>
  </w:footnote>
  <w:footnote w:id="254">
    <w:p w14:paraId="0121FB5E" w14:textId="77777777" w:rsidR="0034367B" w:rsidRPr="0050557F" w:rsidRDefault="0034367B" w:rsidP="00A063B0">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i/>
          <w:lang w:val="en-GB"/>
        </w:rPr>
        <w:t>Ukraine Border Service</w:t>
      </w:r>
      <w:r w:rsidRPr="0050557F">
        <w:rPr>
          <w:rFonts w:ascii="Arial" w:hAnsi="Arial" w:cs="Arial"/>
          <w:lang w:val="en-GB"/>
        </w:rPr>
        <w:t xml:space="preserve">, 10/04/2014, </w:t>
      </w:r>
      <w:hyperlink r:id="rId30" w:history="1">
        <w:r w:rsidRPr="0050557F">
          <w:rPr>
            <w:rStyle w:val="Hyperlink"/>
            <w:rFonts w:ascii="Arial" w:hAnsi="Arial" w:cs="Arial"/>
            <w:color w:val="auto"/>
            <w:u w:val="none"/>
            <w:lang w:val="en-GB"/>
          </w:rPr>
          <w:t>http://dpsu.gov.ua/en/about/news/news_3821.htm</w:t>
        </w:r>
      </w:hyperlink>
      <w:r w:rsidRPr="0050557F">
        <w:rPr>
          <w:rFonts w:ascii="Arial" w:hAnsi="Arial" w:cs="Arial"/>
          <w:lang w:val="en-GB"/>
        </w:rPr>
        <w:t>.</w:t>
      </w:r>
    </w:p>
  </w:footnote>
  <w:footnote w:id="255">
    <w:p w14:paraId="4AFD9CEF" w14:textId="28B2881D" w:rsidR="0034367B" w:rsidRPr="0050557F" w:rsidRDefault="0034367B" w:rsidP="00206D92">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Ukraine's bogus referendums</w:t>
      </w:r>
      <w:r w:rsidRPr="0050557F">
        <w:rPr>
          <w:rFonts w:ascii="Arial" w:hAnsi="Arial" w:cs="Arial"/>
          <w:lang w:val="en"/>
        </w:rPr>
        <w:t xml:space="preserve">”, </w:t>
      </w:r>
      <w:r w:rsidRPr="0050557F">
        <w:rPr>
          <w:rFonts w:ascii="Arial" w:hAnsi="Arial" w:cs="Arial"/>
          <w:i/>
          <w:lang w:val="en"/>
        </w:rPr>
        <w:t xml:space="preserve">The Economist, </w:t>
      </w:r>
      <w:r w:rsidRPr="0050557F">
        <w:rPr>
          <w:rFonts w:ascii="Arial" w:hAnsi="Arial" w:cs="Arial"/>
          <w:lang w:val="en"/>
        </w:rPr>
        <w:t xml:space="preserve">11/05/2014, </w:t>
      </w:r>
      <w:hyperlink r:id="rId31" w:history="1">
        <w:r w:rsidRPr="0050557F">
          <w:rPr>
            <w:rStyle w:val="Hyperlink"/>
            <w:rFonts w:ascii="Arial" w:hAnsi="Arial" w:cs="Arial"/>
            <w:color w:val="auto"/>
            <w:u w:val="none"/>
            <w:lang w:val="en"/>
          </w:rPr>
          <w:t>http://www.economist.com/blogs/easternapproaches/2014/05/ukraines-bogus-referendums</w:t>
        </w:r>
      </w:hyperlink>
      <w:r w:rsidRPr="0050557F">
        <w:rPr>
          <w:rFonts w:ascii="Arial" w:hAnsi="Arial" w:cs="Arial"/>
          <w:lang w:val="en"/>
        </w:rPr>
        <w:t>.</w:t>
      </w:r>
    </w:p>
  </w:footnote>
  <w:footnote w:id="256">
    <w:p w14:paraId="75291336" w14:textId="005EB028"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Russian propaganda machine 'worse than Soviet Union'”, </w:t>
      </w:r>
      <w:r w:rsidRPr="0050557F">
        <w:rPr>
          <w:rFonts w:ascii="Arial" w:hAnsi="Arial" w:cs="Arial"/>
          <w:i/>
          <w:lang w:val="en-GB"/>
        </w:rPr>
        <w:t>BBC News</w:t>
      </w:r>
      <w:r w:rsidRPr="0050557F">
        <w:rPr>
          <w:rFonts w:ascii="Arial" w:hAnsi="Arial" w:cs="Arial"/>
          <w:lang w:val="en-GB"/>
        </w:rPr>
        <w:t>, 06/06/2014, http://www.bbc.co.uk/news/magazine-27713847.</w:t>
      </w:r>
    </w:p>
  </w:footnote>
  <w:footnote w:id="257">
    <w:p w14:paraId="38BC8552" w14:textId="7ACB6701" w:rsidR="0034367B" w:rsidRPr="0050557F" w:rsidRDefault="0034367B" w:rsidP="00412C61">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 xml:space="preserve">For instance, “Eyewitness: Fighters of ‘Right Sector’ arrived in Odessa to kill”, </w:t>
      </w:r>
      <w:r w:rsidRPr="0050557F">
        <w:rPr>
          <w:rFonts w:ascii="Arial" w:hAnsi="Arial" w:cs="Arial"/>
          <w:i/>
          <w:lang w:val="en-GB"/>
        </w:rPr>
        <w:t>Life News,</w:t>
      </w:r>
      <w:r w:rsidRPr="0050557F">
        <w:rPr>
          <w:rFonts w:ascii="Arial" w:hAnsi="Arial" w:cs="Arial"/>
          <w:lang w:val="en-GB"/>
        </w:rPr>
        <w:t xml:space="preserve"> </w:t>
      </w:r>
      <w:r w:rsidRPr="0050557F">
        <w:rPr>
          <w:rFonts w:ascii="Arial" w:hAnsi="Arial" w:cs="Arial"/>
          <w:lang w:val="ru-RU"/>
        </w:rPr>
        <w:t>03</w:t>
      </w:r>
      <w:r w:rsidRPr="0050557F">
        <w:rPr>
          <w:rFonts w:ascii="Arial" w:hAnsi="Arial" w:cs="Arial"/>
          <w:lang w:val="en-GB"/>
        </w:rPr>
        <w:t>/</w:t>
      </w:r>
      <w:r w:rsidRPr="0050557F">
        <w:rPr>
          <w:rFonts w:ascii="Arial" w:hAnsi="Arial" w:cs="Arial"/>
          <w:lang w:val="ru-RU"/>
        </w:rPr>
        <w:t>05</w:t>
      </w:r>
      <w:r w:rsidRPr="0050557F">
        <w:rPr>
          <w:rFonts w:ascii="Arial" w:hAnsi="Arial" w:cs="Arial"/>
          <w:lang w:val="en-GB"/>
        </w:rPr>
        <w:t>/</w:t>
      </w:r>
      <w:r w:rsidRPr="0050557F">
        <w:rPr>
          <w:rFonts w:ascii="Arial" w:hAnsi="Arial" w:cs="Arial"/>
          <w:lang w:val="ru-RU"/>
        </w:rPr>
        <w:t>2014</w:t>
      </w:r>
      <w:r w:rsidRPr="0050557F">
        <w:rPr>
          <w:rFonts w:ascii="Arial" w:hAnsi="Arial" w:cs="Arial"/>
          <w:lang w:val="en-GB"/>
        </w:rPr>
        <w:t xml:space="preserve">, </w:t>
      </w:r>
      <w:hyperlink r:id="rId32" w:history="1">
        <w:r w:rsidRPr="0050557F">
          <w:rPr>
            <w:rStyle w:val="Hyperlink"/>
            <w:rFonts w:ascii="Arial" w:hAnsi="Arial" w:cs="Arial"/>
            <w:color w:val="auto"/>
            <w:u w:val="none"/>
            <w:lang w:val="en-GB"/>
          </w:rPr>
          <w:t>http://lifenews.ru/news/132567</w:t>
        </w:r>
      </w:hyperlink>
      <w:r w:rsidRPr="0050557F">
        <w:rPr>
          <w:rFonts w:ascii="Arial" w:hAnsi="Arial" w:cs="Arial"/>
          <w:lang w:val="en-GB"/>
        </w:rPr>
        <w:t>.</w:t>
      </w:r>
    </w:p>
  </w:footnote>
  <w:footnote w:id="258">
    <w:p w14:paraId="34D24E1B" w14:textId="2585B178" w:rsidR="0034367B" w:rsidRPr="0050557F" w:rsidRDefault="0034367B" w:rsidP="00EF762A">
      <w:pPr>
        <w:pStyle w:val="FootnoteText"/>
        <w:rPr>
          <w:rFonts w:ascii="Arial" w:hAnsi="Arial" w:cs="Arial"/>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Ukraine's bogus referendums</w:t>
      </w:r>
      <w:r w:rsidRPr="0050557F">
        <w:rPr>
          <w:rFonts w:ascii="Arial" w:hAnsi="Arial" w:cs="Arial"/>
          <w:lang w:val="en"/>
        </w:rPr>
        <w:t xml:space="preserve">”, </w:t>
      </w:r>
      <w:r w:rsidRPr="0050557F">
        <w:rPr>
          <w:rFonts w:ascii="Arial" w:hAnsi="Arial" w:cs="Arial"/>
          <w:i/>
          <w:lang w:val="en"/>
        </w:rPr>
        <w:t xml:space="preserve">The Economist, </w:t>
      </w:r>
      <w:r w:rsidRPr="0050557F">
        <w:rPr>
          <w:rFonts w:ascii="Arial" w:hAnsi="Arial" w:cs="Arial"/>
          <w:lang w:val="en"/>
        </w:rPr>
        <w:t xml:space="preserve">11/05/2014, </w:t>
      </w:r>
      <w:hyperlink r:id="rId33" w:history="1">
        <w:r w:rsidRPr="0050557F">
          <w:rPr>
            <w:rStyle w:val="Hyperlink"/>
            <w:rFonts w:ascii="Arial" w:hAnsi="Arial" w:cs="Arial"/>
            <w:color w:val="auto"/>
            <w:u w:val="none"/>
            <w:lang w:val="en"/>
          </w:rPr>
          <w:t>http://www.economist.com/blogs/easternapproaches/2014/05/ukraines-bogus-referendums</w:t>
        </w:r>
      </w:hyperlink>
      <w:r w:rsidRPr="0050557F">
        <w:rPr>
          <w:rFonts w:ascii="Arial" w:hAnsi="Arial" w:cs="Arial"/>
          <w:lang w:val="en"/>
        </w:rPr>
        <w:t>.</w:t>
      </w:r>
    </w:p>
  </w:footnote>
  <w:footnote w:id="259">
    <w:p w14:paraId="45D22846" w14:textId="690D229A"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
        </w:rPr>
        <w:t xml:space="preserve">Fleeing Ukraine? No just shopping in Poland”, </w:t>
      </w:r>
      <w:r w:rsidRPr="0050557F">
        <w:rPr>
          <w:rFonts w:ascii="Arial" w:hAnsi="Arial" w:cs="Arial"/>
          <w:i/>
          <w:lang w:val="en"/>
        </w:rPr>
        <w:t>The Times</w:t>
      </w:r>
      <w:r w:rsidRPr="0050557F">
        <w:rPr>
          <w:rFonts w:ascii="Arial" w:hAnsi="Arial" w:cs="Arial"/>
          <w:lang w:val="en"/>
        </w:rPr>
        <w:t>, 24/03/2014, http://www.thetimes.co.uk/tto/news/world/europe/article4022168.ece.</w:t>
      </w:r>
    </w:p>
  </w:footnote>
  <w:footnote w:id="260">
    <w:p w14:paraId="1C446A5D" w14:textId="22E7F347"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
        </w:rPr>
        <w:t xml:space="preserve">The 'aggrieved housewife', the 'soldier's mother' and the 'Kiev resident': Did Russian television 'use actress to portray FIVE different women' as it reported normal Ukrainians backed Kremlin”, </w:t>
      </w:r>
      <w:r w:rsidRPr="0050557F">
        <w:rPr>
          <w:rFonts w:ascii="Arial" w:hAnsi="Arial" w:cs="Arial"/>
          <w:i/>
          <w:lang w:val="en"/>
        </w:rPr>
        <w:t>Mail Online</w:t>
      </w:r>
      <w:r w:rsidRPr="0050557F">
        <w:rPr>
          <w:rFonts w:ascii="Arial" w:hAnsi="Arial" w:cs="Arial"/>
          <w:lang w:val="en"/>
        </w:rPr>
        <w:t xml:space="preserve">, 05/03/2014, </w:t>
      </w:r>
      <w:hyperlink r:id="rId34" w:anchor="ixzz36LALOjE8" w:history="1">
        <w:r w:rsidRPr="0050557F">
          <w:rPr>
            <w:rStyle w:val="Hyperlink"/>
            <w:rFonts w:ascii="Arial" w:hAnsi="Arial" w:cs="Arial"/>
            <w:color w:val="auto"/>
            <w:u w:val="none"/>
            <w:lang w:val="en"/>
          </w:rPr>
          <w:t>http://www.dailymail.co.uk/news/article-2574131/How-Russian-television-used-actress-pretend-five-different-people-opposed-revolution-reported-normal-Ukrainians-backed-Kremlin.html#ixzz36LALOjE8</w:t>
        </w:r>
      </w:hyperlink>
      <w:r w:rsidRPr="0050557F">
        <w:rPr>
          <w:rFonts w:ascii="Arial" w:hAnsi="Arial" w:cs="Arial"/>
          <w:lang w:val="en"/>
        </w:rPr>
        <w:t>.</w:t>
      </w:r>
    </w:p>
  </w:footnote>
  <w:footnote w:id="261">
    <w:p w14:paraId="068EE562" w14:textId="57C4C6DF"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“The falsifiers of Russian propaganda - 2”,</w:t>
      </w:r>
      <w:r w:rsidRPr="0050557F">
        <w:rPr>
          <w:rFonts w:ascii="Arial" w:hAnsi="Arial" w:cs="Arial"/>
          <w:bCs/>
          <w:lang w:val="en-GB"/>
        </w:rPr>
        <w:t xml:space="preserve"> 17/06/2014, http://www.svoboda.org/media/photogallery/25424324.html?nocache=1.</w:t>
      </w:r>
    </w:p>
  </w:footnote>
  <w:footnote w:id="262">
    <w:p w14:paraId="6A99A9FF" w14:textId="34E966D4"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“Most Russians want their country to dominate the globe – poll”, </w:t>
      </w:r>
      <w:r w:rsidRPr="0050557F">
        <w:rPr>
          <w:rFonts w:ascii="Arial" w:hAnsi="Arial" w:cs="Arial"/>
          <w:i/>
        </w:rPr>
        <w:t>RT</w:t>
      </w:r>
      <w:r w:rsidRPr="0050557F">
        <w:rPr>
          <w:rFonts w:ascii="Arial" w:hAnsi="Arial" w:cs="Arial"/>
        </w:rPr>
        <w:t>, 29/05/2014, http://rt.com/politics/162256-russia-global-domination-preferences/.</w:t>
      </w:r>
    </w:p>
  </w:footnote>
  <w:footnote w:id="263">
    <w:p w14:paraId="13BA5C25" w14:textId="77777777" w:rsidR="0034367B" w:rsidRPr="0050557F" w:rsidRDefault="0034367B" w:rsidP="008465F8">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ru-RU"/>
        </w:rPr>
        <w:t>Putin on Kiev op: 'Tanks, jets against own people?! Are they nuts?!</w:t>
      </w:r>
      <w:r w:rsidRPr="0050557F">
        <w:rPr>
          <w:rFonts w:ascii="Arial" w:hAnsi="Arial" w:cs="Arial"/>
        </w:rPr>
        <w:t xml:space="preserve">“, </w:t>
      </w:r>
      <w:r w:rsidRPr="0050557F">
        <w:rPr>
          <w:rFonts w:ascii="Arial" w:hAnsi="Arial" w:cs="Arial"/>
          <w:i/>
        </w:rPr>
        <w:t>RT</w:t>
      </w:r>
      <w:r w:rsidRPr="0050557F">
        <w:rPr>
          <w:rFonts w:ascii="Arial" w:hAnsi="Arial" w:cs="Arial"/>
        </w:rPr>
        <w:t xml:space="preserve">, 17/04/2014, </w:t>
      </w:r>
      <w:hyperlink r:id="rId35" w:history="1">
        <w:r w:rsidRPr="0050557F">
          <w:rPr>
            <w:rStyle w:val="Hyperlink"/>
            <w:rFonts w:ascii="Arial" w:hAnsi="Arial" w:cs="Arial"/>
            <w:color w:val="auto"/>
            <w:u w:val="none"/>
          </w:rPr>
          <w:t>http://rt.com/news/putin-ukraine-military-operation-120/</w:t>
        </w:r>
      </w:hyperlink>
      <w:r w:rsidRPr="0050557F">
        <w:rPr>
          <w:rFonts w:ascii="Arial" w:hAnsi="Arial" w:cs="Arial"/>
        </w:rPr>
        <w:t>.</w:t>
      </w:r>
    </w:p>
  </w:footnote>
  <w:footnote w:id="264">
    <w:p w14:paraId="6422E668" w14:textId="77777777" w:rsidR="0034367B" w:rsidRPr="0050557F" w:rsidRDefault="0034367B" w:rsidP="0041085C">
      <w:pPr>
        <w:pStyle w:val="FootnoteText"/>
        <w:rPr>
          <w:rFonts w:ascii="Arial" w:hAnsi="Arial" w:cs="Arial"/>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iCs/>
        </w:rPr>
        <w:t>Trenin, “</w:t>
      </w:r>
      <w:r w:rsidRPr="0050557F">
        <w:rPr>
          <w:rFonts w:ascii="Arial" w:hAnsi="Arial" w:cs="Arial"/>
          <w:bCs/>
        </w:rPr>
        <w:t>Russia Reborn”, 67.</w:t>
      </w:r>
    </w:p>
  </w:footnote>
  <w:footnote w:id="265">
    <w:p w14:paraId="490F5473" w14:textId="14F1660C" w:rsidR="0034367B" w:rsidRPr="0050557F" w:rsidRDefault="0034367B">
      <w:pPr>
        <w:pStyle w:val="FootnoteText"/>
        <w:rPr>
          <w:rFonts w:ascii="Arial" w:hAnsi="Arial" w:cs="Arial"/>
          <w:lang w:val="en-GB"/>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lang w:val="en-GB"/>
        </w:rPr>
        <w:t>Irakli Alasania, British Georgian Society seminar, Cambridge, 20/06/2014.</w:t>
      </w:r>
    </w:p>
  </w:footnote>
  <w:footnote w:id="266">
    <w:p w14:paraId="233F7B5C" w14:textId="1ACF658E" w:rsidR="0034367B" w:rsidRPr="00A05A4B" w:rsidRDefault="0034367B" w:rsidP="00A8417A">
      <w:pPr>
        <w:pStyle w:val="FootnoteText"/>
        <w:rPr>
          <w:lang w:val="en"/>
        </w:rPr>
      </w:pPr>
      <w:r w:rsidRPr="0050557F">
        <w:rPr>
          <w:rStyle w:val="FootnoteReference"/>
          <w:rFonts w:ascii="Arial" w:hAnsi="Arial" w:cs="Arial"/>
        </w:rPr>
        <w:footnoteRef/>
      </w:r>
      <w:r w:rsidRPr="0050557F">
        <w:rPr>
          <w:rFonts w:ascii="Arial" w:hAnsi="Arial" w:cs="Arial"/>
        </w:rPr>
        <w:t xml:space="preserve"> “</w:t>
      </w:r>
      <w:r w:rsidRPr="0050557F">
        <w:rPr>
          <w:rFonts w:ascii="Arial" w:hAnsi="Arial" w:cs="Arial"/>
          <w:bCs/>
          <w:lang w:val="en"/>
        </w:rPr>
        <w:t>Central Europe pulls together</w:t>
      </w:r>
      <w:r w:rsidRPr="0050557F">
        <w:rPr>
          <w:rFonts w:ascii="Arial" w:hAnsi="Arial" w:cs="Arial"/>
          <w:lang w:val="en"/>
        </w:rPr>
        <w:t xml:space="preserve">”, </w:t>
      </w:r>
      <w:r w:rsidRPr="0050557F">
        <w:rPr>
          <w:rFonts w:ascii="Arial" w:hAnsi="Arial" w:cs="Arial"/>
          <w:i/>
          <w:lang w:val="en"/>
        </w:rPr>
        <w:t>The Economist,</w:t>
      </w:r>
      <w:r w:rsidRPr="0050557F">
        <w:rPr>
          <w:rFonts w:ascii="Arial" w:hAnsi="Arial" w:cs="Arial"/>
          <w:lang w:val="en"/>
        </w:rPr>
        <w:t xml:space="preserve"> 14/04/2014, </w:t>
      </w:r>
      <w:hyperlink r:id="rId36" w:history="1">
        <w:r w:rsidRPr="0050557F">
          <w:rPr>
            <w:rStyle w:val="Hyperlink"/>
            <w:rFonts w:ascii="Arial" w:hAnsi="Arial" w:cs="Arial"/>
            <w:color w:val="auto"/>
            <w:u w:val="none"/>
            <w:lang w:val="en"/>
          </w:rPr>
          <w:t>http://www.economist.com/blogs/easternapproaches/2014/04/central-europe-pulls-together</w:t>
        </w:r>
      </w:hyperlink>
      <w:r w:rsidRPr="0050557F">
        <w:rPr>
          <w:rStyle w:val="Hyperlink"/>
          <w:rFonts w:ascii="Arial" w:hAnsi="Arial" w:cs="Arial"/>
          <w:color w:val="auto"/>
          <w:u w:val="none"/>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9FA"/>
    <w:multiLevelType w:val="hybridMultilevel"/>
    <w:tmpl w:val="DFEA9E6C"/>
    <w:lvl w:ilvl="0" w:tplc="4B2C6818">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9086A"/>
    <w:multiLevelType w:val="hybridMultilevel"/>
    <w:tmpl w:val="4500A08E"/>
    <w:lvl w:ilvl="0" w:tplc="8B9C5C8E">
      <w:start w:val="200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E4EF3"/>
    <w:multiLevelType w:val="hybridMultilevel"/>
    <w:tmpl w:val="6452F9BA"/>
    <w:lvl w:ilvl="0" w:tplc="69462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27B54"/>
    <w:multiLevelType w:val="hybridMultilevel"/>
    <w:tmpl w:val="6F10403C"/>
    <w:lvl w:ilvl="0" w:tplc="019E64B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C280A"/>
    <w:multiLevelType w:val="hybridMultilevel"/>
    <w:tmpl w:val="CAD62C98"/>
    <w:lvl w:ilvl="0" w:tplc="B896038E">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47A3C"/>
    <w:multiLevelType w:val="hybridMultilevel"/>
    <w:tmpl w:val="BCFC91F4"/>
    <w:lvl w:ilvl="0" w:tplc="7DEAFB00">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FB244F"/>
    <w:multiLevelType w:val="hybridMultilevel"/>
    <w:tmpl w:val="C720A756"/>
    <w:lvl w:ilvl="0" w:tplc="8326E71C">
      <w:start w:val="200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1809D2"/>
    <w:multiLevelType w:val="hybridMultilevel"/>
    <w:tmpl w:val="7F3A5746"/>
    <w:lvl w:ilvl="0" w:tplc="52643B4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04E86"/>
    <w:multiLevelType w:val="hybridMultilevel"/>
    <w:tmpl w:val="A4944ED8"/>
    <w:lvl w:ilvl="0" w:tplc="EA4E7694">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372991"/>
    <w:multiLevelType w:val="hybridMultilevel"/>
    <w:tmpl w:val="559CCD10"/>
    <w:lvl w:ilvl="0" w:tplc="68C0FC3C">
      <w:start w:val="2008"/>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9"/>
  </w:num>
  <w:num w:numId="6">
    <w:abstractNumId w:val="8"/>
  </w:num>
  <w:num w:numId="7">
    <w:abstractNumId w:val="4"/>
  </w:num>
  <w:num w:numId="8">
    <w:abstractNumId w:val="1"/>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Sutton">
    <w15:presenceInfo w15:providerId="Windows Live" w15:userId="a514b8e2df5780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6CEB3B-8B41-49A8-832C-417E48E77DD2}"/>
    <w:docVar w:name="dgnword-eventsink" w:val="245049888"/>
  </w:docVars>
  <w:rsids>
    <w:rsidRoot w:val="00F11446"/>
    <w:rsid w:val="0000049F"/>
    <w:rsid w:val="00001105"/>
    <w:rsid w:val="00001618"/>
    <w:rsid w:val="00001904"/>
    <w:rsid w:val="00001A0D"/>
    <w:rsid w:val="00002ABC"/>
    <w:rsid w:val="000040FF"/>
    <w:rsid w:val="00005FC2"/>
    <w:rsid w:val="00006102"/>
    <w:rsid w:val="000062DA"/>
    <w:rsid w:val="00006561"/>
    <w:rsid w:val="00007499"/>
    <w:rsid w:val="00007E84"/>
    <w:rsid w:val="00007F18"/>
    <w:rsid w:val="00010774"/>
    <w:rsid w:val="00010D8D"/>
    <w:rsid w:val="00011181"/>
    <w:rsid w:val="00011653"/>
    <w:rsid w:val="000123AC"/>
    <w:rsid w:val="0001314F"/>
    <w:rsid w:val="000142AB"/>
    <w:rsid w:val="00015C18"/>
    <w:rsid w:val="0001603A"/>
    <w:rsid w:val="00016369"/>
    <w:rsid w:val="00017579"/>
    <w:rsid w:val="0002012D"/>
    <w:rsid w:val="00020D11"/>
    <w:rsid w:val="00022DD1"/>
    <w:rsid w:val="00024D18"/>
    <w:rsid w:val="00025280"/>
    <w:rsid w:val="00025F1F"/>
    <w:rsid w:val="0002707F"/>
    <w:rsid w:val="00030609"/>
    <w:rsid w:val="00030A69"/>
    <w:rsid w:val="000319AA"/>
    <w:rsid w:val="00032B7D"/>
    <w:rsid w:val="00033155"/>
    <w:rsid w:val="000345AA"/>
    <w:rsid w:val="000357BF"/>
    <w:rsid w:val="00036B0F"/>
    <w:rsid w:val="0003778F"/>
    <w:rsid w:val="00037A63"/>
    <w:rsid w:val="00041B6A"/>
    <w:rsid w:val="00043665"/>
    <w:rsid w:val="00044F05"/>
    <w:rsid w:val="00045ACF"/>
    <w:rsid w:val="000460BE"/>
    <w:rsid w:val="0004677A"/>
    <w:rsid w:val="0005013C"/>
    <w:rsid w:val="000504C4"/>
    <w:rsid w:val="00050EE0"/>
    <w:rsid w:val="00050FF4"/>
    <w:rsid w:val="000510B2"/>
    <w:rsid w:val="000517AA"/>
    <w:rsid w:val="00053237"/>
    <w:rsid w:val="00053AED"/>
    <w:rsid w:val="00054374"/>
    <w:rsid w:val="0005539C"/>
    <w:rsid w:val="00055B3D"/>
    <w:rsid w:val="00056078"/>
    <w:rsid w:val="000565A1"/>
    <w:rsid w:val="000568DE"/>
    <w:rsid w:val="00057E0E"/>
    <w:rsid w:val="0006177B"/>
    <w:rsid w:val="00061782"/>
    <w:rsid w:val="000623B4"/>
    <w:rsid w:val="000650D0"/>
    <w:rsid w:val="00065184"/>
    <w:rsid w:val="00065935"/>
    <w:rsid w:val="00065A49"/>
    <w:rsid w:val="000663CB"/>
    <w:rsid w:val="00070104"/>
    <w:rsid w:val="00073CBC"/>
    <w:rsid w:val="000804BD"/>
    <w:rsid w:val="00080F48"/>
    <w:rsid w:val="0008282B"/>
    <w:rsid w:val="000832AC"/>
    <w:rsid w:val="0008350E"/>
    <w:rsid w:val="00083748"/>
    <w:rsid w:val="000857F9"/>
    <w:rsid w:val="0008725D"/>
    <w:rsid w:val="000916D3"/>
    <w:rsid w:val="00093021"/>
    <w:rsid w:val="00093444"/>
    <w:rsid w:val="00094BE7"/>
    <w:rsid w:val="00095FFD"/>
    <w:rsid w:val="000967C2"/>
    <w:rsid w:val="000A0BB0"/>
    <w:rsid w:val="000A2D40"/>
    <w:rsid w:val="000A2F30"/>
    <w:rsid w:val="000A3489"/>
    <w:rsid w:val="000A3B89"/>
    <w:rsid w:val="000A3CBD"/>
    <w:rsid w:val="000A4551"/>
    <w:rsid w:val="000A4789"/>
    <w:rsid w:val="000A64D5"/>
    <w:rsid w:val="000A6521"/>
    <w:rsid w:val="000B1509"/>
    <w:rsid w:val="000B2E10"/>
    <w:rsid w:val="000B3753"/>
    <w:rsid w:val="000B485E"/>
    <w:rsid w:val="000B48C5"/>
    <w:rsid w:val="000B65CD"/>
    <w:rsid w:val="000B6C67"/>
    <w:rsid w:val="000B6D7A"/>
    <w:rsid w:val="000B735F"/>
    <w:rsid w:val="000C088C"/>
    <w:rsid w:val="000C126E"/>
    <w:rsid w:val="000C1B2A"/>
    <w:rsid w:val="000C1F67"/>
    <w:rsid w:val="000C3E9C"/>
    <w:rsid w:val="000C495F"/>
    <w:rsid w:val="000C509A"/>
    <w:rsid w:val="000C6010"/>
    <w:rsid w:val="000C6966"/>
    <w:rsid w:val="000C6BB4"/>
    <w:rsid w:val="000C707E"/>
    <w:rsid w:val="000D0322"/>
    <w:rsid w:val="000D21B3"/>
    <w:rsid w:val="000D2836"/>
    <w:rsid w:val="000D3754"/>
    <w:rsid w:val="000D5E12"/>
    <w:rsid w:val="000D6509"/>
    <w:rsid w:val="000D7883"/>
    <w:rsid w:val="000E0048"/>
    <w:rsid w:val="000E1EAA"/>
    <w:rsid w:val="000E4F00"/>
    <w:rsid w:val="000E4F6C"/>
    <w:rsid w:val="000E53E9"/>
    <w:rsid w:val="000E5685"/>
    <w:rsid w:val="000E57F6"/>
    <w:rsid w:val="000E59DE"/>
    <w:rsid w:val="000F02B1"/>
    <w:rsid w:val="000F032D"/>
    <w:rsid w:val="000F06B9"/>
    <w:rsid w:val="000F118F"/>
    <w:rsid w:val="000F263E"/>
    <w:rsid w:val="000F4329"/>
    <w:rsid w:val="000F4557"/>
    <w:rsid w:val="000F52F1"/>
    <w:rsid w:val="000F54D6"/>
    <w:rsid w:val="000F5893"/>
    <w:rsid w:val="000F6D3F"/>
    <w:rsid w:val="000F7698"/>
    <w:rsid w:val="000F7F7D"/>
    <w:rsid w:val="00100C40"/>
    <w:rsid w:val="00101438"/>
    <w:rsid w:val="00102CDD"/>
    <w:rsid w:val="00103815"/>
    <w:rsid w:val="00104787"/>
    <w:rsid w:val="00105705"/>
    <w:rsid w:val="00105D1A"/>
    <w:rsid w:val="00106F37"/>
    <w:rsid w:val="00107B02"/>
    <w:rsid w:val="00113429"/>
    <w:rsid w:val="0011346A"/>
    <w:rsid w:val="00113BCB"/>
    <w:rsid w:val="00113D3F"/>
    <w:rsid w:val="00114D48"/>
    <w:rsid w:val="00116982"/>
    <w:rsid w:val="00116CB2"/>
    <w:rsid w:val="00120DD1"/>
    <w:rsid w:val="0012173D"/>
    <w:rsid w:val="0012189E"/>
    <w:rsid w:val="001222D2"/>
    <w:rsid w:val="00123472"/>
    <w:rsid w:val="00123763"/>
    <w:rsid w:val="00124249"/>
    <w:rsid w:val="0012515C"/>
    <w:rsid w:val="00125C1D"/>
    <w:rsid w:val="0012641B"/>
    <w:rsid w:val="001271FF"/>
    <w:rsid w:val="00127704"/>
    <w:rsid w:val="00127FF8"/>
    <w:rsid w:val="00130D2E"/>
    <w:rsid w:val="00131129"/>
    <w:rsid w:val="00132350"/>
    <w:rsid w:val="001330BE"/>
    <w:rsid w:val="0013379E"/>
    <w:rsid w:val="00133BA4"/>
    <w:rsid w:val="00133E6F"/>
    <w:rsid w:val="00134157"/>
    <w:rsid w:val="00134673"/>
    <w:rsid w:val="001347BE"/>
    <w:rsid w:val="001349F9"/>
    <w:rsid w:val="00136800"/>
    <w:rsid w:val="00136977"/>
    <w:rsid w:val="0014082D"/>
    <w:rsid w:val="00141A6A"/>
    <w:rsid w:val="00141B26"/>
    <w:rsid w:val="0014273C"/>
    <w:rsid w:val="00147307"/>
    <w:rsid w:val="00147FB4"/>
    <w:rsid w:val="001504F3"/>
    <w:rsid w:val="00150FB4"/>
    <w:rsid w:val="0015192C"/>
    <w:rsid w:val="00151968"/>
    <w:rsid w:val="00152ADC"/>
    <w:rsid w:val="001545ED"/>
    <w:rsid w:val="0015556C"/>
    <w:rsid w:val="00155A3B"/>
    <w:rsid w:val="0015601C"/>
    <w:rsid w:val="00156C93"/>
    <w:rsid w:val="0015729B"/>
    <w:rsid w:val="001616F2"/>
    <w:rsid w:val="001621E8"/>
    <w:rsid w:val="00162386"/>
    <w:rsid w:val="001644CC"/>
    <w:rsid w:val="00164745"/>
    <w:rsid w:val="00165F46"/>
    <w:rsid w:val="001678E9"/>
    <w:rsid w:val="00167ECA"/>
    <w:rsid w:val="001701AC"/>
    <w:rsid w:val="00170809"/>
    <w:rsid w:val="00171405"/>
    <w:rsid w:val="00173379"/>
    <w:rsid w:val="001738F1"/>
    <w:rsid w:val="00173D17"/>
    <w:rsid w:val="00173E81"/>
    <w:rsid w:val="00173EC8"/>
    <w:rsid w:val="00174FE9"/>
    <w:rsid w:val="0017504B"/>
    <w:rsid w:val="001756E7"/>
    <w:rsid w:val="001758EC"/>
    <w:rsid w:val="0018056D"/>
    <w:rsid w:val="00181B84"/>
    <w:rsid w:val="00181C1F"/>
    <w:rsid w:val="0018288F"/>
    <w:rsid w:val="00182B0E"/>
    <w:rsid w:val="00184912"/>
    <w:rsid w:val="00185753"/>
    <w:rsid w:val="00186128"/>
    <w:rsid w:val="00187043"/>
    <w:rsid w:val="00191E7C"/>
    <w:rsid w:val="00192DD3"/>
    <w:rsid w:val="00193E14"/>
    <w:rsid w:val="001951B9"/>
    <w:rsid w:val="0019537E"/>
    <w:rsid w:val="0019605F"/>
    <w:rsid w:val="00196550"/>
    <w:rsid w:val="001967F9"/>
    <w:rsid w:val="0019786B"/>
    <w:rsid w:val="00197A92"/>
    <w:rsid w:val="001A02BA"/>
    <w:rsid w:val="001A034F"/>
    <w:rsid w:val="001A070E"/>
    <w:rsid w:val="001A0F82"/>
    <w:rsid w:val="001A163E"/>
    <w:rsid w:val="001A20DB"/>
    <w:rsid w:val="001A3AA0"/>
    <w:rsid w:val="001A3FA4"/>
    <w:rsid w:val="001A64C6"/>
    <w:rsid w:val="001A6950"/>
    <w:rsid w:val="001A706B"/>
    <w:rsid w:val="001A7796"/>
    <w:rsid w:val="001B0538"/>
    <w:rsid w:val="001B0DA1"/>
    <w:rsid w:val="001B1071"/>
    <w:rsid w:val="001B15F8"/>
    <w:rsid w:val="001B1BA2"/>
    <w:rsid w:val="001B1D9C"/>
    <w:rsid w:val="001B546D"/>
    <w:rsid w:val="001B609F"/>
    <w:rsid w:val="001B6FA7"/>
    <w:rsid w:val="001B7D3C"/>
    <w:rsid w:val="001C3490"/>
    <w:rsid w:val="001C3553"/>
    <w:rsid w:val="001C39FF"/>
    <w:rsid w:val="001C5B7E"/>
    <w:rsid w:val="001D1617"/>
    <w:rsid w:val="001D1838"/>
    <w:rsid w:val="001D1A16"/>
    <w:rsid w:val="001D1A63"/>
    <w:rsid w:val="001D2621"/>
    <w:rsid w:val="001D2DED"/>
    <w:rsid w:val="001D40E9"/>
    <w:rsid w:val="001E11C3"/>
    <w:rsid w:val="001E11C6"/>
    <w:rsid w:val="001E174C"/>
    <w:rsid w:val="001E2608"/>
    <w:rsid w:val="001E2AE7"/>
    <w:rsid w:val="001E3050"/>
    <w:rsid w:val="001E30DF"/>
    <w:rsid w:val="001E4D43"/>
    <w:rsid w:val="001E4E76"/>
    <w:rsid w:val="001E565E"/>
    <w:rsid w:val="001E5F80"/>
    <w:rsid w:val="001E5F85"/>
    <w:rsid w:val="001E7E71"/>
    <w:rsid w:val="001F0A70"/>
    <w:rsid w:val="001F0DEC"/>
    <w:rsid w:val="001F0F95"/>
    <w:rsid w:val="001F1B45"/>
    <w:rsid w:val="001F2913"/>
    <w:rsid w:val="001F4FB3"/>
    <w:rsid w:val="001F5360"/>
    <w:rsid w:val="001F6151"/>
    <w:rsid w:val="001F68E8"/>
    <w:rsid w:val="001F73CE"/>
    <w:rsid w:val="001F7C1B"/>
    <w:rsid w:val="0020033D"/>
    <w:rsid w:val="00200ADE"/>
    <w:rsid w:val="00202224"/>
    <w:rsid w:val="00202482"/>
    <w:rsid w:val="00203786"/>
    <w:rsid w:val="002051E6"/>
    <w:rsid w:val="00205A56"/>
    <w:rsid w:val="00205B0B"/>
    <w:rsid w:val="00206271"/>
    <w:rsid w:val="00206D92"/>
    <w:rsid w:val="002075C7"/>
    <w:rsid w:val="00207919"/>
    <w:rsid w:val="00210FD1"/>
    <w:rsid w:val="00211773"/>
    <w:rsid w:val="00211B12"/>
    <w:rsid w:val="00212075"/>
    <w:rsid w:val="0021312F"/>
    <w:rsid w:val="002158C5"/>
    <w:rsid w:val="00215D54"/>
    <w:rsid w:val="00216B47"/>
    <w:rsid w:val="00216C3D"/>
    <w:rsid w:val="002172D5"/>
    <w:rsid w:val="00217710"/>
    <w:rsid w:val="002200BD"/>
    <w:rsid w:val="00220928"/>
    <w:rsid w:val="00221CD1"/>
    <w:rsid w:val="00221D11"/>
    <w:rsid w:val="0022293A"/>
    <w:rsid w:val="00222F5E"/>
    <w:rsid w:val="0022315B"/>
    <w:rsid w:val="002240A9"/>
    <w:rsid w:val="00224DDB"/>
    <w:rsid w:val="00225A75"/>
    <w:rsid w:val="00225B68"/>
    <w:rsid w:val="00226B7B"/>
    <w:rsid w:val="002270FA"/>
    <w:rsid w:val="00231ACB"/>
    <w:rsid w:val="0023278C"/>
    <w:rsid w:val="0023402D"/>
    <w:rsid w:val="0023459B"/>
    <w:rsid w:val="00234FE8"/>
    <w:rsid w:val="00235C1C"/>
    <w:rsid w:val="00235D33"/>
    <w:rsid w:val="00235DD0"/>
    <w:rsid w:val="00236419"/>
    <w:rsid w:val="00236983"/>
    <w:rsid w:val="00236BEE"/>
    <w:rsid w:val="00237E0E"/>
    <w:rsid w:val="002415E2"/>
    <w:rsid w:val="00242215"/>
    <w:rsid w:val="00243DD9"/>
    <w:rsid w:val="00244B89"/>
    <w:rsid w:val="00245D64"/>
    <w:rsid w:val="00246881"/>
    <w:rsid w:val="00246893"/>
    <w:rsid w:val="00246B72"/>
    <w:rsid w:val="00246F81"/>
    <w:rsid w:val="00247953"/>
    <w:rsid w:val="002500A9"/>
    <w:rsid w:val="00250518"/>
    <w:rsid w:val="00250EDD"/>
    <w:rsid w:val="00251C32"/>
    <w:rsid w:val="00251FD0"/>
    <w:rsid w:val="0025317B"/>
    <w:rsid w:val="00254151"/>
    <w:rsid w:val="00255F75"/>
    <w:rsid w:val="00255F81"/>
    <w:rsid w:val="00255FA4"/>
    <w:rsid w:val="0025692F"/>
    <w:rsid w:val="00257EBF"/>
    <w:rsid w:val="0026143B"/>
    <w:rsid w:val="00262002"/>
    <w:rsid w:val="00263DED"/>
    <w:rsid w:val="002641A5"/>
    <w:rsid w:val="00266BC7"/>
    <w:rsid w:val="0026768D"/>
    <w:rsid w:val="00267A1B"/>
    <w:rsid w:val="002700C5"/>
    <w:rsid w:val="002703D0"/>
    <w:rsid w:val="00270D76"/>
    <w:rsid w:val="0027143B"/>
    <w:rsid w:val="00271947"/>
    <w:rsid w:val="0027216E"/>
    <w:rsid w:val="00273548"/>
    <w:rsid w:val="00273A9A"/>
    <w:rsid w:val="00274D26"/>
    <w:rsid w:val="00275330"/>
    <w:rsid w:val="0027613B"/>
    <w:rsid w:val="00276627"/>
    <w:rsid w:val="00276782"/>
    <w:rsid w:val="002772DE"/>
    <w:rsid w:val="002817B6"/>
    <w:rsid w:val="00281BF9"/>
    <w:rsid w:val="002828AF"/>
    <w:rsid w:val="00282DDE"/>
    <w:rsid w:val="00284D53"/>
    <w:rsid w:val="00286030"/>
    <w:rsid w:val="0028621A"/>
    <w:rsid w:val="00290B2E"/>
    <w:rsid w:val="002910F5"/>
    <w:rsid w:val="00291686"/>
    <w:rsid w:val="00291C8A"/>
    <w:rsid w:val="00292678"/>
    <w:rsid w:val="00292982"/>
    <w:rsid w:val="00292E10"/>
    <w:rsid w:val="00293648"/>
    <w:rsid w:val="00293894"/>
    <w:rsid w:val="00293A6D"/>
    <w:rsid w:val="00293E0A"/>
    <w:rsid w:val="00297FE1"/>
    <w:rsid w:val="002A2727"/>
    <w:rsid w:val="002A391F"/>
    <w:rsid w:val="002A3940"/>
    <w:rsid w:val="002A4239"/>
    <w:rsid w:val="002A46EE"/>
    <w:rsid w:val="002A48FC"/>
    <w:rsid w:val="002A539B"/>
    <w:rsid w:val="002A62AC"/>
    <w:rsid w:val="002A697F"/>
    <w:rsid w:val="002A7F8E"/>
    <w:rsid w:val="002B14DD"/>
    <w:rsid w:val="002B1C05"/>
    <w:rsid w:val="002B295F"/>
    <w:rsid w:val="002B2BE8"/>
    <w:rsid w:val="002B59A1"/>
    <w:rsid w:val="002B678F"/>
    <w:rsid w:val="002B706A"/>
    <w:rsid w:val="002B707A"/>
    <w:rsid w:val="002B72EB"/>
    <w:rsid w:val="002B7921"/>
    <w:rsid w:val="002C04CD"/>
    <w:rsid w:val="002C2A3A"/>
    <w:rsid w:val="002C4279"/>
    <w:rsid w:val="002C42A6"/>
    <w:rsid w:val="002C458C"/>
    <w:rsid w:val="002C79F7"/>
    <w:rsid w:val="002D031D"/>
    <w:rsid w:val="002D0BB4"/>
    <w:rsid w:val="002D37D1"/>
    <w:rsid w:val="002D601E"/>
    <w:rsid w:val="002D6BA6"/>
    <w:rsid w:val="002E1450"/>
    <w:rsid w:val="002E2F6D"/>
    <w:rsid w:val="002E3058"/>
    <w:rsid w:val="002E33D6"/>
    <w:rsid w:val="002E3BB8"/>
    <w:rsid w:val="002E6F9B"/>
    <w:rsid w:val="002E71FE"/>
    <w:rsid w:val="002E7CE0"/>
    <w:rsid w:val="002F068B"/>
    <w:rsid w:val="002F174D"/>
    <w:rsid w:val="002F1F69"/>
    <w:rsid w:val="002F3357"/>
    <w:rsid w:val="002F35B8"/>
    <w:rsid w:val="002F3D22"/>
    <w:rsid w:val="002F4070"/>
    <w:rsid w:val="002F5D64"/>
    <w:rsid w:val="002F77EE"/>
    <w:rsid w:val="002F794F"/>
    <w:rsid w:val="002F7CF0"/>
    <w:rsid w:val="002F7E83"/>
    <w:rsid w:val="00300639"/>
    <w:rsid w:val="00301439"/>
    <w:rsid w:val="0030203F"/>
    <w:rsid w:val="00302DE2"/>
    <w:rsid w:val="003075CE"/>
    <w:rsid w:val="00307A45"/>
    <w:rsid w:val="0031137E"/>
    <w:rsid w:val="0031301F"/>
    <w:rsid w:val="00313073"/>
    <w:rsid w:val="00315A1C"/>
    <w:rsid w:val="00316049"/>
    <w:rsid w:val="0031680E"/>
    <w:rsid w:val="00316FC1"/>
    <w:rsid w:val="003175C3"/>
    <w:rsid w:val="00320D32"/>
    <w:rsid w:val="00321CFD"/>
    <w:rsid w:val="00321EB1"/>
    <w:rsid w:val="00322B71"/>
    <w:rsid w:val="003241DA"/>
    <w:rsid w:val="0032505F"/>
    <w:rsid w:val="00325DDE"/>
    <w:rsid w:val="0032615A"/>
    <w:rsid w:val="0032696F"/>
    <w:rsid w:val="00327658"/>
    <w:rsid w:val="00327E6B"/>
    <w:rsid w:val="003317C4"/>
    <w:rsid w:val="00332E74"/>
    <w:rsid w:val="003330C7"/>
    <w:rsid w:val="003331E2"/>
    <w:rsid w:val="003337F6"/>
    <w:rsid w:val="00334315"/>
    <w:rsid w:val="0033532B"/>
    <w:rsid w:val="00335647"/>
    <w:rsid w:val="00335E2F"/>
    <w:rsid w:val="003361D2"/>
    <w:rsid w:val="00336270"/>
    <w:rsid w:val="00336AE9"/>
    <w:rsid w:val="00337113"/>
    <w:rsid w:val="00341F42"/>
    <w:rsid w:val="003429BC"/>
    <w:rsid w:val="00342B93"/>
    <w:rsid w:val="0034367B"/>
    <w:rsid w:val="00343760"/>
    <w:rsid w:val="003443F8"/>
    <w:rsid w:val="00345550"/>
    <w:rsid w:val="00345DFD"/>
    <w:rsid w:val="00346B73"/>
    <w:rsid w:val="00347CD9"/>
    <w:rsid w:val="00347FD8"/>
    <w:rsid w:val="00350F84"/>
    <w:rsid w:val="003526F4"/>
    <w:rsid w:val="003526F9"/>
    <w:rsid w:val="00352A5A"/>
    <w:rsid w:val="00354389"/>
    <w:rsid w:val="00356BA0"/>
    <w:rsid w:val="003601DB"/>
    <w:rsid w:val="003606C3"/>
    <w:rsid w:val="0036092E"/>
    <w:rsid w:val="0036159E"/>
    <w:rsid w:val="00361BB7"/>
    <w:rsid w:val="00361CEC"/>
    <w:rsid w:val="003625D2"/>
    <w:rsid w:val="00364F97"/>
    <w:rsid w:val="003677FF"/>
    <w:rsid w:val="003701ED"/>
    <w:rsid w:val="00370C0E"/>
    <w:rsid w:val="00370F66"/>
    <w:rsid w:val="00371568"/>
    <w:rsid w:val="00372DD7"/>
    <w:rsid w:val="0037622D"/>
    <w:rsid w:val="003762BD"/>
    <w:rsid w:val="003769B7"/>
    <w:rsid w:val="00376FD3"/>
    <w:rsid w:val="00377525"/>
    <w:rsid w:val="0037769F"/>
    <w:rsid w:val="00377BD1"/>
    <w:rsid w:val="003808A1"/>
    <w:rsid w:val="00381D59"/>
    <w:rsid w:val="0038218D"/>
    <w:rsid w:val="00382F7F"/>
    <w:rsid w:val="003844DD"/>
    <w:rsid w:val="00384CA5"/>
    <w:rsid w:val="00384DC8"/>
    <w:rsid w:val="00385115"/>
    <w:rsid w:val="003861D8"/>
    <w:rsid w:val="00387131"/>
    <w:rsid w:val="003901B1"/>
    <w:rsid w:val="003912B6"/>
    <w:rsid w:val="00391549"/>
    <w:rsid w:val="0039392E"/>
    <w:rsid w:val="00393F38"/>
    <w:rsid w:val="00395867"/>
    <w:rsid w:val="003958F0"/>
    <w:rsid w:val="00396294"/>
    <w:rsid w:val="00396871"/>
    <w:rsid w:val="0039742D"/>
    <w:rsid w:val="00397761"/>
    <w:rsid w:val="00397880"/>
    <w:rsid w:val="003A117D"/>
    <w:rsid w:val="003A17FB"/>
    <w:rsid w:val="003A1D66"/>
    <w:rsid w:val="003A2826"/>
    <w:rsid w:val="003A387C"/>
    <w:rsid w:val="003A3CEF"/>
    <w:rsid w:val="003A4727"/>
    <w:rsid w:val="003A4DF6"/>
    <w:rsid w:val="003A6EED"/>
    <w:rsid w:val="003A7CAA"/>
    <w:rsid w:val="003B13C7"/>
    <w:rsid w:val="003B13F7"/>
    <w:rsid w:val="003B460F"/>
    <w:rsid w:val="003B4996"/>
    <w:rsid w:val="003B4A26"/>
    <w:rsid w:val="003B5D73"/>
    <w:rsid w:val="003B7470"/>
    <w:rsid w:val="003B7D19"/>
    <w:rsid w:val="003C29F6"/>
    <w:rsid w:val="003C2E09"/>
    <w:rsid w:val="003C3298"/>
    <w:rsid w:val="003C33C4"/>
    <w:rsid w:val="003C5749"/>
    <w:rsid w:val="003C5A15"/>
    <w:rsid w:val="003C5E17"/>
    <w:rsid w:val="003C6F11"/>
    <w:rsid w:val="003C7208"/>
    <w:rsid w:val="003D3C39"/>
    <w:rsid w:val="003D44EF"/>
    <w:rsid w:val="003D5141"/>
    <w:rsid w:val="003D527B"/>
    <w:rsid w:val="003D558D"/>
    <w:rsid w:val="003D650E"/>
    <w:rsid w:val="003D6895"/>
    <w:rsid w:val="003E369F"/>
    <w:rsid w:val="003E3F30"/>
    <w:rsid w:val="003E5B81"/>
    <w:rsid w:val="003F3636"/>
    <w:rsid w:val="003F3E3E"/>
    <w:rsid w:val="003F621F"/>
    <w:rsid w:val="003F6C5E"/>
    <w:rsid w:val="004030B1"/>
    <w:rsid w:val="004039A5"/>
    <w:rsid w:val="00403B93"/>
    <w:rsid w:val="004044DB"/>
    <w:rsid w:val="00404659"/>
    <w:rsid w:val="004059BA"/>
    <w:rsid w:val="00405C22"/>
    <w:rsid w:val="0040601A"/>
    <w:rsid w:val="00406315"/>
    <w:rsid w:val="00406474"/>
    <w:rsid w:val="00406DEA"/>
    <w:rsid w:val="00407B2B"/>
    <w:rsid w:val="0041085C"/>
    <w:rsid w:val="00410D3A"/>
    <w:rsid w:val="004119F1"/>
    <w:rsid w:val="004120B7"/>
    <w:rsid w:val="00412B6D"/>
    <w:rsid w:val="00412B94"/>
    <w:rsid w:val="00412C61"/>
    <w:rsid w:val="00413872"/>
    <w:rsid w:val="00413989"/>
    <w:rsid w:val="0041552B"/>
    <w:rsid w:val="0041598E"/>
    <w:rsid w:val="00416355"/>
    <w:rsid w:val="0041707A"/>
    <w:rsid w:val="00417C38"/>
    <w:rsid w:val="00421A1A"/>
    <w:rsid w:val="004220E6"/>
    <w:rsid w:val="00422F0D"/>
    <w:rsid w:val="00423D67"/>
    <w:rsid w:val="00424A6C"/>
    <w:rsid w:val="004267C4"/>
    <w:rsid w:val="00430932"/>
    <w:rsid w:val="0043183E"/>
    <w:rsid w:val="00432BC6"/>
    <w:rsid w:val="00432BCA"/>
    <w:rsid w:val="00432D12"/>
    <w:rsid w:val="004348D0"/>
    <w:rsid w:val="00437FCE"/>
    <w:rsid w:val="004405F7"/>
    <w:rsid w:val="004416A0"/>
    <w:rsid w:val="00441B9B"/>
    <w:rsid w:val="00442A2A"/>
    <w:rsid w:val="0044389D"/>
    <w:rsid w:val="00444636"/>
    <w:rsid w:val="00445B10"/>
    <w:rsid w:val="004513D5"/>
    <w:rsid w:val="004522D0"/>
    <w:rsid w:val="00453119"/>
    <w:rsid w:val="004541F7"/>
    <w:rsid w:val="004543D7"/>
    <w:rsid w:val="00457860"/>
    <w:rsid w:val="00460680"/>
    <w:rsid w:val="004610F6"/>
    <w:rsid w:val="0046112E"/>
    <w:rsid w:val="00461A24"/>
    <w:rsid w:val="00461A58"/>
    <w:rsid w:val="00461EE8"/>
    <w:rsid w:val="004638A0"/>
    <w:rsid w:val="004650C4"/>
    <w:rsid w:val="00466382"/>
    <w:rsid w:val="004673A9"/>
    <w:rsid w:val="0046798B"/>
    <w:rsid w:val="00471452"/>
    <w:rsid w:val="00472550"/>
    <w:rsid w:val="004734A1"/>
    <w:rsid w:val="00473639"/>
    <w:rsid w:val="004739A2"/>
    <w:rsid w:val="00473E34"/>
    <w:rsid w:val="004746DB"/>
    <w:rsid w:val="00480911"/>
    <w:rsid w:val="00484545"/>
    <w:rsid w:val="0048515C"/>
    <w:rsid w:val="0048572F"/>
    <w:rsid w:val="00485870"/>
    <w:rsid w:val="00487946"/>
    <w:rsid w:val="0049015F"/>
    <w:rsid w:val="00491476"/>
    <w:rsid w:val="00491A62"/>
    <w:rsid w:val="00494360"/>
    <w:rsid w:val="00494626"/>
    <w:rsid w:val="004953FE"/>
    <w:rsid w:val="00495B42"/>
    <w:rsid w:val="00495E26"/>
    <w:rsid w:val="00496D24"/>
    <w:rsid w:val="00496EF3"/>
    <w:rsid w:val="004976D3"/>
    <w:rsid w:val="004977AF"/>
    <w:rsid w:val="004A2DB5"/>
    <w:rsid w:val="004A2E30"/>
    <w:rsid w:val="004A345D"/>
    <w:rsid w:val="004A3A26"/>
    <w:rsid w:val="004A54A0"/>
    <w:rsid w:val="004A5F22"/>
    <w:rsid w:val="004A7A3F"/>
    <w:rsid w:val="004B077C"/>
    <w:rsid w:val="004B0923"/>
    <w:rsid w:val="004B192E"/>
    <w:rsid w:val="004B1F9F"/>
    <w:rsid w:val="004B2CEC"/>
    <w:rsid w:val="004B33D8"/>
    <w:rsid w:val="004B5DFC"/>
    <w:rsid w:val="004B76E7"/>
    <w:rsid w:val="004C09E2"/>
    <w:rsid w:val="004C20F8"/>
    <w:rsid w:val="004C2C36"/>
    <w:rsid w:val="004C4022"/>
    <w:rsid w:val="004C48AC"/>
    <w:rsid w:val="004C4B44"/>
    <w:rsid w:val="004C541F"/>
    <w:rsid w:val="004C55B2"/>
    <w:rsid w:val="004C6C10"/>
    <w:rsid w:val="004C6C9A"/>
    <w:rsid w:val="004C6E37"/>
    <w:rsid w:val="004C75AE"/>
    <w:rsid w:val="004C7C0D"/>
    <w:rsid w:val="004D05F2"/>
    <w:rsid w:val="004D205A"/>
    <w:rsid w:val="004D2231"/>
    <w:rsid w:val="004D2DB2"/>
    <w:rsid w:val="004D3D1E"/>
    <w:rsid w:val="004D3F80"/>
    <w:rsid w:val="004D559F"/>
    <w:rsid w:val="004D5978"/>
    <w:rsid w:val="004D5F84"/>
    <w:rsid w:val="004D60FD"/>
    <w:rsid w:val="004D7B39"/>
    <w:rsid w:val="004E1FDC"/>
    <w:rsid w:val="004E2B77"/>
    <w:rsid w:val="004E2D7B"/>
    <w:rsid w:val="004E505E"/>
    <w:rsid w:val="004E5077"/>
    <w:rsid w:val="004E70EF"/>
    <w:rsid w:val="004E7824"/>
    <w:rsid w:val="004E7CBE"/>
    <w:rsid w:val="004F0069"/>
    <w:rsid w:val="004F1B55"/>
    <w:rsid w:val="004F1BB8"/>
    <w:rsid w:val="004F24D7"/>
    <w:rsid w:val="004F258F"/>
    <w:rsid w:val="004F2C48"/>
    <w:rsid w:val="004F4B11"/>
    <w:rsid w:val="004F5165"/>
    <w:rsid w:val="004F611D"/>
    <w:rsid w:val="004F68CC"/>
    <w:rsid w:val="004F6FC6"/>
    <w:rsid w:val="004F784B"/>
    <w:rsid w:val="00503A49"/>
    <w:rsid w:val="0050431F"/>
    <w:rsid w:val="00504ED3"/>
    <w:rsid w:val="0050557F"/>
    <w:rsid w:val="00511117"/>
    <w:rsid w:val="00512648"/>
    <w:rsid w:val="005129DB"/>
    <w:rsid w:val="0051357D"/>
    <w:rsid w:val="005156CB"/>
    <w:rsid w:val="00517D8D"/>
    <w:rsid w:val="00520F43"/>
    <w:rsid w:val="00522037"/>
    <w:rsid w:val="0052206E"/>
    <w:rsid w:val="00523243"/>
    <w:rsid w:val="00523614"/>
    <w:rsid w:val="0052686A"/>
    <w:rsid w:val="00527D6B"/>
    <w:rsid w:val="00532C77"/>
    <w:rsid w:val="00533D7B"/>
    <w:rsid w:val="005358F5"/>
    <w:rsid w:val="005400F3"/>
    <w:rsid w:val="00541585"/>
    <w:rsid w:val="00541737"/>
    <w:rsid w:val="005418DE"/>
    <w:rsid w:val="00541BA4"/>
    <w:rsid w:val="0054265A"/>
    <w:rsid w:val="00542C12"/>
    <w:rsid w:val="0054377B"/>
    <w:rsid w:val="00544B27"/>
    <w:rsid w:val="00547028"/>
    <w:rsid w:val="00550234"/>
    <w:rsid w:val="00550E3D"/>
    <w:rsid w:val="005510D3"/>
    <w:rsid w:val="005511EE"/>
    <w:rsid w:val="0055158F"/>
    <w:rsid w:val="00551CCA"/>
    <w:rsid w:val="005520F9"/>
    <w:rsid w:val="00552860"/>
    <w:rsid w:val="00552BA1"/>
    <w:rsid w:val="0055300B"/>
    <w:rsid w:val="005531D9"/>
    <w:rsid w:val="00556871"/>
    <w:rsid w:val="005571EE"/>
    <w:rsid w:val="00557BA4"/>
    <w:rsid w:val="00557D47"/>
    <w:rsid w:val="00561164"/>
    <w:rsid w:val="00562DD3"/>
    <w:rsid w:val="00565FBB"/>
    <w:rsid w:val="0056608D"/>
    <w:rsid w:val="005675FC"/>
    <w:rsid w:val="00567D85"/>
    <w:rsid w:val="00570B26"/>
    <w:rsid w:val="005728B1"/>
    <w:rsid w:val="0057419D"/>
    <w:rsid w:val="0057580F"/>
    <w:rsid w:val="005762EB"/>
    <w:rsid w:val="005768C0"/>
    <w:rsid w:val="00580CA7"/>
    <w:rsid w:val="00581E4B"/>
    <w:rsid w:val="00581EB6"/>
    <w:rsid w:val="00583AE3"/>
    <w:rsid w:val="00583B7F"/>
    <w:rsid w:val="00585639"/>
    <w:rsid w:val="00586295"/>
    <w:rsid w:val="00587BEC"/>
    <w:rsid w:val="005906A4"/>
    <w:rsid w:val="00591541"/>
    <w:rsid w:val="00592796"/>
    <w:rsid w:val="005929FA"/>
    <w:rsid w:val="00592CD3"/>
    <w:rsid w:val="00595F08"/>
    <w:rsid w:val="0059655E"/>
    <w:rsid w:val="005A042D"/>
    <w:rsid w:val="005A1846"/>
    <w:rsid w:val="005A32E9"/>
    <w:rsid w:val="005A347B"/>
    <w:rsid w:val="005A395C"/>
    <w:rsid w:val="005A4336"/>
    <w:rsid w:val="005A5EAF"/>
    <w:rsid w:val="005A72BF"/>
    <w:rsid w:val="005A73A6"/>
    <w:rsid w:val="005B1079"/>
    <w:rsid w:val="005B11D6"/>
    <w:rsid w:val="005B16FB"/>
    <w:rsid w:val="005B2503"/>
    <w:rsid w:val="005B274E"/>
    <w:rsid w:val="005B2B77"/>
    <w:rsid w:val="005B318A"/>
    <w:rsid w:val="005B353B"/>
    <w:rsid w:val="005B6695"/>
    <w:rsid w:val="005B6F4E"/>
    <w:rsid w:val="005C041F"/>
    <w:rsid w:val="005C05DC"/>
    <w:rsid w:val="005C15CC"/>
    <w:rsid w:val="005C1CE4"/>
    <w:rsid w:val="005C2FFF"/>
    <w:rsid w:val="005C321B"/>
    <w:rsid w:val="005C466D"/>
    <w:rsid w:val="005C5D9F"/>
    <w:rsid w:val="005C7D6E"/>
    <w:rsid w:val="005D028F"/>
    <w:rsid w:val="005D03DE"/>
    <w:rsid w:val="005D094A"/>
    <w:rsid w:val="005D0BF3"/>
    <w:rsid w:val="005D2079"/>
    <w:rsid w:val="005D227C"/>
    <w:rsid w:val="005D36E4"/>
    <w:rsid w:val="005D3733"/>
    <w:rsid w:val="005D3C8B"/>
    <w:rsid w:val="005D792A"/>
    <w:rsid w:val="005D7B4B"/>
    <w:rsid w:val="005E06D4"/>
    <w:rsid w:val="005E0816"/>
    <w:rsid w:val="005E2701"/>
    <w:rsid w:val="005E33AD"/>
    <w:rsid w:val="005E3C3D"/>
    <w:rsid w:val="005E4BFE"/>
    <w:rsid w:val="005E65C2"/>
    <w:rsid w:val="005E68D5"/>
    <w:rsid w:val="005E7527"/>
    <w:rsid w:val="005E760E"/>
    <w:rsid w:val="005E7E3C"/>
    <w:rsid w:val="005F0513"/>
    <w:rsid w:val="005F0C30"/>
    <w:rsid w:val="005F167D"/>
    <w:rsid w:val="005F1D23"/>
    <w:rsid w:val="005F218C"/>
    <w:rsid w:val="005F2E9F"/>
    <w:rsid w:val="005F67D6"/>
    <w:rsid w:val="005F76AD"/>
    <w:rsid w:val="005F7C73"/>
    <w:rsid w:val="00600849"/>
    <w:rsid w:val="006008C6"/>
    <w:rsid w:val="00600B47"/>
    <w:rsid w:val="00601363"/>
    <w:rsid w:val="0060157D"/>
    <w:rsid w:val="006035A2"/>
    <w:rsid w:val="00603BB4"/>
    <w:rsid w:val="00603EED"/>
    <w:rsid w:val="00603F11"/>
    <w:rsid w:val="00604B33"/>
    <w:rsid w:val="006068DE"/>
    <w:rsid w:val="0061020A"/>
    <w:rsid w:val="00610C04"/>
    <w:rsid w:val="006120A8"/>
    <w:rsid w:val="006123DF"/>
    <w:rsid w:val="00614F13"/>
    <w:rsid w:val="00614FA1"/>
    <w:rsid w:val="00615462"/>
    <w:rsid w:val="00615936"/>
    <w:rsid w:val="00615D4D"/>
    <w:rsid w:val="00616591"/>
    <w:rsid w:val="006168D2"/>
    <w:rsid w:val="00617D9B"/>
    <w:rsid w:val="00617F84"/>
    <w:rsid w:val="006200D7"/>
    <w:rsid w:val="00620245"/>
    <w:rsid w:val="0062039B"/>
    <w:rsid w:val="0062048D"/>
    <w:rsid w:val="00621D66"/>
    <w:rsid w:val="0062358E"/>
    <w:rsid w:val="0062385A"/>
    <w:rsid w:val="00624D73"/>
    <w:rsid w:val="0062574B"/>
    <w:rsid w:val="00625CE5"/>
    <w:rsid w:val="0063033C"/>
    <w:rsid w:val="006313CF"/>
    <w:rsid w:val="00631DA3"/>
    <w:rsid w:val="00633C2B"/>
    <w:rsid w:val="00633E51"/>
    <w:rsid w:val="00633F34"/>
    <w:rsid w:val="0063440C"/>
    <w:rsid w:val="00635299"/>
    <w:rsid w:val="006352CE"/>
    <w:rsid w:val="00637229"/>
    <w:rsid w:val="00641215"/>
    <w:rsid w:val="00642232"/>
    <w:rsid w:val="006435F3"/>
    <w:rsid w:val="006441F4"/>
    <w:rsid w:val="0064422D"/>
    <w:rsid w:val="00644843"/>
    <w:rsid w:val="0064488A"/>
    <w:rsid w:val="00646257"/>
    <w:rsid w:val="006501A6"/>
    <w:rsid w:val="00650F8C"/>
    <w:rsid w:val="0065198F"/>
    <w:rsid w:val="006526D1"/>
    <w:rsid w:val="00653503"/>
    <w:rsid w:val="00654559"/>
    <w:rsid w:val="006545D9"/>
    <w:rsid w:val="00655322"/>
    <w:rsid w:val="0065538F"/>
    <w:rsid w:val="00656307"/>
    <w:rsid w:val="00660D08"/>
    <w:rsid w:val="00661CDD"/>
    <w:rsid w:val="0066333E"/>
    <w:rsid w:val="00663B43"/>
    <w:rsid w:val="00663FDD"/>
    <w:rsid w:val="0066431A"/>
    <w:rsid w:val="006659A9"/>
    <w:rsid w:val="00665C77"/>
    <w:rsid w:val="00665E0F"/>
    <w:rsid w:val="00670A0C"/>
    <w:rsid w:val="00671AE0"/>
    <w:rsid w:val="0067233C"/>
    <w:rsid w:val="00673B2D"/>
    <w:rsid w:val="0067492E"/>
    <w:rsid w:val="00674D0D"/>
    <w:rsid w:val="00676364"/>
    <w:rsid w:val="0068017A"/>
    <w:rsid w:val="0068194F"/>
    <w:rsid w:val="006823E7"/>
    <w:rsid w:val="00683948"/>
    <w:rsid w:val="00683E2E"/>
    <w:rsid w:val="006844EC"/>
    <w:rsid w:val="00685BD0"/>
    <w:rsid w:val="00686F74"/>
    <w:rsid w:val="00690D96"/>
    <w:rsid w:val="006922D7"/>
    <w:rsid w:val="0069287D"/>
    <w:rsid w:val="00694CF4"/>
    <w:rsid w:val="00694FD0"/>
    <w:rsid w:val="006953B1"/>
    <w:rsid w:val="00696CB8"/>
    <w:rsid w:val="00696D3A"/>
    <w:rsid w:val="00696D8B"/>
    <w:rsid w:val="006A09BB"/>
    <w:rsid w:val="006A0D6D"/>
    <w:rsid w:val="006A4A1B"/>
    <w:rsid w:val="006A71EA"/>
    <w:rsid w:val="006A723E"/>
    <w:rsid w:val="006A768F"/>
    <w:rsid w:val="006B06B9"/>
    <w:rsid w:val="006B1046"/>
    <w:rsid w:val="006B43D7"/>
    <w:rsid w:val="006B4401"/>
    <w:rsid w:val="006B460F"/>
    <w:rsid w:val="006B659C"/>
    <w:rsid w:val="006B7965"/>
    <w:rsid w:val="006C09E8"/>
    <w:rsid w:val="006C1732"/>
    <w:rsid w:val="006C2C9D"/>
    <w:rsid w:val="006C56AA"/>
    <w:rsid w:val="006C59B0"/>
    <w:rsid w:val="006C63B3"/>
    <w:rsid w:val="006C7C29"/>
    <w:rsid w:val="006D0A42"/>
    <w:rsid w:val="006D0EA7"/>
    <w:rsid w:val="006D3380"/>
    <w:rsid w:val="006D5238"/>
    <w:rsid w:val="006D5720"/>
    <w:rsid w:val="006D5C42"/>
    <w:rsid w:val="006D6823"/>
    <w:rsid w:val="006D699E"/>
    <w:rsid w:val="006D76C1"/>
    <w:rsid w:val="006E0B63"/>
    <w:rsid w:val="006E0F07"/>
    <w:rsid w:val="006E2E5E"/>
    <w:rsid w:val="006E4B3C"/>
    <w:rsid w:val="006E5608"/>
    <w:rsid w:val="006E60DB"/>
    <w:rsid w:val="006F30BA"/>
    <w:rsid w:val="006F33C0"/>
    <w:rsid w:val="006F3667"/>
    <w:rsid w:val="006F3AEC"/>
    <w:rsid w:val="006F4E6D"/>
    <w:rsid w:val="00700D45"/>
    <w:rsid w:val="0070162B"/>
    <w:rsid w:val="00701B91"/>
    <w:rsid w:val="0070285A"/>
    <w:rsid w:val="007052C2"/>
    <w:rsid w:val="00705F60"/>
    <w:rsid w:val="0070658F"/>
    <w:rsid w:val="00706A64"/>
    <w:rsid w:val="00706AB7"/>
    <w:rsid w:val="007071F2"/>
    <w:rsid w:val="007076C7"/>
    <w:rsid w:val="00711917"/>
    <w:rsid w:val="00711DE2"/>
    <w:rsid w:val="00712FA4"/>
    <w:rsid w:val="00714752"/>
    <w:rsid w:val="0071522E"/>
    <w:rsid w:val="00715770"/>
    <w:rsid w:val="00715807"/>
    <w:rsid w:val="007162AA"/>
    <w:rsid w:val="00721BD8"/>
    <w:rsid w:val="0072309C"/>
    <w:rsid w:val="00723607"/>
    <w:rsid w:val="0072384F"/>
    <w:rsid w:val="00723A0D"/>
    <w:rsid w:val="00723C50"/>
    <w:rsid w:val="007243EF"/>
    <w:rsid w:val="007246E2"/>
    <w:rsid w:val="007259F3"/>
    <w:rsid w:val="00725C1C"/>
    <w:rsid w:val="00731967"/>
    <w:rsid w:val="00731D2D"/>
    <w:rsid w:val="0073272D"/>
    <w:rsid w:val="007346A4"/>
    <w:rsid w:val="00736703"/>
    <w:rsid w:val="00736B1E"/>
    <w:rsid w:val="00737124"/>
    <w:rsid w:val="007402FE"/>
    <w:rsid w:val="007403C2"/>
    <w:rsid w:val="007423A9"/>
    <w:rsid w:val="007441B8"/>
    <w:rsid w:val="00745BA2"/>
    <w:rsid w:val="00745FF7"/>
    <w:rsid w:val="007463E6"/>
    <w:rsid w:val="00746663"/>
    <w:rsid w:val="00746EA6"/>
    <w:rsid w:val="0075034A"/>
    <w:rsid w:val="007503B4"/>
    <w:rsid w:val="00751868"/>
    <w:rsid w:val="00751A9F"/>
    <w:rsid w:val="00751D54"/>
    <w:rsid w:val="0075383F"/>
    <w:rsid w:val="0075429F"/>
    <w:rsid w:val="0075639B"/>
    <w:rsid w:val="007564E3"/>
    <w:rsid w:val="0075650C"/>
    <w:rsid w:val="00756894"/>
    <w:rsid w:val="00757D31"/>
    <w:rsid w:val="0076134C"/>
    <w:rsid w:val="00761A88"/>
    <w:rsid w:val="00761BAD"/>
    <w:rsid w:val="007634C8"/>
    <w:rsid w:val="0076363D"/>
    <w:rsid w:val="007636BD"/>
    <w:rsid w:val="00763B93"/>
    <w:rsid w:val="00764B69"/>
    <w:rsid w:val="0076623C"/>
    <w:rsid w:val="0076662B"/>
    <w:rsid w:val="007668BE"/>
    <w:rsid w:val="007671FC"/>
    <w:rsid w:val="007679DE"/>
    <w:rsid w:val="007710BF"/>
    <w:rsid w:val="00771660"/>
    <w:rsid w:val="00771DE4"/>
    <w:rsid w:val="00773C5C"/>
    <w:rsid w:val="00775C16"/>
    <w:rsid w:val="0077610D"/>
    <w:rsid w:val="00776272"/>
    <w:rsid w:val="00777D09"/>
    <w:rsid w:val="00777D33"/>
    <w:rsid w:val="007801E0"/>
    <w:rsid w:val="007809A2"/>
    <w:rsid w:val="00780BAF"/>
    <w:rsid w:val="00781305"/>
    <w:rsid w:val="00782987"/>
    <w:rsid w:val="00782AFD"/>
    <w:rsid w:val="007831D6"/>
    <w:rsid w:val="00784CB5"/>
    <w:rsid w:val="00784FA8"/>
    <w:rsid w:val="00785041"/>
    <w:rsid w:val="007860B5"/>
    <w:rsid w:val="007862E5"/>
    <w:rsid w:val="007873AF"/>
    <w:rsid w:val="00787465"/>
    <w:rsid w:val="007878AD"/>
    <w:rsid w:val="00787AA6"/>
    <w:rsid w:val="00787D3C"/>
    <w:rsid w:val="00787F81"/>
    <w:rsid w:val="00791DDE"/>
    <w:rsid w:val="00793494"/>
    <w:rsid w:val="007937D7"/>
    <w:rsid w:val="00793C90"/>
    <w:rsid w:val="007948D0"/>
    <w:rsid w:val="00794AF4"/>
    <w:rsid w:val="00794B2D"/>
    <w:rsid w:val="00794F71"/>
    <w:rsid w:val="00797393"/>
    <w:rsid w:val="007A16EC"/>
    <w:rsid w:val="007A35EF"/>
    <w:rsid w:val="007A5F5B"/>
    <w:rsid w:val="007A67CC"/>
    <w:rsid w:val="007A7537"/>
    <w:rsid w:val="007B020D"/>
    <w:rsid w:val="007B0D85"/>
    <w:rsid w:val="007B2250"/>
    <w:rsid w:val="007B2543"/>
    <w:rsid w:val="007B2B38"/>
    <w:rsid w:val="007B5032"/>
    <w:rsid w:val="007B5160"/>
    <w:rsid w:val="007B55E0"/>
    <w:rsid w:val="007B59C8"/>
    <w:rsid w:val="007B5AA2"/>
    <w:rsid w:val="007B6BE5"/>
    <w:rsid w:val="007B7784"/>
    <w:rsid w:val="007B77D8"/>
    <w:rsid w:val="007C041D"/>
    <w:rsid w:val="007C0768"/>
    <w:rsid w:val="007C1B68"/>
    <w:rsid w:val="007C1ED6"/>
    <w:rsid w:val="007C23D8"/>
    <w:rsid w:val="007C256F"/>
    <w:rsid w:val="007C43A5"/>
    <w:rsid w:val="007C6094"/>
    <w:rsid w:val="007C6165"/>
    <w:rsid w:val="007C6D54"/>
    <w:rsid w:val="007C7493"/>
    <w:rsid w:val="007D1A80"/>
    <w:rsid w:val="007D22E8"/>
    <w:rsid w:val="007D2A9F"/>
    <w:rsid w:val="007D44A7"/>
    <w:rsid w:val="007D4CBC"/>
    <w:rsid w:val="007E2676"/>
    <w:rsid w:val="007E5A86"/>
    <w:rsid w:val="007E5BDE"/>
    <w:rsid w:val="007E6F14"/>
    <w:rsid w:val="007E72F2"/>
    <w:rsid w:val="007F0836"/>
    <w:rsid w:val="007F3633"/>
    <w:rsid w:val="007F4742"/>
    <w:rsid w:val="007F6702"/>
    <w:rsid w:val="007F6C8F"/>
    <w:rsid w:val="008005AE"/>
    <w:rsid w:val="008017AA"/>
    <w:rsid w:val="00802CFB"/>
    <w:rsid w:val="00803195"/>
    <w:rsid w:val="0080592A"/>
    <w:rsid w:val="00805950"/>
    <w:rsid w:val="00806402"/>
    <w:rsid w:val="0080674A"/>
    <w:rsid w:val="008074A2"/>
    <w:rsid w:val="008117C5"/>
    <w:rsid w:val="00811CCD"/>
    <w:rsid w:val="00813766"/>
    <w:rsid w:val="00813C4D"/>
    <w:rsid w:val="00814D7D"/>
    <w:rsid w:val="00815D9C"/>
    <w:rsid w:val="0081665E"/>
    <w:rsid w:val="00816757"/>
    <w:rsid w:val="0081710F"/>
    <w:rsid w:val="00820D98"/>
    <w:rsid w:val="00822C3C"/>
    <w:rsid w:val="00826309"/>
    <w:rsid w:val="00826D86"/>
    <w:rsid w:val="008271DD"/>
    <w:rsid w:val="00830D5F"/>
    <w:rsid w:val="00831682"/>
    <w:rsid w:val="00831D2E"/>
    <w:rsid w:val="00833EFF"/>
    <w:rsid w:val="00834035"/>
    <w:rsid w:val="008344DC"/>
    <w:rsid w:val="00841C4C"/>
    <w:rsid w:val="00841DF0"/>
    <w:rsid w:val="00844D6E"/>
    <w:rsid w:val="00844FAB"/>
    <w:rsid w:val="00845558"/>
    <w:rsid w:val="008465F8"/>
    <w:rsid w:val="0084722D"/>
    <w:rsid w:val="00850207"/>
    <w:rsid w:val="00853A66"/>
    <w:rsid w:val="0085554A"/>
    <w:rsid w:val="00857D45"/>
    <w:rsid w:val="00861B04"/>
    <w:rsid w:val="00861CEB"/>
    <w:rsid w:val="00861F6D"/>
    <w:rsid w:val="0086273A"/>
    <w:rsid w:val="00862870"/>
    <w:rsid w:val="00863AC8"/>
    <w:rsid w:val="00864DAF"/>
    <w:rsid w:val="00865C2A"/>
    <w:rsid w:val="00867043"/>
    <w:rsid w:val="00867A30"/>
    <w:rsid w:val="008700D0"/>
    <w:rsid w:val="008716B0"/>
    <w:rsid w:val="00872195"/>
    <w:rsid w:val="008738E6"/>
    <w:rsid w:val="00874F0C"/>
    <w:rsid w:val="00875A16"/>
    <w:rsid w:val="00876951"/>
    <w:rsid w:val="0087793E"/>
    <w:rsid w:val="00877978"/>
    <w:rsid w:val="00880EF4"/>
    <w:rsid w:val="00881737"/>
    <w:rsid w:val="00882A67"/>
    <w:rsid w:val="00882BEC"/>
    <w:rsid w:val="008903C3"/>
    <w:rsid w:val="00890B24"/>
    <w:rsid w:val="00894B7E"/>
    <w:rsid w:val="00894FC2"/>
    <w:rsid w:val="008962E8"/>
    <w:rsid w:val="008966AF"/>
    <w:rsid w:val="00896B2C"/>
    <w:rsid w:val="008A27E9"/>
    <w:rsid w:val="008A300D"/>
    <w:rsid w:val="008A4552"/>
    <w:rsid w:val="008A62BA"/>
    <w:rsid w:val="008A7490"/>
    <w:rsid w:val="008A7528"/>
    <w:rsid w:val="008B052F"/>
    <w:rsid w:val="008B067F"/>
    <w:rsid w:val="008B1682"/>
    <w:rsid w:val="008B1C16"/>
    <w:rsid w:val="008B20EC"/>
    <w:rsid w:val="008B2112"/>
    <w:rsid w:val="008B2D90"/>
    <w:rsid w:val="008B464F"/>
    <w:rsid w:val="008B518D"/>
    <w:rsid w:val="008B6371"/>
    <w:rsid w:val="008C0201"/>
    <w:rsid w:val="008C02EE"/>
    <w:rsid w:val="008C0383"/>
    <w:rsid w:val="008C2D3D"/>
    <w:rsid w:val="008C2E0F"/>
    <w:rsid w:val="008C4BA4"/>
    <w:rsid w:val="008C5682"/>
    <w:rsid w:val="008C75B7"/>
    <w:rsid w:val="008C78D1"/>
    <w:rsid w:val="008D04A1"/>
    <w:rsid w:val="008D0C64"/>
    <w:rsid w:val="008D1CF7"/>
    <w:rsid w:val="008D46AB"/>
    <w:rsid w:val="008D48C1"/>
    <w:rsid w:val="008D791C"/>
    <w:rsid w:val="008E0A51"/>
    <w:rsid w:val="008E0BF8"/>
    <w:rsid w:val="008E3323"/>
    <w:rsid w:val="008E564D"/>
    <w:rsid w:val="008E6E72"/>
    <w:rsid w:val="008E6FB8"/>
    <w:rsid w:val="008E7C77"/>
    <w:rsid w:val="008F02BC"/>
    <w:rsid w:val="008F0A5D"/>
    <w:rsid w:val="008F13BE"/>
    <w:rsid w:val="008F1429"/>
    <w:rsid w:val="008F1D6D"/>
    <w:rsid w:val="008F208E"/>
    <w:rsid w:val="008F2594"/>
    <w:rsid w:val="008F2A64"/>
    <w:rsid w:val="008F3572"/>
    <w:rsid w:val="008F530C"/>
    <w:rsid w:val="008F54DF"/>
    <w:rsid w:val="00900CA7"/>
    <w:rsid w:val="00901591"/>
    <w:rsid w:val="00905CEE"/>
    <w:rsid w:val="00905ED0"/>
    <w:rsid w:val="00907684"/>
    <w:rsid w:val="009103B2"/>
    <w:rsid w:val="00912A2F"/>
    <w:rsid w:val="00913835"/>
    <w:rsid w:val="00913A81"/>
    <w:rsid w:val="009140AE"/>
    <w:rsid w:val="009141FE"/>
    <w:rsid w:val="00914602"/>
    <w:rsid w:val="00915085"/>
    <w:rsid w:val="00915984"/>
    <w:rsid w:val="009167DF"/>
    <w:rsid w:val="009168CF"/>
    <w:rsid w:val="009169A8"/>
    <w:rsid w:val="009221FD"/>
    <w:rsid w:val="009224E3"/>
    <w:rsid w:val="00924FCA"/>
    <w:rsid w:val="00925963"/>
    <w:rsid w:val="00925D94"/>
    <w:rsid w:val="00926152"/>
    <w:rsid w:val="00926676"/>
    <w:rsid w:val="0092668F"/>
    <w:rsid w:val="00927B11"/>
    <w:rsid w:val="00930456"/>
    <w:rsid w:val="009307EE"/>
    <w:rsid w:val="00930874"/>
    <w:rsid w:val="00931755"/>
    <w:rsid w:val="0093241E"/>
    <w:rsid w:val="00932C76"/>
    <w:rsid w:val="009332EC"/>
    <w:rsid w:val="009333E6"/>
    <w:rsid w:val="00933C2D"/>
    <w:rsid w:val="0093638F"/>
    <w:rsid w:val="009365E8"/>
    <w:rsid w:val="0093662F"/>
    <w:rsid w:val="0093719B"/>
    <w:rsid w:val="0094177E"/>
    <w:rsid w:val="00943AA4"/>
    <w:rsid w:val="00944D83"/>
    <w:rsid w:val="00944EFF"/>
    <w:rsid w:val="00945D3B"/>
    <w:rsid w:val="009465D6"/>
    <w:rsid w:val="00947016"/>
    <w:rsid w:val="00947E10"/>
    <w:rsid w:val="0095269A"/>
    <w:rsid w:val="00954BCD"/>
    <w:rsid w:val="0095511F"/>
    <w:rsid w:val="009553A5"/>
    <w:rsid w:val="00955796"/>
    <w:rsid w:val="009558F8"/>
    <w:rsid w:val="009573A7"/>
    <w:rsid w:val="00957610"/>
    <w:rsid w:val="00957A5F"/>
    <w:rsid w:val="00957F01"/>
    <w:rsid w:val="00960B17"/>
    <w:rsid w:val="00960D7E"/>
    <w:rsid w:val="00962A82"/>
    <w:rsid w:val="00964516"/>
    <w:rsid w:val="00964567"/>
    <w:rsid w:val="00965359"/>
    <w:rsid w:val="00965769"/>
    <w:rsid w:val="00965E4F"/>
    <w:rsid w:val="009664C9"/>
    <w:rsid w:val="009708AA"/>
    <w:rsid w:val="00971DBF"/>
    <w:rsid w:val="00971F0E"/>
    <w:rsid w:val="00971F2F"/>
    <w:rsid w:val="009722E8"/>
    <w:rsid w:val="00972A60"/>
    <w:rsid w:val="0097313C"/>
    <w:rsid w:val="00973A54"/>
    <w:rsid w:val="00977A02"/>
    <w:rsid w:val="00981AA2"/>
    <w:rsid w:val="00981C56"/>
    <w:rsid w:val="00982775"/>
    <w:rsid w:val="00983E5E"/>
    <w:rsid w:val="00983EB9"/>
    <w:rsid w:val="00984588"/>
    <w:rsid w:val="0098555B"/>
    <w:rsid w:val="00986220"/>
    <w:rsid w:val="00986BD3"/>
    <w:rsid w:val="009877C1"/>
    <w:rsid w:val="00990FC9"/>
    <w:rsid w:val="009927AB"/>
    <w:rsid w:val="00992E4D"/>
    <w:rsid w:val="00993F9E"/>
    <w:rsid w:val="00994CC2"/>
    <w:rsid w:val="00995FED"/>
    <w:rsid w:val="009978F1"/>
    <w:rsid w:val="009A09E4"/>
    <w:rsid w:val="009A2765"/>
    <w:rsid w:val="009A336D"/>
    <w:rsid w:val="009A4E8E"/>
    <w:rsid w:val="009A572A"/>
    <w:rsid w:val="009A5DA8"/>
    <w:rsid w:val="009A7D3C"/>
    <w:rsid w:val="009B195C"/>
    <w:rsid w:val="009B1A8A"/>
    <w:rsid w:val="009B4272"/>
    <w:rsid w:val="009B5788"/>
    <w:rsid w:val="009B5EE5"/>
    <w:rsid w:val="009B7331"/>
    <w:rsid w:val="009B78E1"/>
    <w:rsid w:val="009C13C5"/>
    <w:rsid w:val="009C293C"/>
    <w:rsid w:val="009C2FE6"/>
    <w:rsid w:val="009C3227"/>
    <w:rsid w:val="009C336B"/>
    <w:rsid w:val="009C3AD3"/>
    <w:rsid w:val="009C3F9F"/>
    <w:rsid w:val="009C4BEA"/>
    <w:rsid w:val="009C5D0D"/>
    <w:rsid w:val="009C68D4"/>
    <w:rsid w:val="009D0844"/>
    <w:rsid w:val="009D1D96"/>
    <w:rsid w:val="009D263F"/>
    <w:rsid w:val="009D3AD2"/>
    <w:rsid w:val="009D3C90"/>
    <w:rsid w:val="009D3D65"/>
    <w:rsid w:val="009D4284"/>
    <w:rsid w:val="009D43B9"/>
    <w:rsid w:val="009D5A05"/>
    <w:rsid w:val="009D6FFB"/>
    <w:rsid w:val="009D77DE"/>
    <w:rsid w:val="009D77F7"/>
    <w:rsid w:val="009E08D3"/>
    <w:rsid w:val="009E0AA6"/>
    <w:rsid w:val="009E1D47"/>
    <w:rsid w:val="009E229D"/>
    <w:rsid w:val="009E304F"/>
    <w:rsid w:val="009E4549"/>
    <w:rsid w:val="009E5242"/>
    <w:rsid w:val="009E53AF"/>
    <w:rsid w:val="009E567C"/>
    <w:rsid w:val="009E758C"/>
    <w:rsid w:val="009E759B"/>
    <w:rsid w:val="009E7703"/>
    <w:rsid w:val="009F1F94"/>
    <w:rsid w:val="009F20A1"/>
    <w:rsid w:val="009F26AA"/>
    <w:rsid w:val="009F3388"/>
    <w:rsid w:val="009F4070"/>
    <w:rsid w:val="009F44DB"/>
    <w:rsid w:val="009F4F76"/>
    <w:rsid w:val="009F71A3"/>
    <w:rsid w:val="00A016B8"/>
    <w:rsid w:val="00A025CC"/>
    <w:rsid w:val="00A045A2"/>
    <w:rsid w:val="00A046F7"/>
    <w:rsid w:val="00A05615"/>
    <w:rsid w:val="00A05A4B"/>
    <w:rsid w:val="00A05C48"/>
    <w:rsid w:val="00A063B0"/>
    <w:rsid w:val="00A0677F"/>
    <w:rsid w:val="00A07AE1"/>
    <w:rsid w:val="00A105E2"/>
    <w:rsid w:val="00A12161"/>
    <w:rsid w:val="00A138A3"/>
    <w:rsid w:val="00A159BA"/>
    <w:rsid w:val="00A15D5C"/>
    <w:rsid w:val="00A20F85"/>
    <w:rsid w:val="00A22C55"/>
    <w:rsid w:val="00A239E1"/>
    <w:rsid w:val="00A23E6E"/>
    <w:rsid w:val="00A24F90"/>
    <w:rsid w:val="00A268E6"/>
    <w:rsid w:val="00A30375"/>
    <w:rsid w:val="00A30B30"/>
    <w:rsid w:val="00A30D26"/>
    <w:rsid w:val="00A31331"/>
    <w:rsid w:val="00A3182C"/>
    <w:rsid w:val="00A328BC"/>
    <w:rsid w:val="00A330E5"/>
    <w:rsid w:val="00A33EBF"/>
    <w:rsid w:val="00A34594"/>
    <w:rsid w:val="00A34701"/>
    <w:rsid w:val="00A35605"/>
    <w:rsid w:val="00A37016"/>
    <w:rsid w:val="00A37343"/>
    <w:rsid w:val="00A40BB4"/>
    <w:rsid w:val="00A415E6"/>
    <w:rsid w:val="00A41A64"/>
    <w:rsid w:val="00A41FB2"/>
    <w:rsid w:val="00A426E6"/>
    <w:rsid w:val="00A44E5D"/>
    <w:rsid w:val="00A47FCC"/>
    <w:rsid w:val="00A5113C"/>
    <w:rsid w:val="00A522A7"/>
    <w:rsid w:val="00A539FF"/>
    <w:rsid w:val="00A5567B"/>
    <w:rsid w:val="00A55EC4"/>
    <w:rsid w:val="00A56224"/>
    <w:rsid w:val="00A565F3"/>
    <w:rsid w:val="00A568FE"/>
    <w:rsid w:val="00A57423"/>
    <w:rsid w:val="00A60B43"/>
    <w:rsid w:val="00A60C06"/>
    <w:rsid w:val="00A613E6"/>
    <w:rsid w:val="00A616BD"/>
    <w:rsid w:val="00A61E36"/>
    <w:rsid w:val="00A63208"/>
    <w:rsid w:val="00A63A95"/>
    <w:rsid w:val="00A64FE7"/>
    <w:rsid w:val="00A65123"/>
    <w:rsid w:val="00A65333"/>
    <w:rsid w:val="00A65EFD"/>
    <w:rsid w:val="00A663DD"/>
    <w:rsid w:val="00A668EF"/>
    <w:rsid w:val="00A67180"/>
    <w:rsid w:val="00A677E8"/>
    <w:rsid w:val="00A701E3"/>
    <w:rsid w:val="00A72E6A"/>
    <w:rsid w:val="00A73738"/>
    <w:rsid w:val="00A7384B"/>
    <w:rsid w:val="00A73903"/>
    <w:rsid w:val="00A73A4E"/>
    <w:rsid w:val="00A74458"/>
    <w:rsid w:val="00A74903"/>
    <w:rsid w:val="00A7544D"/>
    <w:rsid w:val="00A81302"/>
    <w:rsid w:val="00A81BB5"/>
    <w:rsid w:val="00A82D9E"/>
    <w:rsid w:val="00A8417A"/>
    <w:rsid w:val="00A86D2D"/>
    <w:rsid w:val="00A871D4"/>
    <w:rsid w:val="00A90218"/>
    <w:rsid w:val="00A90898"/>
    <w:rsid w:val="00A91691"/>
    <w:rsid w:val="00A91BA7"/>
    <w:rsid w:val="00A9260C"/>
    <w:rsid w:val="00A93999"/>
    <w:rsid w:val="00A95979"/>
    <w:rsid w:val="00A97111"/>
    <w:rsid w:val="00AA048D"/>
    <w:rsid w:val="00AA18FC"/>
    <w:rsid w:val="00AA20D9"/>
    <w:rsid w:val="00AA21FD"/>
    <w:rsid w:val="00AA4065"/>
    <w:rsid w:val="00AA5DE4"/>
    <w:rsid w:val="00AB03DF"/>
    <w:rsid w:val="00AB1DD6"/>
    <w:rsid w:val="00AB35D6"/>
    <w:rsid w:val="00AB3D04"/>
    <w:rsid w:val="00AB3DAA"/>
    <w:rsid w:val="00AB5057"/>
    <w:rsid w:val="00AB5355"/>
    <w:rsid w:val="00AB5371"/>
    <w:rsid w:val="00AB68FF"/>
    <w:rsid w:val="00AB762C"/>
    <w:rsid w:val="00AB7C7E"/>
    <w:rsid w:val="00AB7D7F"/>
    <w:rsid w:val="00AB7EC4"/>
    <w:rsid w:val="00AC02BE"/>
    <w:rsid w:val="00AC0423"/>
    <w:rsid w:val="00AC385E"/>
    <w:rsid w:val="00AC43A9"/>
    <w:rsid w:val="00AC5404"/>
    <w:rsid w:val="00AC5836"/>
    <w:rsid w:val="00AC6729"/>
    <w:rsid w:val="00AC6EB9"/>
    <w:rsid w:val="00AC74AC"/>
    <w:rsid w:val="00AC7A15"/>
    <w:rsid w:val="00AC7B25"/>
    <w:rsid w:val="00AC7E16"/>
    <w:rsid w:val="00AD06FD"/>
    <w:rsid w:val="00AD0C52"/>
    <w:rsid w:val="00AD0CE7"/>
    <w:rsid w:val="00AD1129"/>
    <w:rsid w:val="00AD1E1C"/>
    <w:rsid w:val="00AD2170"/>
    <w:rsid w:val="00AD39F8"/>
    <w:rsid w:val="00AD40C6"/>
    <w:rsid w:val="00AD43A3"/>
    <w:rsid w:val="00AD7E82"/>
    <w:rsid w:val="00AE1094"/>
    <w:rsid w:val="00AE377A"/>
    <w:rsid w:val="00AE3DC8"/>
    <w:rsid w:val="00AE3E9E"/>
    <w:rsid w:val="00AE65D9"/>
    <w:rsid w:val="00AE679E"/>
    <w:rsid w:val="00AE68E6"/>
    <w:rsid w:val="00AE7D22"/>
    <w:rsid w:val="00AF2E1A"/>
    <w:rsid w:val="00AF2FA9"/>
    <w:rsid w:val="00AF34B8"/>
    <w:rsid w:val="00AF34EF"/>
    <w:rsid w:val="00AF40FF"/>
    <w:rsid w:val="00AF4348"/>
    <w:rsid w:val="00AF43F2"/>
    <w:rsid w:val="00AF4845"/>
    <w:rsid w:val="00AF4C3F"/>
    <w:rsid w:val="00AF65AF"/>
    <w:rsid w:val="00AF674E"/>
    <w:rsid w:val="00B0198E"/>
    <w:rsid w:val="00B01AFF"/>
    <w:rsid w:val="00B01EED"/>
    <w:rsid w:val="00B057E9"/>
    <w:rsid w:val="00B0691F"/>
    <w:rsid w:val="00B06A60"/>
    <w:rsid w:val="00B1041F"/>
    <w:rsid w:val="00B12F61"/>
    <w:rsid w:val="00B13970"/>
    <w:rsid w:val="00B1504C"/>
    <w:rsid w:val="00B153F4"/>
    <w:rsid w:val="00B161B5"/>
    <w:rsid w:val="00B16B66"/>
    <w:rsid w:val="00B20933"/>
    <w:rsid w:val="00B216A2"/>
    <w:rsid w:val="00B21AA4"/>
    <w:rsid w:val="00B22F56"/>
    <w:rsid w:val="00B23A09"/>
    <w:rsid w:val="00B260C1"/>
    <w:rsid w:val="00B262DC"/>
    <w:rsid w:val="00B2703A"/>
    <w:rsid w:val="00B27617"/>
    <w:rsid w:val="00B278D7"/>
    <w:rsid w:val="00B3033E"/>
    <w:rsid w:val="00B31574"/>
    <w:rsid w:val="00B31CCB"/>
    <w:rsid w:val="00B3299D"/>
    <w:rsid w:val="00B35C2D"/>
    <w:rsid w:val="00B369D1"/>
    <w:rsid w:val="00B376C4"/>
    <w:rsid w:val="00B404B1"/>
    <w:rsid w:val="00B4128E"/>
    <w:rsid w:val="00B42823"/>
    <w:rsid w:val="00B42C48"/>
    <w:rsid w:val="00B439E7"/>
    <w:rsid w:val="00B440B7"/>
    <w:rsid w:val="00B449B1"/>
    <w:rsid w:val="00B457A9"/>
    <w:rsid w:val="00B458D4"/>
    <w:rsid w:val="00B4659E"/>
    <w:rsid w:val="00B47357"/>
    <w:rsid w:val="00B50514"/>
    <w:rsid w:val="00B51986"/>
    <w:rsid w:val="00B52CA0"/>
    <w:rsid w:val="00B53760"/>
    <w:rsid w:val="00B53EA4"/>
    <w:rsid w:val="00B55784"/>
    <w:rsid w:val="00B55F08"/>
    <w:rsid w:val="00B562E9"/>
    <w:rsid w:val="00B56D4A"/>
    <w:rsid w:val="00B56FE1"/>
    <w:rsid w:val="00B5750A"/>
    <w:rsid w:val="00B60044"/>
    <w:rsid w:val="00B60C55"/>
    <w:rsid w:val="00B6254A"/>
    <w:rsid w:val="00B62DE8"/>
    <w:rsid w:val="00B631D9"/>
    <w:rsid w:val="00B63203"/>
    <w:rsid w:val="00B633AA"/>
    <w:rsid w:val="00B64333"/>
    <w:rsid w:val="00B643A9"/>
    <w:rsid w:val="00B64BEE"/>
    <w:rsid w:val="00B64C55"/>
    <w:rsid w:val="00B66CE3"/>
    <w:rsid w:val="00B66E3B"/>
    <w:rsid w:val="00B66F73"/>
    <w:rsid w:val="00B678C9"/>
    <w:rsid w:val="00B67EC8"/>
    <w:rsid w:val="00B7263A"/>
    <w:rsid w:val="00B72C17"/>
    <w:rsid w:val="00B749CF"/>
    <w:rsid w:val="00B74DBB"/>
    <w:rsid w:val="00B7521F"/>
    <w:rsid w:val="00B75F55"/>
    <w:rsid w:val="00B7603F"/>
    <w:rsid w:val="00B766C0"/>
    <w:rsid w:val="00B76FDE"/>
    <w:rsid w:val="00B77102"/>
    <w:rsid w:val="00B778A5"/>
    <w:rsid w:val="00B8063C"/>
    <w:rsid w:val="00B81192"/>
    <w:rsid w:val="00B814EC"/>
    <w:rsid w:val="00B81747"/>
    <w:rsid w:val="00B81C86"/>
    <w:rsid w:val="00B8250A"/>
    <w:rsid w:val="00B83D09"/>
    <w:rsid w:val="00B8416A"/>
    <w:rsid w:val="00B84544"/>
    <w:rsid w:val="00B85729"/>
    <w:rsid w:val="00B87C67"/>
    <w:rsid w:val="00B922CD"/>
    <w:rsid w:val="00B92AC5"/>
    <w:rsid w:val="00B92B14"/>
    <w:rsid w:val="00B93976"/>
    <w:rsid w:val="00B94453"/>
    <w:rsid w:val="00B94DDF"/>
    <w:rsid w:val="00B95B4E"/>
    <w:rsid w:val="00B96FA9"/>
    <w:rsid w:val="00BA03C3"/>
    <w:rsid w:val="00BA0700"/>
    <w:rsid w:val="00BA0771"/>
    <w:rsid w:val="00BA0CD6"/>
    <w:rsid w:val="00BA0D14"/>
    <w:rsid w:val="00BA1448"/>
    <w:rsid w:val="00BA1EA3"/>
    <w:rsid w:val="00BA262D"/>
    <w:rsid w:val="00BA3DCD"/>
    <w:rsid w:val="00BA5960"/>
    <w:rsid w:val="00BA64B7"/>
    <w:rsid w:val="00BA7A4A"/>
    <w:rsid w:val="00BB0D8C"/>
    <w:rsid w:val="00BB1321"/>
    <w:rsid w:val="00BB1996"/>
    <w:rsid w:val="00BB2D94"/>
    <w:rsid w:val="00BB4064"/>
    <w:rsid w:val="00BB45E6"/>
    <w:rsid w:val="00BB469A"/>
    <w:rsid w:val="00BB7273"/>
    <w:rsid w:val="00BC0D61"/>
    <w:rsid w:val="00BC2FD4"/>
    <w:rsid w:val="00BC61F9"/>
    <w:rsid w:val="00BC6727"/>
    <w:rsid w:val="00BC733F"/>
    <w:rsid w:val="00BC7A30"/>
    <w:rsid w:val="00BD06D0"/>
    <w:rsid w:val="00BD2225"/>
    <w:rsid w:val="00BD3133"/>
    <w:rsid w:val="00BD33EB"/>
    <w:rsid w:val="00BD44FB"/>
    <w:rsid w:val="00BD47F8"/>
    <w:rsid w:val="00BD546E"/>
    <w:rsid w:val="00BD648C"/>
    <w:rsid w:val="00BD69F1"/>
    <w:rsid w:val="00BD7A79"/>
    <w:rsid w:val="00BD7B41"/>
    <w:rsid w:val="00BE0C9B"/>
    <w:rsid w:val="00BE2643"/>
    <w:rsid w:val="00BE3AA2"/>
    <w:rsid w:val="00BE6F79"/>
    <w:rsid w:val="00BF2CC5"/>
    <w:rsid w:val="00BF3048"/>
    <w:rsid w:val="00BF35BD"/>
    <w:rsid w:val="00BF3C10"/>
    <w:rsid w:val="00BF5542"/>
    <w:rsid w:val="00BF69AF"/>
    <w:rsid w:val="00BF7822"/>
    <w:rsid w:val="00C00987"/>
    <w:rsid w:val="00C00BF3"/>
    <w:rsid w:val="00C01751"/>
    <w:rsid w:val="00C02025"/>
    <w:rsid w:val="00C02A19"/>
    <w:rsid w:val="00C02ECC"/>
    <w:rsid w:val="00C03D48"/>
    <w:rsid w:val="00C04003"/>
    <w:rsid w:val="00C052FA"/>
    <w:rsid w:val="00C0595E"/>
    <w:rsid w:val="00C07DA6"/>
    <w:rsid w:val="00C11CD4"/>
    <w:rsid w:val="00C12229"/>
    <w:rsid w:val="00C12917"/>
    <w:rsid w:val="00C138FA"/>
    <w:rsid w:val="00C14267"/>
    <w:rsid w:val="00C14C5B"/>
    <w:rsid w:val="00C15189"/>
    <w:rsid w:val="00C15ECC"/>
    <w:rsid w:val="00C17857"/>
    <w:rsid w:val="00C20B52"/>
    <w:rsid w:val="00C214B2"/>
    <w:rsid w:val="00C2252A"/>
    <w:rsid w:val="00C2276E"/>
    <w:rsid w:val="00C22C69"/>
    <w:rsid w:val="00C22EA9"/>
    <w:rsid w:val="00C23EA4"/>
    <w:rsid w:val="00C243FA"/>
    <w:rsid w:val="00C24699"/>
    <w:rsid w:val="00C2699A"/>
    <w:rsid w:val="00C30B68"/>
    <w:rsid w:val="00C32938"/>
    <w:rsid w:val="00C3297D"/>
    <w:rsid w:val="00C32B8A"/>
    <w:rsid w:val="00C34263"/>
    <w:rsid w:val="00C3530D"/>
    <w:rsid w:val="00C3540B"/>
    <w:rsid w:val="00C375A0"/>
    <w:rsid w:val="00C404D4"/>
    <w:rsid w:val="00C40590"/>
    <w:rsid w:val="00C4108D"/>
    <w:rsid w:val="00C417A0"/>
    <w:rsid w:val="00C437DF"/>
    <w:rsid w:val="00C44171"/>
    <w:rsid w:val="00C446B8"/>
    <w:rsid w:val="00C44EF4"/>
    <w:rsid w:val="00C453F8"/>
    <w:rsid w:val="00C45574"/>
    <w:rsid w:val="00C45AAC"/>
    <w:rsid w:val="00C45F8B"/>
    <w:rsid w:val="00C466AB"/>
    <w:rsid w:val="00C46D73"/>
    <w:rsid w:val="00C471EA"/>
    <w:rsid w:val="00C47E76"/>
    <w:rsid w:val="00C50018"/>
    <w:rsid w:val="00C50F6B"/>
    <w:rsid w:val="00C51E41"/>
    <w:rsid w:val="00C54F24"/>
    <w:rsid w:val="00C564A1"/>
    <w:rsid w:val="00C61731"/>
    <w:rsid w:val="00C62434"/>
    <w:rsid w:val="00C63212"/>
    <w:rsid w:val="00C641CB"/>
    <w:rsid w:val="00C64745"/>
    <w:rsid w:val="00C65035"/>
    <w:rsid w:val="00C6547B"/>
    <w:rsid w:val="00C65C38"/>
    <w:rsid w:val="00C6692B"/>
    <w:rsid w:val="00C66B36"/>
    <w:rsid w:val="00C66D19"/>
    <w:rsid w:val="00C67D9B"/>
    <w:rsid w:val="00C7038F"/>
    <w:rsid w:val="00C708CE"/>
    <w:rsid w:val="00C75969"/>
    <w:rsid w:val="00C77F35"/>
    <w:rsid w:val="00C825FA"/>
    <w:rsid w:val="00C82C8D"/>
    <w:rsid w:val="00C83137"/>
    <w:rsid w:val="00C854B3"/>
    <w:rsid w:val="00C863D4"/>
    <w:rsid w:val="00C87C27"/>
    <w:rsid w:val="00C90256"/>
    <w:rsid w:val="00C90ABA"/>
    <w:rsid w:val="00C92DBD"/>
    <w:rsid w:val="00C9386C"/>
    <w:rsid w:val="00C93BA9"/>
    <w:rsid w:val="00C956E7"/>
    <w:rsid w:val="00C9593E"/>
    <w:rsid w:val="00CA0354"/>
    <w:rsid w:val="00CA037B"/>
    <w:rsid w:val="00CA3218"/>
    <w:rsid w:val="00CA377B"/>
    <w:rsid w:val="00CA385C"/>
    <w:rsid w:val="00CA3DCB"/>
    <w:rsid w:val="00CA44DF"/>
    <w:rsid w:val="00CA5296"/>
    <w:rsid w:val="00CA5838"/>
    <w:rsid w:val="00CA5D9F"/>
    <w:rsid w:val="00CA7599"/>
    <w:rsid w:val="00CB2190"/>
    <w:rsid w:val="00CB2F1D"/>
    <w:rsid w:val="00CB2FAC"/>
    <w:rsid w:val="00CB5FCC"/>
    <w:rsid w:val="00CC2177"/>
    <w:rsid w:val="00CC2226"/>
    <w:rsid w:val="00CC3CBE"/>
    <w:rsid w:val="00CC3E4E"/>
    <w:rsid w:val="00CC50D4"/>
    <w:rsid w:val="00CC5BA9"/>
    <w:rsid w:val="00CC6197"/>
    <w:rsid w:val="00CC61A4"/>
    <w:rsid w:val="00CD05F2"/>
    <w:rsid w:val="00CD1A52"/>
    <w:rsid w:val="00CD228B"/>
    <w:rsid w:val="00CD3B56"/>
    <w:rsid w:val="00CD3DD0"/>
    <w:rsid w:val="00CD5273"/>
    <w:rsid w:val="00CD53E1"/>
    <w:rsid w:val="00CD54BA"/>
    <w:rsid w:val="00CD6743"/>
    <w:rsid w:val="00CD7168"/>
    <w:rsid w:val="00CD7785"/>
    <w:rsid w:val="00CE014B"/>
    <w:rsid w:val="00CE1C78"/>
    <w:rsid w:val="00CE21DA"/>
    <w:rsid w:val="00CE2477"/>
    <w:rsid w:val="00CE5987"/>
    <w:rsid w:val="00CE5D7B"/>
    <w:rsid w:val="00CE70A5"/>
    <w:rsid w:val="00CE786E"/>
    <w:rsid w:val="00CE7DE8"/>
    <w:rsid w:val="00CF018E"/>
    <w:rsid w:val="00CF0D1F"/>
    <w:rsid w:val="00CF2EA4"/>
    <w:rsid w:val="00CF338F"/>
    <w:rsid w:val="00CF4508"/>
    <w:rsid w:val="00CF5DE5"/>
    <w:rsid w:val="00CF749E"/>
    <w:rsid w:val="00D02FC6"/>
    <w:rsid w:val="00D04C14"/>
    <w:rsid w:val="00D057A2"/>
    <w:rsid w:val="00D05A53"/>
    <w:rsid w:val="00D05BF3"/>
    <w:rsid w:val="00D10024"/>
    <w:rsid w:val="00D10826"/>
    <w:rsid w:val="00D10D6F"/>
    <w:rsid w:val="00D1156C"/>
    <w:rsid w:val="00D118F9"/>
    <w:rsid w:val="00D14996"/>
    <w:rsid w:val="00D17A27"/>
    <w:rsid w:val="00D17A65"/>
    <w:rsid w:val="00D20653"/>
    <w:rsid w:val="00D210C0"/>
    <w:rsid w:val="00D219AC"/>
    <w:rsid w:val="00D228B5"/>
    <w:rsid w:val="00D22B00"/>
    <w:rsid w:val="00D237FC"/>
    <w:rsid w:val="00D2380E"/>
    <w:rsid w:val="00D2509C"/>
    <w:rsid w:val="00D25427"/>
    <w:rsid w:val="00D25674"/>
    <w:rsid w:val="00D278E5"/>
    <w:rsid w:val="00D27C5D"/>
    <w:rsid w:val="00D30029"/>
    <w:rsid w:val="00D30DB4"/>
    <w:rsid w:val="00D3489D"/>
    <w:rsid w:val="00D357EB"/>
    <w:rsid w:val="00D35963"/>
    <w:rsid w:val="00D36EF3"/>
    <w:rsid w:val="00D37FC6"/>
    <w:rsid w:val="00D406AD"/>
    <w:rsid w:val="00D413CF"/>
    <w:rsid w:val="00D41749"/>
    <w:rsid w:val="00D4209C"/>
    <w:rsid w:val="00D420FA"/>
    <w:rsid w:val="00D431EC"/>
    <w:rsid w:val="00D43554"/>
    <w:rsid w:val="00D43E62"/>
    <w:rsid w:val="00D473E0"/>
    <w:rsid w:val="00D4783A"/>
    <w:rsid w:val="00D501A9"/>
    <w:rsid w:val="00D50354"/>
    <w:rsid w:val="00D538DF"/>
    <w:rsid w:val="00D545D1"/>
    <w:rsid w:val="00D563FB"/>
    <w:rsid w:val="00D5686C"/>
    <w:rsid w:val="00D5692D"/>
    <w:rsid w:val="00D56EC4"/>
    <w:rsid w:val="00D5756F"/>
    <w:rsid w:val="00D57608"/>
    <w:rsid w:val="00D60F3D"/>
    <w:rsid w:val="00D61B72"/>
    <w:rsid w:val="00D62643"/>
    <w:rsid w:val="00D63DF4"/>
    <w:rsid w:val="00D6644D"/>
    <w:rsid w:val="00D701F9"/>
    <w:rsid w:val="00D71139"/>
    <w:rsid w:val="00D7381A"/>
    <w:rsid w:val="00D739A3"/>
    <w:rsid w:val="00D74DA1"/>
    <w:rsid w:val="00D76924"/>
    <w:rsid w:val="00D76C69"/>
    <w:rsid w:val="00D8135D"/>
    <w:rsid w:val="00D81EA0"/>
    <w:rsid w:val="00D8225C"/>
    <w:rsid w:val="00D8297C"/>
    <w:rsid w:val="00D82D91"/>
    <w:rsid w:val="00D864FC"/>
    <w:rsid w:val="00D866B2"/>
    <w:rsid w:val="00D87D05"/>
    <w:rsid w:val="00D9088F"/>
    <w:rsid w:val="00D91860"/>
    <w:rsid w:val="00D920FA"/>
    <w:rsid w:val="00D93861"/>
    <w:rsid w:val="00D94A13"/>
    <w:rsid w:val="00D94D1B"/>
    <w:rsid w:val="00D950AE"/>
    <w:rsid w:val="00D95BA1"/>
    <w:rsid w:val="00D96D92"/>
    <w:rsid w:val="00D97AA8"/>
    <w:rsid w:val="00D97D48"/>
    <w:rsid w:val="00DA16AE"/>
    <w:rsid w:val="00DA2A5F"/>
    <w:rsid w:val="00DA4106"/>
    <w:rsid w:val="00DA4C96"/>
    <w:rsid w:val="00DA4EFB"/>
    <w:rsid w:val="00DA618D"/>
    <w:rsid w:val="00DA66EC"/>
    <w:rsid w:val="00DA7436"/>
    <w:rsid w:val="00DA7B97"/>
    <w:rsid w:val="00DB163A"/>
    <w:rsid w:val="00DB2388"/>
    <w:rsid w:val="00DB2E71"/>
    <w:rsid w:val="00DB3E8D"/>
    <w:rsid w:val="00DB62F2"/>
    <w:rsid w:val="00DB7A6A"/>
    <w:rsid w:val="00DC00AE"/>
    <w:rsid w:val="00DC1B4C"/>
    <w:rsid w:val="00DC218F"/>
    <w:rsid w:val="00DC24B8"/>
    <w:rsid w:val="00DC2683"/>
    <w:rsid w:val="00DC2C4A"/>
    <w:rsid w:val="00DC39CE"/>
    <w:rsid w:val="00DC3AFB"/>
    <w:rsid w:val="00DC673B"/>
    <w:rsid w:val="00DC6D3C"/>
    <w:rsid w:val="00DC71F8"/>
    <w:rsid w:val="00DD0F7D"/>
    <w:rsid w:val="00DD3308"/>
    <w:rsid w:val="00DD3AF8"/>
    <w:rsid w:val="00DD6624"/>
    <w:rsid w:val="00DD668F"/>
    <w:rsid w:val="00DD68A0"/>
    <w:rsid w:val="00DD7DC8"/>
    <w:rsid w:val="00DD7DCF"/>
    <w:rsid w:val="00DE03D1"/>
    <w:rsid w:val="00DE0CC3"/>
    <w:rsid w:val="00DE1CAE"/>
    <w:rsid w:val="00DE2D00"/>
    <w:rsid w:val="00DE482C"/>
    <w:rsid w:val="00DE5177"/>
    <w:rsid w:val="00DE5A69"/>
    <w:rsid w:val="00DE61AE"/>
    <w:rsid w:val="00DE7032"/>
    <w:rsid w:val="00DE772E"/>
    <w:rsid w:val="00DF1185"/>
    <w:rsid w:val="00DF308E"/>
    <w:rsid w:val="00DF3477"/>
    <w:rsid w:val="00DF3C12"/>
    <w:rsid w:val="00DF4A8A"/>
    <w:rsid w:val="00DF561D"/>
    <w:rsid w:val="00DF569B"/>
    <w:rsid w:val="00DF6A55"/>
    <w:rsid w:val="00DF7309"/>
    <w:rsid w:val="00E01226"/>
    <w:rsid w:val="00E015FF"/>
    <w:rsid w:val="00E02C81"/>
    <w:rsid w:val="00E0378C"/>
    <w:rsid w:val="00E03CA7"/>
    <w:rsid w:val="00E0484B"/>
    <w:rsid w:val="00E10528"/>
    <w:rsid w:val="00E1057D"/>
    <w:rsid w:val="00E106F8"/>
    <w:rsid w:val="00E10DB1"/>
    <w:rsid w:val="00E11C0E"/>
    <w:rsid w:val="00E12DE0"/>
    <w:rsid w:val="00E13D09"/>
    <w:rsid w:val="00E14B10"/>
    <w:rsid w:val="00E1575A"/>
    <w:rsid w:val="00E165B4"/>
    <w:rsid w:val="00E1673C"/>
    <w:rsid w:val="00E17F91"/>
    <w:rsid w:val="00E208E2"/>
    <w:rsid w:val="00E22424"/>
    <w:rsid w:val="00E23785"/>
    <w:rsid w:val="00E24300"/>
    <w:rsid w:val="00E25C72"/>
    <w:rsid w:val="00E25DC7"/>
    <w:rsid w:val="00E26692"/>
    <w:rsid w:val="00E309D8"/>
    <w:rsid w:val="00E30B4A"/>
    <w:rsid w:val="00E30ECF"/>
    <w:rsid w:val="00E3124C"/>
    <w:rsid w:val="00E3124D"/>
    <w:rsid w:val="00E31301"/>
    <w:rsid w:val="00E328CB"/>
    <w:rsid w:val="00E334AB"/>
    <w:rsid w:val="00E34F69"/>
    <w:rsid w:val="00E35148"/>
    <w:rsid w:val="00E35ACA"/>
    <w:rsid w:val="00E36606"/>
    <w:rsid w:val="00E36D62"/>
    <w:rsid w:val="00E375BC"/>
    <w:rsid w:val="00E417AB"/>
    <w:rsid w:val="00E41D97"/>
    <w:rsid w:val="00E43DD4"/>
    <w:rsid w:val="00E4443C"/>
    <w:rsid w:val="00E4466A"/>
    <w:rsid w:val="00E45A3A"/>
    <w:rsid w:val="00E46143"/>
    <w:rsid w:val="00E461E9"/>
    <w:rsid w:val="00E46899"/>
    <w:rsid w:val="00E46959"/>
    <w:rsid w:val="00E47109"/>
    <w:rsid w:val="00E50402"/>
    <w:rsid w:val="00E504A1"/>
    <w:rsid w:val="00E510FD"/>
    <w:rsid w:val="00E5289A"/>
    <w:rsid w:val="00E52A02"/>
    <w:rsid w:val="00E53729"/>
    <w:rsid w:val="00E60628"/>
    <w:rsid w:val="00E60E85"/>
    <w:rsid w:val="00E611A2"/>
    <w:rsid w:val="00E63BB5"/>
    <w:rsid w:val="00E64630"/>
    <w:rsid w:val="00E6582A"/>
    <w:rsid w:val="00E65BB6"/>
    <w:rsid w:val="00E65F88"/>
    <w:rsid w:val="00E6733E"/>
    <w:rsid w:val="00E6739F"/>
    <w:rsid w:val="00E67B82"/>
    <w:rsid w:val="00E70C70"/>
    <w:rsid w:val="00E716FA"/>
    <w:rsid w:val="00E71ADD"/>
    <w:rsid w:val="00E7201C"/>
    <w:rsid w:val="00E73EC8"/>
    <w:rsid w:val="00E74DE4"/>
    <w:rsid w:val="00E76FD5"/>
    <w:rsid w:val="00E80E7E"/>
    <w:rsid w:val="00E81704"/>
    <w:rsid w:val="00E8415D"/>
    <w:rsid w:val="00E8467C"/>
    <w:rsid w:val="00E84DDB"/>
    <w:rsid w:val="00E8566F"/>
    <w:rsid w:val="00E8581C"/>
    <w:rsid w:val="00E86235"/>
    <w:rsid w:val="00E86B63"/>
    <w:rsid w:val="00E90941"/>
    <w:rsid w:val="00E90C82"/>
    <w:rsid w:val="00E9117B"/>
    <w:rsid w:val="00E91DB4"/>
    <w:rsid w:val="00E972EB"/>
    <w:rsid w:val="00E97FD6"/>
    <w:rsid w:val="00EA3357"/>
    <w:rsid w:val="00EA4716"/>
    <w:rsid w:val="00EA70AB"/>
    <w:rsid w:val="00EA7FA0"/>
    <w:rsid w:val="00EB10E9"/>
    <w:rsid w:val="00EB12E6"/>
    <w:rsid w:val="00EB2EF0"/>
    <w:rsid w:val="00EB4F9D"/>
    <w:rsid w:val="00EB5390"/>
    <w:rsid w:val="00EB61D6"/>
    <w:rsid w:val="00EB6B55"/>
    <w:rsid w:val="00EB6EBB"/>
    <w:rsid w:val="00EC0959"/>
    <w:rsid w:val="00EC0E25"/>
    <w:rsid w:val="00EC1CCE"/>
    <w:rsid w:val="00EC2AA3"/>
    <w:rsid w:val="00EC3FA5"/>
    <w:rsid w:val="00EC4CB7"/>
    <w:rsid w:val="00EC52E5"/>
    <w:rsid w:val="00EC5844"/>
    <w:rsid w:val="00EC6B6C"/>
    <w:rsid w:val="00EC6BD0"/>
    <w:rsid w:val="00EC6C51"/>
    <w:rsid w:val="00EC7EAD"/>
    <w:rsid w:val="00ED1723"/>
    <w:rsid w:val="00ED2676"/>
    <w:rsid w:val="00ED2885"/>
    <w:rsid w:val="00ED2B32"/>
    <w:rsid w:val="00ED2F94"/>
    <w:rsid w:val="00ED4623"/>
    <w:rsid w:val="00ED4798"/>
    <w:rsid w:val="00ED57B0"/>
    <w:rsid w:val="00ED6EF8"/>
    <w:rsid w:val="00ED736C"/>
    <w:rsid w:val="00ED7D84"/>
    <w:rsid w:val="00EE31F2"/>
    <w:rsid w:val="00EE3C1A"/>
    <w:rsid w:val="00EE42A4"/>
    <w:rsid w:val="00EE461E"/>
    <w:rsid w:val="00EE4830"/>
    <w:rsid w:val="00EE4E58"/>
    <w:rsid w:val="00EE6E45"/>
    <w:rsid w:val="00EE7006"/>
    <w:rsid w:val="00EF0215"/>
    <w:rsid w:val="00EF0621"/>
    <w:rsid w:val="00EF06A0"/>
    <w:rsid w:val="00EF2BCB"/>
    <w:rsid w:val="00EF3B67"/>
    <w:rsid w:val="00EF4105"/>
    <w:rsid w:val="00EF4151"/>
    <w:rsid w:val="00EF428F"/>
    <w:rsid w:val="00EF46D9"/>
    <w:rsid w:val="00EF6F30"/>
    <w:rsid w:val="00EF762A"/>
    <w:rsid w:val="00F00447"/>
    <w:rsid w:val="00F00547"/>
    <w:rsid w:val="00F018A8"/>
    <w:rsid w:val="00F01D0F"/>
    <w:rsid w:val="00F02511"/>
    <w:rsid w:val="00F028C6"/>
    <w:rsid w:val="00F03394"/>
    <w:rsid w:val="00F06EAF"/>
    <w:rsid w:val="00F11446"/>
    <w:rsid w:val="00F126CB"/>
    <w:rsid w:val="00F12B22"/>
    <w:rsid w:val="00F131AB"/>
    <w:rsid w:val="00F131D7"/>
    <w:rsid w:val="00F14E45"/>
    <w:rsid w:val="00F1601E"/>
    <w:rsid w:val="00F1644D"/>
    <w:rsid w:val="00F20E82"/>
    <w:rsid w:val="00F20FE9"/>
    <w:rsid w:val="00F2203D"/>
    <w:rsid w:val="00F226A3"/>
    <w:rsid w:val="00F24488"/>
    <w:rsid w:val="00F24AD9"/>
    <w:rsid w:val="00F25463"/>
    <w:rsid w:val="00F2561C"/>
    <w:rsid w:val="00F26EED"/>
    <w:rsid w:val="00F30046"/>
    <w:rsid w:val="00F30139"/>
    <w:rsid w:val="00F3037A"/>
    <w:rsid w:val="00F30432"/>
    <w:rsid w:val="00F3085B"/>
    <w:rsid w:val="00F32393"/>
    <w:rsid w:val="00F34B00"/>
    <w:rsid w:val="00F353B5"/>
    <w:rsid w:val="00F357FE"/>
    <w:rsid w:val="00F36D62"/>
    <w:rsid w:val="00F3772F"/>
    <w:rsid w:val="00F40536"/>
    <w:rsid w:val="00F4085C"/>
    <w:rsid w:val="00F40A7B"/>
    <w:rsid w:val="00F42D62"/>
    <w:rsid w:val="00F441CF"/>
    <w:rsid w:val="00F441FC"/>
    <w:rsid w:val="00F4449C"/>
    <w:rsid w:val="00F448A1"/>
    <w:rsid w:val="00F45439"/>
    <w:rsid w:val="00F45BB0"/>
    <w:rsid w:val="00F475F3"/>
    <w:rsid w:val="00F50773"/>
    <w:rsid w:val="00F5091D"/>
    <w:rsid w:val="00F52816"/>
    <w:rsid w:val="00F53D9F"/>
    <w:rsid w:val="00F55110"/>
    <w:rsid w:val="00F56381"/>
    <w:rsid w:val="00F56C50"/>
    <w:rsid w:val="00F577EE"/>
    <w:rsid w:val="00F61A22"/>
    <w:rsid w:val="00F61D2E"/>
    <w:rsid w:val="00F62EA2"/>
    <w:rsid w:val="00F64B6D"/>
    <w:rsid w:val="00F64E34"/>
    <w:rsid w:val="00F64FDA"/>
    <w:rsid w:val="00F66C97"/>
    <w:rsid w:val="00F673B9"/>
    <w:rsid w:val="00F678B4"/>
    <w:rsid w:val="00F679C1"/>
    <w:rsid w:val="00F70D52"/>
    <w:rsid w:val="00F73429"/>
    <w:rsid w:val="00F73A9F"/>
    <w:rsid w:val="00F74B62"/>
    <w:rsid w:val="00F7507A"/>
    <w:rsid w:val="00F765F3"/>
    <w:rsid w:val="00F777B3"/>
    <w:rsid w:val="00F830F1"/>
    <w:rsid w:val="00F83EC8"/>
    <w:rsid w:val="00F871F7"/>
    <w:rsid w:val="00F8727C"/>
    <w:rsid w:val="00F90AE1"/>
    <w:rsid w:val="00F91D20"/>
    <w:rsid w:val="00F925B7"/>
    <w:rsid w:val="00F92721"/>
    <w:rsid w:val="00F93DF6"/>
    <w:rsid w:val="00F95785"/>
    <w:rsid w:val="00F95AFD"/>
    <w:rsid w:val="00F95C5E"/>
    <w:rsid w:val="00F9631C"/>
    <w:rsid w:val="00F97E6E"/>
    <w:rsid w:val="00FA0B03"/>
    <w:rsid w:val="00FA1CB7"/>
    <w:rsid w:val="00FA2CC1"/>
    <w:rsid w:val="00FA2E6B"/>
    <w:rsid w:val="00FA51D9"/>
    <w:rsid w:val="00FA5589"/>
    <w:rsid w:val="00FA5DDE"/>
    <w:rsid w:val="00FA65E8"/>
    <w:rsid w:val="00FA6BCA"/>
    <w:rsid w:val="00FA6DF1"/>
    <w:rsid w:val="00FA7B54"/>
    <w:rsid w:val="00FA7FD0"/>
    <w:rsid w:val="00FB0A89"/>
    <w:rsid w:val="00FB266B"/>
    <w:rsid w:val="00FB32F0"/>
    <w:rsid w:val="00FB40B5"/>
    <w:rsid w:val="00FB4327"/>
    <w:rsid w:val="00FB47DE"/>
    <w:rsid w:val="00FB514A"/>
    <w:rsid w:val="00FB5A01"/>
    <w:rsid w:val="00FB5D98"/>
    <w:rsid w:val="00FB601E"/>
    <w:rsid w:val="00FB67A3"/>
    <w:rsid w:val="00FC159F"/>
    <w:rsid w:val="00FC1AE9"/>
    <w:rsid w:val="00FC308E"/>
    <w:rsid w:val="00FC55BE"/>
    <w:rsid w:val="00FC70A7"/>
    <w:rsid w:val="00FD07E2"/>
    <w:rsid w:val="00FD0DDA"/>
    <w:rsid w:val="00FD12FE"/>
    <w:rsid w:val="00FD1C9C"/>
    <w:rsid w:val="00FD1EB6"/>
    <w:rsid w:val="00FD2D6A"/>
    <w:rsid w:val="00FD3451"/>
    <w:rsid w:val="00FD475A"/>
    <w:rsid w:val="00FD556D"/>
    <w:rsid w:val="00FE034A"/>
    <w:rsid w:val="00FE0558"/>
    <w:rsid w:val="00FE1157"/>
    <w:rsid w:val="00FE4A09"/>
    <w:rsid w:val="00FE543B"/>
    <w:rsid w:val="00FE599F"/>
    <w:rsid w:val="00FE648B"/>
    <w:rsid w:val="00FE68C7"/>
    <w:rsid w:val="00FE756A"/>
    <w:rsid w:val="00FF021D"/>
    <w:rsid w:val="00FF1632"/>
    <w:rsid w:val="00FF2AF3"/>
    <w:rsid w:val="00FF2EEB"/>
    <w:rsid w:val="00FF30C9"/>
    <w:rsid w:val="00FF30FD"/>
    <w:rsid w:val="00FF3AD8"/>
    <w:rsid w:val="00FF3F81"/>
    <w:rsid w:val="00FF4B89"/>
    <w:rsid w:val="00FF5C66"/>
    <w:rsid w:val="00FF67C2"/>
    <w:rsid w:val="00FF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144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11446"/>
    <w:rPr>
      <w:sz w:val="20"/>
      <w:szCs w:val="20"/>
      <w:lang w:val="en-US"/>
    </w:rPr>
  </w:style>
  <w:style w:type="character" w:styleId="FootnoteReference">
    <w:name w:val="footnote reference"/>
    <w:basedOn w:val="DefaultParagraphFont"/>
    <w:uiPriority w:val="99"/>
    <w:semiHidden/>
    <w:unhideWhenUsed/>
    <w:rsid w:val="00F11446"/>
    <w:rPr>
      <w:vertAlign w:val="superscript"/>
    </w:rPr>
  </w:style>
  <w:style w:type="character" w:styleId="Hyperlink">
    <w:name w:val="Hyperlink"/>
    <w:rsid w:val="00E97FD6"/>
    <w:rPr>
      <w:color w:val="0000FF"/>
      <w:u w:val="single"/>
    </w:rPr>
  </w:style>
  <w:style w:type="character" w:customStyle="1" w:styleId="Heading1Char">
    <w:name w:val="Heading 1 Char"/>
    <w:basedOn w:val="DefaultParagraphFont"/>
    <w:link w:val="Heading1"/>
    <w:uiPriority w:val="9"/>
    <w:rsid w:val="00A07A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A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2F61"/>
    <w:pPr>
      <w:ind w:left="720"/>
      <w:contextualSpacing/>
    </w:pPr>
  </w:style>
  <w:style w:type="character" w:styleId="CommentReference">
    <w:name w:val="annotation reference"/>
    <w:basedOn w:val="DefaultParagraphFont"/>
    <w:uiPriority w:val="99"/>
    <w:semiHidden/>
    <w:unhideWhenUsed/>
    <w:rsid w:val="001E30DF"/>
    <w:rPr>
      <w:sz w:val="16"/>
      <w:szCs w:val="16"/>
    </w:rPr>
  </w:style>
  <w:style w:type="paragraph" w:styleId="CommentText">
    <w:name w:val="annotation text"/>
    <w:basedOn w:val="Normal"/>
    <w:link w:val="CommentTextChar"/>
    <w:uiPriority w:val="99"/>
    <w:semiHidden/>
    <w:unhideWhenUsed/>
    <w:rsid w:val="001E30DF"/>
    <w:pPr>
      <w:spacing w:line="240" w:lineRule="auto"/>
    </w:pPr>
    <w:rPr>
      <w:sz w:val="20"/>
      <w:szCs w:val="20"/>
    </w:rPr>
  </w:style>
  <w:style w:type="character" w:customStyle="1" w:styleId="CommentTextChar">
    <w:name w:val="Comment Text Char"/>
    <w:basedOn w:val="DefaultParagraphFont"/>
    <w:link w:val="CommentText"/>
    <w:uiPriority w:val="99"/>
    <w:semiHidden/>
    <w:rsid w:val="001E30DF"/>
    <w:rPr>
      <w:sz w:val="20"/>
      <w:szCs w:val="20"/>
    </w:rPr>
  </w:style>
  <w:style w:type="paragraph" w:styleId="CommentSubject">
    <w:name w:val="annotation subject"/>
    <w:basedOn w:val="CommentText"/>
    <w:next w:val="CommentText"/>
    <w:link w:val="CommentSubjectChar"/>
    <w:uiPriority w:val="99"/>
    <w:semiHidden/>
    <w:unhideWhenUsed/>
    <w:rsid w:val="001E30DF"/>
    <w:rPr>
      <w:b/>
      <w:bCs/>
    </w:rPr>
  </w:style>
  <w:style w:type="character" w:customStyle="1" w:styleId="CommentSubjectChar">
    <w:name w:val="Comment Subject Char"/>
    <w:basedOn w:val="CommentTextChar"/>
    <w:link w:val="CommentSubject"/>
    <w:uiPriority w:val="99"/>
    <w:semiHidden/>
    <w:rsid w:val="001E30DF"/>
    <w:rPr>
      <w:b/>
      <w:bCs/>
      <w:sz w:val="20"/>
      <w:szCs w:val="20"/>
    </w:rPr>
  </w:style>
  <w:style w:type="paragraph" w:styleId="BalloonText">
    <w:name w:val="Balloon Text"/>
    <w:basedOn w:val="Normal"/>
    <w:link w:val="BalloonTextChar"/>
    <w:uiPriority w:val="99"/>
    <w:semiHidden/>
    <w:unhideWhenUsed/>
    <w:rsid w:val="001E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DF"/>
    <w:rPr>
      <w:rFonts w:ascii="Segoe UI" w:hAnsi="Segoe UI" w:cs="Segoe UI"/>
      <w:sz w:val="18"/>
      <w:szCs w:val="18"/>
    </w:rPr>
  </w:style>
  <w:style w:type="character" w:customStyle="1" w:styleId="Heading3Char">
    <w:name w:val="Heading 3 Char"/>
    <w:basedOn w:val="DefaultParagraphFont"/>
    <w:link w:val="Heading3"/>
    <w:uiPriority w:val="9"/>
    <w:semiHidden/>
    <w:rsid w:val="001A02B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77102"/>
    <w:rPr>
      <w:rFonts w:ascii="Times New Roman" w:hAnsi="Times New Roman" w:cs="Times New Roman"/>
      <w:sz w:val="24"/>
      <w:szCs w:val="24"/>
    </w:rPr>
  </w:style>
  <w:style w:type="paragraph" w:styleId="Header">
    <w:name w:val="header"/>
    <w:basedOn w:val="Normal"/>
    <w:link w:val="HeaderChar"/>
    <w:uiPriority w:val="99"/>
    <w:unhideWhenUsed/>
    <w:rsid w:val="00F44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9C"/>
  </w:style>
  <w:style w:type="paragraph" w:styleId="Footer">
    <w:name w:val="footer"/>
    <w:basedOn w:val="Normal"/>
    <w:link w:val="FooterChar"/>
    <w:uiPriority w:val="99"/>
    <w:unhideWhenUsed/>
    <w:rsid w:val="00F44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9C"/>
  </w:style>
  <w:style w:type="character" w:styleId="FollowedHyperlink">
    <w:name w:val="FollowedHyperlink"/>
    <w:basedOn w:val="DefaultParagraphFont"/>
    <w:uiPriority w:val="99"/>
    <w:semiHidden/>
    <w:unhideWhenUsed/>
    <w:rsid w:val="00B42C48"/>
    <w:rPr>
      <w:color w:val="954F72" w:themeColor="followedHyperlink"/>
      <w:u w:val="single"/>
    </w:rPr>
  </w:style>
  <w:style w:type="paragraph" w:styleId="Revision">
    <w:name w:val="Revision"/>
    <w:hidden/>
    <w:uiPriority w:val="99"/>
    <w:semiHidden/>
    <w:rsid w:val="000B73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144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11446"/>
    <w:rPr>
      <w:sz w:val="20"/>
      <w:szCs w:val="20"/>
      <w:lang w:val="en-US"/>
    </w:rPr>
  </w:style>
  <w:style w:type="character" w:styleId="FootnoteReference">
    <w:name w:val="footnote reference"/>
    <w:basedOn w:val="DefaultParagraphFont"/>
    <w:uiPriority w:val="99"/>
    <w:semiHidden/>
    <w:unhideWhenUsed/>
    <w:rsid w:val="00F11446"/>
    <w:rPr>
      <w:vertAlign w:val="superscript"/>
    </w:rPr>
  </w:style>
  <w:style w:type="character" w:styleId="Hyperlink">
    <w:name w:val="Hyperlink"/>
    <w:rsid w:val="00E97FD6"/>
    <w:rPr>
      <w:color w:val="0000FF"/>
      <w:u w:val="single"/>
    </w:rPr>
  </w:style>
  <w:style w:type="character" w:customStyle="1" w:styleId="Heading1Char">
    <w:name w:val="Heading 1 Char"/>
    <w:basedOn w:val="DefaultParagraphFont"/>
    <w:link w:val="Heading1"/>
    <w:uiPriority w:val="9"/>
    <w:rsid w:val="00A07A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A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2F61"/>
    <w:pPr>
      <w:ind w:left="720"/>
      <w:contextualSpacing/>
    </w:pPr>
  </w:style>
  <w:style w:type="character" w:styleId="CommentReference">
    <w:name w:val="annotation reference"/>
    <w:basedOn w:val="DefaultParagraphFont"/>
    <w:uiPriority w:val="99"/>
    <w:semiHidden/>
    <w:unhideWhenUsed/>
    <w:rsid w:val="001E30DF"/>
    <w:rPr>
      <w:sz w:val="16"/>
      <w:szCs w:val="16"/>
    </w:rPr>
  </w:style>
  <w:style w:type="paragraph" w:styleId="CommentText">
    <w:name w:val="annotation text"/>
    <w:basedOn w:val="Normal"/>
    <w:link w:val="CommentTextChar"/>
    <w:uiPriority w:val="99"/>
    <w:semiHidden/>
    <w:unhideWhenUsed/>
    <w:rsid w:val="001E30DF"/>
    <w:pPr>
      <w:spacing w:line="240" w:lineRule="auto"/>
    </w:pPr>
    <w:rPr>
      <w:sz w:val="20"/>
      <w:szCs w:val="20"/>
    </w:rPr>
  </w:style>
  <w:style w:type="character" w:customStyle="1" w:styleId="CommentTextChar">
    <w:name w:val="Comment Text Char"/>
    <w:basedOn w:val="DefaultParagraphFont"/>
    <w:link w:val="CommentText"/>
    <w:uiPriority w:val="99"/>
    <w:semiHidden/>
    <w:rsid w:val="001E30DF"/>
    <w:rPr>
      <w:sz w:val="20"/>
      <w:szCs w:val="20"/>
    </w:rPr>
  </w:style>
  <w:style w:type="paragraph" w:styleId="CommentSubject">
    <w:name w:val="annotation subject"/>
    <w:basedOn w:val="CommentText"/>
    <w:next w:val="CommentText"/>
    <w:link w:val="CommentSubjectChar"/>
    <w:uiPriority w:val="99"/>
    <w:semiHidden/>
    <w:unhideWhenUsed/>
    <w:rsid w:val="001E30DF"/>
    <w:rPr>
      <w:b/>
      <w:bCs/>
    </w:rPr>
  </w:style>
  <w:style w:type="character" w:customStyle="1" w:styleId="CommentSubjectChar">
    <w:name w:val="Comment Subject Char"/>
    <w:basedOn w:val="CommentTextChar"/>
    <w:link w:val="CommentSubject"/>
    <w:uiPriority w:val="99"/>
    <w:semiHidden/>
    <w:rsid w:val="001E30DF"/>
    <w:rPr>
      <w:b/>
      <w:bCs/>
      <w:sz w:val="20"/>
      <w:szCs w:val="20"/>
    </w:rPr>
  </w:style>
  <w:style w:type="paragraph" w:styleId="BalloonText">
    <w:name w:val="Balloon Text"/>
    <w:basedOn w:val="Normal"/>
    <w:link w:val="BalloonTextChar"/>
    <w:uiPriority w:val="99"/>
    <w:semiHidden/>
    <w:unhideWhenUsed/>
    <w:rsid w:val="001E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DF"/>
    <w:rPr>
      <w:rFonts w:ascii="Segoe UI" w:hAnsi="Segoe UI" w:cs="Segoe UI"/>
      <w:sz w:val="18"/>
      <w:szCs w:val="18"/>
    </w:rPr>
  </w:style>
  <w:style w:type="character" w:customStyle="1" w:styleId="Heading3Char">
    <w:name w:val="Heading 3 Char"/>
    <w:basedOn w:val="DefaultParagraphFont"/>
    <w:link w:val="Heading3"/>
    <w:uiPriority w:val="9"/>
    <w:semiHidden/>
    <w:rsid w:val="001A02B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77102"/>
    <w:rPr>
      <w:rFonts w:ascii="Times New Roman" w:hAnsi="Times New Roman" w:cs="Times New Roman"/>
      <w:sz w:val="24"/>
      <w:szCs w:val="24"/>
    </w:rPr>
  </w:style>
  <w:style w:type="paragraph" w:styleId="Header">
    <w:name w:val="header"/>
    <w:basedOn w:val="Normal"/>
    <w:link w:val="HeaderChar"/>
    <w:uiPriority w:val="99"/>
    <w:unhideWhenUsed/>
    <w:rsid w:val="00F44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9C"/>
  </w:style>
  <w:style w:type="paragraph" w:styleId="Footer">
    <w:name w:val="footer"/>
    <w:basedOn w:val="Normal"/>
    <w:link w:val="FooterChar"/>
    <w:uiPriority w:val="99"/>
    <w:unhideWhenUsed/>
    <w:rsid w:val="00F44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9C"/>
  </w:style>
  <w:style w:type="character" w:styleId="FollowedHyperlink">
    <w:name w:val="FollowedHyperlink"/>
    <w:basedOn w:val="DefaultParagraphFont"/>
    <w:uiPriority w:val="99"/>
    <w:semiHidden/>
    <w:unhideWhenUsed/>
    <w:rsid w:val="00B42C48"/>
    <w:rPr>
      <w:color w:val="954F72" w:themeColor="followedHyperlink"/>
      <w:u w:val="single"/>
    </w:rPr>
  </w:style>
  <w:style w:type="paragraph" w:styleId="Revision">
    <w:name w:val="Revision"/>
    <w:hidden/>
    <w:uiPriority w:val="99"/>
    <w:semiHidden/>
    <w:rsid w:val="000B7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473">
      <w:bodyDiv w:val="1"/>
      <w:marLeft w:val="0"/>
      <w:marRight w:val="0"/>
      <w:marTop w:val="0"/>
      <w:marBottom w:val="0"/>
      <w:divBdr>
        <w:top w:val="none" w:sz="0" w:space="0" w:color="auto"/>
        <w:left w:val="none" w:sz="0" w:space="0" w:color="auto"/>
        <w:bottom w:val="none" w:sz="0" w:space="0" w:color="auto"/>
        <w:right w:val="none" w:sz="0" w:space="0" w:color="auto"/>
      </w:divBdr>
      <w:divsChild>
        <w:div w:id="2072608080">
          <w:marLeft w:val="0"/>
          <w:marRight w:val="0"/>
          <w:marTop w:val="0"/>
          <w:marBottom w:val="0"/>
          <w:divBdr>
            <w:top w:val="none" w:sz="0" w:space="0" w:color="auto"/>
            <w:left w:val="none" w:sz="0" w:space="0" w:color="auto"/>
            <w:bottom w:val="none" w:sz="0" w:space="0" w:color="auto"/>
            <w:right w:val="none" w:sz="0" w:space="0" w:color="auto"/>
          </w:divBdr>
          <w:divsChild>
            <w:div w:id="1415317905">
              <w:marLeft w:val="0"/>
              <w:marRight w:val="0"/>
              <w:marTop w:val="0"/>
              <w:marBottom w:val="225"/>
              <w:divBdr>
                <w:top w:val="none" w:sz="0" w:space="0" w:color="auto"/>
                <w:left w:val="none" w:sz="0" w:space="0" w:color="auto"/>
                <w:bottom w:val="none" w:sz="0" w:space="0" w:color="auto"/>
                <w:right w:val="none" w:sz="0" w:space="0" w:color="auto"/>
              </w:divBdr>
              <w:divsChild>
                <w:div w:id="1595362171">
                  <w:marLeft w:val="225"/>
                  <w:marRight w:val="0"/>
                  <w:marTop w:val="0"/>
                  <w:marBottom w:val="0"/>
                  <w:divBdr>
                    <w:top w:val="none" w:sz="0" w:space="0" w:color="auto"/>
                    <w:left w:val="none" w:sz="0" w:space="0" w:color="auto"/>
                    <w:bottom w:val="none" w:sz="0" w:space="0" w:color="auto"/>
                    <w:right w:val="none" w:sz="0" w:space="0" w:color="auto"/>
                  </w:divBdr>
                  <w:divsChild>
                    <w:div w:id="199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2080">
      <w:bodyDiv w:val="1"/>
      <w:marLeft w:val="0"/>
      <w:marRight w:val="0"/>
      <w:marTop w:val="0"/>
      <w:marBottom w:val="0"/>
      <w:divBdr>
        <w:top w:val="none" w:sz="0" w:space="0" w:color="auto"/>
        <w:left w:val="none" w:sz="0" w:space="0" w:color="auto"/>
        <w:bottom w:val="none" w:sz="0" w:space="0" w:color="auto"/>
        <w:right w:val="none" w:sz="0" w:space="0" w:color="auto"/>
      </w:divBdr>
      <w:divsChild>
        <w:div w:id="982075013">
          <w:marLeft w:val="0"/>
          <w:marRight w:val="0"/>
          <w:marTop w:val="0"/>
          <w:marBottom w:val="0"/>
          <w:divBdr>
            <w:top w:val="none" w:sz="0" w:space="0" w:color="auto"/>
            <w:left w:val="single" w:sz="6" w:space="0" w:color="B8B8B8"/>
            <w:bottom w:val="none" w:sz="0" w:space="0" w:color="auto"/>
            <w:right w:val="single" w:sz="6" w:space="0" w:color="B8B8B8"/>
          </w:divBdr>
          <w:divsChild>
            <w:div w:id="1238395272">
              <w:marLeft w:val="120"/>
              <w:marRight w:val="0"/>
              <w:marTop w:val="0"/>
              <w:marBottom w:val="0"/>
              <w:divBdr>
                <w:top w:val="none" w:sz="0" w:space="0" w:color="auto"/>
                <w:left w:val="none" w:sz="0" w:space="0" w:color="auto"/>
                <w:bottom w:val="none" w:sz="0" w:space="0" w:color="auto"/>
                <w:right w:val="none" w:sz="0" w:space="0" w:color="auto"/>
              </w:divBdr>
              <w:divsChild>
                <w:div w:id="1085497419">
                  <w:marLeft w:val="0"/>
                  <w:marRight w:val="3900"/>
                  <w:marTop w:val="0"/>
                  <w:marBottom w:val="0"/>
                  <w:divBdr>
                    <w:top w:val="single" w:sz="2" w:space="4" w:color="0045A0"/>
                    <w:left w:val="none" w:sz="0" w:space="0" w:color="auto"/>
                    <w:bottom w:val="none" w:sz="0" w:space="0" w:color="auto"/>
                    <w:right w:val="none" w:sz="0" w:space="0" w:color="auto"/>
                  </w:divBdr>
                  <w:divsChild>
                    <w:div w:id="1849829881">
                      <w:marLeft w:val="0"/>
                      <w:marRight w:val="0"/>
                      <w:marTop w:val="0"/>
                      <w:marBottom w:val="150"/>
                      <w:divBdr>
                        <w:top w:val="single" w:sz="2" w:space="4" w:color="B8B8B8"/>
                        <w:left w:val="single" w:sz="2" w:space="0" w:color="B8B8B8"/>
                        <w:bottom w:val="single" w:sz="2" w:space="4" w:color="B8B8B8"/>
                        <w:right w:val="single" w:sz="2" w:space="0" w:color="B8B8B8"/>
                      </w:divBdr>
                      <w:divsChild>
                        <w:div w:id="1028140608">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144712414">
      <w:bodyDiv w:val="1"/>
      <w:marLeft w:val="0"/>
      <w:marRight w:val="0"/>
      <w:marTop w:val="0"/>
      <w:marBottom w:val="0"/>
      <w:divBdr>
        <w:top w:val="none" w:sz="0" w:space="0" w:color="auto"/>
        <w:left w:val="none" w:sz="0" w:space="0" w:color="auto"/>
        <w:bottom w:val="none" w:sz="0" w:space="0" w:color="auto"/>
        <w:right w:val="none" w:sz="0" w:space="0" w:color="auto"/>
      </w:divBdr>
      <w:divsChild>
        <w:div w:id="1390567441">
          <w:marLeft w:val="0"/>
          <w:marRight w:val="0"/>
          <w:marTop w:val="0"/>
          <w:marBottom w:val="0"/>
          <w:divBdr>
            <w:top w:val="none" w:sz="0" w:space="0" w:color="auto"/>
            <w:left w:val="none" w:sz="0" w:space="0" w:color="auto"/>
            <w:bottom w:val="none" w:sz="0" w:space="0" w:color="auto"/>
            <w:right w:val="none" w:sz="0" w:space="0" w:color="auto"/>
          </w:divBdr>
          <w:divsChild>
            <w:div w:id="841310761">
              <w:marLeft w:val="0"/>
              <w:marRight w:val="0"/>
              <w:marTop w:val="0"/>
              <w:marBottom w:val="225"/>
              <w:divBdr>
                <w:top w:val="none" w:sz="0" w:space="0" w:color="auto"/>
                <w:left w:val="none" w:sz="0" w:space="0" w:color="auto"/>
                <w:bottom w:val="none" w:sz="0" w:space="0" w:color="auto"/>
                <w:right w:val="none" w:sz="0" w:space="0" w:color="auto"/>
              </w:divBdr>
              <w:divsChild>
                <w:div w:id="13720263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1">
      <w:bodyDiv w:val="1"/>
      <w:marLeft w:val="0"/>
      <w:marRight w:val="0"/>
      <w:marTop w:val="0"/>
      <w:marBottom w:val="0"/>
      <w:divBdr>
        <w:top w:val="none" w:sz="0" w:space="0" w:color="auto"/>
        <w:left w:val="none" w:sz="0" w:space="0" w:color="auto"/>
        <w:bottom w:val="none" w:sz="0" w:space="0" w:color="auto"/>
        <w:right w:val="none" w:sz="0" w:space="0" w:color="auto"/>
      </w:divBdr>
      <w:divsChild>
        <w:div w:id="1176767783">
          <w:marLeft w:val="0"/>
          <w:marRight w:val="0"/>
          <w:marTop w:val="0"/>
          <w:marBottom w:val="0"/>
          <w:divBdr>
            <w:top w:val="none" w:sz="0" w:space="0" w:color="auto"/>
            <w:left w:val="none" w:sz="0" w:space="0" w:color="auto"/>
            <w:bottom w:val="none" w:sz="0" w:space="0" w:color="auto"/>
            <w:right w:val="none" w:sz="0" w:space="0" w:color="auto"/>
          </w:divBdr>
          <w:divsChild>
            <w:div w:id="595947326">
              <w:marLeft w:val="0"/>
              <w:marRight w:val="0"/>
              <w:marTop w:val="0"/>
              <w:marBottom w:val="225"/>
              <w:divBdr>
                <w:top w:val="none" w:sz="0" w:space="0" w:color="auto"/>
                <w:left w:val="none" w:sz="0" w:space="0" w:color="auto"/>
                <w:bottom w:val="none" w:sz="0" w:space="0" w:color="auto"/>
                <w:right w:val="none" w:sz="0" w:space="0" w:color="auto"/>
              </w:divBdr>
              <w:divsChild>
                <w:div w:id="7944498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1130">
      <w:bodyDiv w:val="1"/>
      <w:marLeft w:val="0"/>
      <w:marRight w:val="0"/>
      <w:marTop w:val="0"/>
      <w:marBottom w:val="0"/>
      <w:divBdr>
        <w:top w:val="none" w:sz="0" w:space="0" w:color="auto"/>
        <w:left w:val="none" w:sz="0" w:space="0" w:color="auto"/>
        <w:bottom w:val="none" w:sz="0" w:space="0" w:color="auto"/>
        <w:right w:val="none" w:sz="0" w:space="0" w:color="auto"/>
      </w:divBdr>
      <w:divsChild>
        <w:div w:id="955016832">
          <w:marLeft w:val="0"/>
          <w:marRight w:val="0"/>
          <w:marTop w:val="0"/>
          <w:marBottom w:val="0"/>
          <w:divBdr>
            <w:top w:val="none" w:sz="0" w:space="0" w:color="auto"/>
            <w:left w:val="none" w:sz="0" w:space="0" w:color="auto"/>
            <w:bottom w:val="none" w:sz="0" w:space="0" w:color="auto"/>
            <w:right w:val="none" w:sz="0" w:space="0" w:color="auto"/>
          </w:divBdr>
          <w:divsChild>
            <w:div w:id="60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917">
      <w:bodyDiv w:val="1"/>
      <w:marLeft w:val="0"/>
      <w:marRight w:val="0"/>
      <w:marTop w:val="0"/>
      <w:marBottom w:val="0"/>
      <w:divBdr>
        <w:top w:val="none" w:sz="0" w:space="0" w:color="auto"/>
        <w:left w:val="none" w:sz="0" w:space="0" w:color="auto"/>
        <w:bottom w:val="none" w:sz="0" w:space="0" w:color="auto"/>
        <w:right w:val="none" w:sz="0" w:space="0" w:color="auto"/>
      </w:divBdr>
      <w:divsChild>
        <w:div w:id="1474175930">
          <w:marLeft w:val="0"/>
          <w:marRight w:val="0"/>
          <w:marTop w:val="0"/>
          <w:marBottom w:val="0"/>
          <w:divBdr>
            <w:top w:val="none" w:sz="0" w:space="0" w:color="auto"/>
            <w:left w:val="none" w:sz="0" w:space="0" w:color="auto"/>
            <w:bottom w:val="none" w:sz="0" w:space="0" w:color="auto"/>
            <w:right w:val="none" w:sz="0" w:space="0" w:color="auto"/>
          </w:divBdr>
          <w:divsChild>
            <w:div w:id="1945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686">
      <w:bodyDiv w:val="1"/>
      <w:marLeft w:val="0"/>
      <w:marRight w:val="0"/>
      <w:marTop w:val="0"/>
      <w:marBottom w:val="0"/>
      <w:divBdr>
        <w:top w:val="none" w:sz="0" w:space="0" w:color="auto"/>
        <w:left w:val="none" w:sz="0" w:space="0" w:color="auto"/>
        <w:bottom w:val="none" w:sz="0" w:space="0" w:color="auto"/>
        <w:right w:val="none" w:sz="0" w:space="0" w:color="auto"/>
      </w:divBdr>
      <w:divsChild>
        <w:div w:id="1958825717">
          <w:marLeft w:val="0"/>
          <w:marRight w:val="0"/>
          <w:marTop w:val="0"/>
          <w:marBottom w:val="0"/>
          <w:divBdr>
            <w:top w:val="none" w:sz="0" w:space="0" w:color="auto"/>
            <w:left w:val="none" w:sz="0" w:space="0" w:color="auto"/>
            <w:bottom w:val="none" w:sz="0" w:space="0" w:color="auto"/>
            <w:right w:val="none" w:sz="0" w:space="0" w:color="auto"/>
          </w:divBdr>
          <w:divsChild>
            <w:div w:id="1302227525">
              <w:marLeft w:val="0"/>
              <w:marRight w:val="0"/>
              <w:marTop w:val="0"/>
              <w:marBottom w:val="225"/>
              <w:divBdr>
                <w:top w:val="none" w:sz="0" w:space="0" w:color="auto"/>
                <w:left w:val="none" w:sz="0" w:space="0" w:color="auto"/>
                <w:bottom w:val="none" w:sz="0" w:space="0" w:color="auto"/>
                <w:right w:val="none" w:sz="0" w:space="0" w:color="auto"/>
              </w:divBdr>
              <w:divsChild>
                <w:div w:id="8736129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5380">
      <w:bodyDiv w:val="1"/>
      <w:marLeft w:val="0"/>
      <w:marRight w:val="0"/>
      <w:marTop w:val="0"/>
      <w:marBottom w:val="0"/>
      <w:divBdr>
        <w:top w:val="none" w:sz="0" w:space="0" w:color="auto"/>
        <w:left w:val="none" w:sz="0" w:space="0" w:color="auto"/>
        <w:bottom w:val="none" w:sz="0" w:space="0" w:color="auto"/>
        <w:right w:val="none" w:sz="0" w:space="0" w:color="auto"/>
      </w:divBdr>
      <w:divsChild>
        <w:div w:id="1553155337">
          <w:marLeft w:val="0"/>
          <w:marRight w:val="0"/>
          <w:marTop w:val="0"/>
          <w:marBottom w:val="0"/>
          <w:divBdr>
            <w:top w:val="none" w:sz="0" w:space="0" w:color="auto"/>
            <w:left w:val="none" w:sz="0" w:space="0" w:color="auto"/>
            <w:bottom w:val="none" w:sz="0" w:space="0" w:color="auto"/>
            <w:right w:val="none" w:sz="0" w:space="0" w:color="auto"/>
          </w:divBdr>
          <w:divsChild>
            <w:div w:id="18611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532">
      <w:bodyDiv w:val="1"/>
      <w:marLeft w:val="0"/>
      <w:marRight w:val="0"/>
      <w:marTop w:val="0"/>
      <w:marBottom w:val="0"/>
      <w:divBdr>
        <w:top w:val="none" w:sz="0" w:space="0" w:color="auto"/>
        <w:left w:val="none" w:sz="0" w:space="0" w:color="auto"/>
        <w:bottom w:val="none" w:sz="0" w:space="0" w:color="auto"/>
        <w:right w:val="none" w:sz="0" w:space="0" w:color="auto"/>
      </w:divBdr>
      <w:divsChild>
        <w:div w:id="1457604708">
          <w:marLeft w:val="0"/>
          <w:marRight w:val="0"/>
          <w:marTop w:val="0"/>
          <w:marBottom w:val="0"/>
          <w:divBdr>
            <w:top w:val="none" w:sz="0" w:space="0" w:color="auto"/>
            <w:left w:val="none" w:sz="0" w:space="0" w:color="auto"/>
            <w:bottom w:val="none" w:sz="0" w:space="0" w:color="auto"/>
            <w:right w:val="none" w:sz="0" w:space="0" w:color="auto"/>
          </w:divBdr>
          <w:divsChild>
            <w:div w:id="11422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0182">
      <w:bodyDiv w:val="1"/>
      <w:marLeft w:val="0"/>
      <w:marRight w:val="0"/>
      <w:marTop w:val="0"/>
      <w:marBottom w:val="0"/>
      <w:divBdr>
        <w:top w:val="none" w:sz="0" w:space="0" w:color="auto"/>
        <w:left w:val="none" w:sz="0" w:space="0" w:color="auto"/>
        <w:bottom w:val="none" w:sz="0" w:space="0" w:color="auto"/>
        <w:right w:val="none" w:sz="0" w:space="0" w:color="auto"/>
      </w:divBdr>
      <w:divsChild>
        <w:div w:id="1377703090">
          <w:marLeft w:val="0"/>
          <w:marRight w:val="0"/>
          <w:marTop w:val="0"/>
          <w:marBottom w:val="0"/>
          <w:divBdr>
            <w:top w:val="none" w:sz="0" w:space="0" w:color="auto"/>
            <w:left w:val="none" w:sz="0" w:space="0" w:color="auto"/>
            <w:bottom w:val="none" w:sz="0" w:space="0" w:color="auto"/>
            <w:right w:val="none" w:sz="0" w:space="0" w:color="auto"/>
          </w:divBdr>
          <w:divsChild>
            <w:div w:id="1690833443">
              <w:marLeft w:val="0"/>
              <w:marRight w:val="0"/>
              <w:marTop w:val="0"/>
              <w:marBottom w:val="225"/>
              <w:divBdr>
                <w:top w:val="none" w:sz="0" w:space="0" w:color="auto"/>
                <w:left w:val="none" w:sz="0" w:space="0" w:color="auto"/>
                <w:bottom w:val="none" w:sz="0" w:space="0" w:color="auto"/>
                <w:right w:val="none" w:sz="0" w:space="0" w:color="auto"/>
              </w:divBdr>
              <w:divsChild>
                <w:div w:id="18510692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5391">
      <w:bodyDiv w:val="1"/>
      <w:marLeft w:val="0"/>
      <w:marRight w:val="0"/>
      <w:marTop w:val="0"/>
      <w:marBottom w:val="0"/>
      <w:divBdr>
        <w:top w:val="none" w:sz="0" w:space="0" w:color="auto"/>
        <w:left w:val="none" w:sz="0" w:space="0" w:color="auto"/>
        <w:bottom w:val="none" w:sz="0" w:space="0" w:color="auto"/>
        <w:right w:val="none" w:sz="0" w:space="0" w:color="auto"/>
      </w:divBdr>
      <w:divsChild>
        <w:div w:id="992098414">
          <w:marLeft w:val="0"/>
          <w:marRight w:val="0"/>
          <w:marTop w:val="0"/>
          <w:marBottom w:val="0"/>
          <w:divBdr>
            <w:top w:val="none" w:sz="0" w:space="0" w:color="auto"/>
            <w:left w:val="none" w:sz="0" w:space="0" w:color="auto"/>
            <w:bottom w:val="none" w:sz="0" w:space="0" w:color="auto"/>
            <w:right w:val="none" w:sz="0" w:space="0" w:color="auto"/>
          </w:divBdr>
          <w:divsChild>
            <w:div w:id="754976763">
              <w:marLeft w:val="0"/>
              <w:marRight w:val="0"/>
              <w:marTop w:val="0"/>
              <w:marBottom w:val="0"/>
              <w:divBdr>
                <w:top w:val="none" w:sz="0" w:space="0" w:color="auto"/>
                <w:left w:val="none" w:sz="0" w:space="0" w:color="auto"/>
                <w:bottom w:val="none" w:sz="0" w:space="0" w:color="auto"/>
                <w:right w:val="none" w:sz="0" w:space="0" w:color="auto"/>
              </w:divBdr>
              <w:divsChild>
                <w:div w:id="1698308356">
                  <w:marLeft w:val="0"/>
                  <w:marRight w:val="0"/>
                  <w:marTop w:val="0"/>
                  <w:marBottom w:val="0"/>
                  <w:divBdr>
                    <w:top w:val="none" w:sz="0" w:space="0" w:color="auto"/>
                    <w:left w:val="none" w:sz="0" w:space="0" w:color="auto"/>
                    <w:bottom w:val="none" w:sz="0" w:space="0" w:color="auto"/>
                    <w:right w:val="none" w:sz="0" w:space="0" w:color="auto"/>
                  </w:divBdr>
                  <w:divsChild>
                    <w:div w:id="1037698414">
                      <w:marLeft w:val="0"/>
                      <w:marRight w:val="0"/>
                      <w:marTop w:val="0"/>
                      <w:marBottom w:val="0"/>
                      <w:divBdr>
                        <w:top w:val="none" w:sz="0" w:space="0" w:color="auto"/>
                        <w:left w:val="none" w:sz="0" w:space="0" w:color="auto"/>
                        <w:bottom w:val="none" w:sz="0" w:space="0" w:color="auto"/>
                        <w:right w:val="none" w:sz="0" w:space="0" w:color="auto"/>
                      </w:divBdr>
                      <w:divsChild>
                        <w:div w:id="1287128396">
                          <w:marLeft w:val="0"/>
                          <w:marRight w:val="0"/>
                          <w:marTop w:val="0"/>
                          <w:marBottom w:val="0"/>
                          <w:divBdr>
                            <w:top w:val="none" w:sz="0" w:space="0" w:color="auto"/>
                            <w:left w:val="none" w:sz="0" w:space="0" w:color="auto"/>
                            <w:bottom w:val="none" w:sz="0" w:space="0" w:color="auto"/>
                            <w:right w:val="none" w:sz="0" w:space="0" w:color="auto"/>
                          </w:divBdr>
                          <w:divsChild>
                            <w:div w:id="79764374">
                              <w:marLeft w:val="0"/>
                              <w:marRight w:val="0"/>
                              <w:marTop w:val="0"/>
                              <w:marBottom w:val="0"/>
                              <w:divBdr>
                                <w:top w:val="none" w:sz="0" w:space="0" w:color="auto"/>
                                <w:left w:val="none" w:sz="0" w:space="0" w:color="auto"/>
                                <w:bottom w:val="none" w:sz="0" w:space="0" w:color="auto"/>
                                <w:right w:val="none" w:sz="0" w:space="0" w:color="auto"/>
                              </w:divBdr>
                              <w:divsChild>
                                <w:div w:id="71392913">
                                  <w:marLeft w:val="0"/>
                                  <w:marRight w:val="0"/>
                                  <w:marTop w:val="0"/>
                                  <w:marBottom w:val="0"/>
                                  <w:divBdr>
                                    <w:top w:val="none" w:sz="0" w:space="0" w:color="auto"/>
                                    <w:left w:val="none" w:sz="0" w:space="0" w:color="auto"/>
                                    <w:bottom w:val="none" w:sz="0" w:space="0" w:color="auto"/>
                                    <w:right w:val="none" w:sz="0" w:space="0" w:color="auto"/>
                                  </w:divBdr>
                                  <w:divsChild>
                                    <w:div w:id="1425222819">
                                      <w:marLeft w:val="0"/>
                                      <w:marRight w:val="0"/>
                                      <w:marTop w:val="0"/>
                                      <w:marBottom w:val="343"/>
                                      <w:divBdr>
                                        <w:top w:val="single" w:sz="6" w:space="17" w:color="CCCCCC"/>
                                        <w:left w:val="single" w:sz="6" w:space="17" w:color="CCCCCC"/>
                                        <w:bottom w:val="single" w:sz="6" w:space="0" w:color="CCCCCC"/>
                                        <w:right w:val="single" w:sz="6" w:space="17" w:color="CCCCCC"/>
                                      </w:divBdr>
                                      <w:divsChild>
                                        <w:div w:id="2110463857">
                                          <w:marLeft w:val="0"/>
                                          <w:marRight w:val="0"/>
                                          <w:marTop w:val="0"/>
                                          <w:marBottom w:val="0"/>
                                          <w:divBdr>
                                            <w:top w:val="none" w:sz="0" w:space="0" w:color="auto"/>
                                            <w:left w:val="none" w:sz="0" w:space="0" w:color="auto"/>
                                            <w:bottom w:val="none" w:sz="0" w:space="0" w:color="auto"/>
                                            <w:right w:val="none" w:sz="0" w:space="0" w:color="auto"/>
                                          </w:divBdr>
                                          <w:divsChild>
                                            <w:div w:id="213020084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8274">
      <w:bodyDiv w:val="1"/>
      <w:marLeft w:val="0"/>
      <w:marRight w:val="0"/>
      <w:marTop w:val="0"/>
      <w:marBottom w:val="0"/>
      <w:divBdr>
        <w:top w:val="none" w:sz="0" w:space="0" w:color="auto"/>
        <w:left w:val="none" w:sz="0" w:space="0" w:color="auto"/>
        <w:bottom w:val="none" w:sz="0" w:space="0" w:color="auto"/>
        <w:right w:val="none" w:sz="0" w:space="0" w:color="auto"/>
      </w:divBdr>
      <w:divsChild>
        <w:div w:id="1589919344">
          <w:marLeft w:val="0"/>
          <w:marRight w:val="0"/>
          <w:marTop w:val="0"/>
          <w:marBottom w:val="0"/>
          <w:divBdr>
            <w:top w:val="none" w:sz="0" w:space="0" w:color="auto"/>
            <w:left w:val="none" w:sz="0" w:space="0" w:color="auto"/>
            <w:bottom w:val="none" w:sz="0" w:space="0" w:color="auto"/>
            <w:right w:val="none" w:sz="0" w:space="0" w:color="auto"/>
          </w:divBdr>
          <w:divsChild>
            <w:div w:id="17557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88">
      <w:bodyDiv w:val="1"/>
      <w:marLeft w:val="0"/>
      <w:marRight w:val="0"/>
      <w:marTop w:val="0"/>
      <w:marBottom w:val="0"/>
      <w:divBdr>
        <w:top w:val="none" w:sz="0" w:space="0" w:color="auto"/>
        <w:left w:val="none" w:sz="0" w:space="0" w:color="auto"/>
        <w:bottom w:val="none" w:sz="0" w:space="0" w:color="auto"/>
        <w:right w:val="none" w:sz="0" w:space="0" w:color="auto"/>
      </w:divBdr>
      <w:divsChild>
        <w:div w:id="401367377">
          <w:marLeft w:val="0"/>
          <w:marRight w:val="0"/>
          <w:marTop w:val="0"/>
          <w:marBottom w:val="0"/>
          <w:divBdr>
            <w:top w:val="none" w:sz="0" w:space="0" w:color="auto"/>
            <w:left w:val="none" w:sz="0" w:space="0" w:color="auto"/>
            <w:bottom w:val="none" w:sz="0" w:space="0" w:color="auto"/>
            <w:right w:val="none" w:sz="0" w:space="0" w:color="auto"/>
          </w:divBdr>
          <w:divsChild>
            <w:div w:id="1799489490">
              <w:marLeft w:val="0"/>
              <w:marRight w:val="0"/>
              <w:marTop w:val="0"/>
              <w:marBottom w:val="0"/>
              <w:divBdr>
                <w:top w:val="none" w:sz="0" w:space="0" w:color="auto"/>
                <w:left w:val="none" w:sz="0" w:space="0" w:color="auto"/>
                <w:bottom w:val="none" w:sz="0" w:space="0" w:color="auto"/>
                <w:right w:val="none" w:sz="0" w:space="0" w:color="auto"/>
              </w:divBdr>
              <w:divsChild>
                <w:div w:id="421269107">
                  <w:marLeft w:val="0"/>
                  <w:marRight w:val="0"/>
                  <w:marTop w:val="0"/>
                  <w:marBottom w:val="0"/>
                  <w:divBdr>
                    <w:top w:val="none" w:sz="0" w:space="0" w:color="auto"/>
                    <w:left w:val="none" w:sz="0" w:space="0" w:color="auto"/>
                    <w:bottom w:val="none" w:sz="0" w:space="0" w:color="auto"/>
                    <w:right w:val="none" w:sz="0" w:space="0" w:color="auto"/>
                  </w:divBdr>
                  <w:divsChild>
                    <w:div w:id="1872643951">
                      <w:marLeft w:val="0"/>
                      <w:marRight w:val="0"/>
                      <w:marTop w:val="0"/>
                      <w:marBottom w:val="300"/>
                      <w:divBdr>
                        <w:top w:val="none" w:sz="0" w:space="0" w:color="auto"/>
                        <w:left w:val="none" w:sz="0" w:space="0" w:color="auto"/>
                        <w:bottom w:val="none" w:sz="0" w:space="0" w:color="auto"/>
                        <w:right w:val="none" w:sz="0" w:space="0" w:color="auto"/>
                      </w:divBdr>
                      <w:divsChild>
                        <w:div w:id="2045017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6736404">
      <w:bodyDiv w:val="1"/>
      <w:marLeft w:val="0"/>
      <w:marRight w:val="0"/>
      <w:marTop w:val="0"/>
      <w:marBottom w:val="0"/>
      <w:divBdr>
        <w:top w:val="none" w:sz="0" w:space="0" w:color="auto"/>
        <w:left w:val="none" w:sz="0" w:space="0" w:color="auto"/>
        <w:bottom w:val="none" w:sz="0" w:space="0" w:color="auto"/>
        <w:right w:val="none" w:sz="0" w:space="0" w:color="auto"/>
      </w:divBdr>
      <w:divsChild>
        <w:div w:id="877543595">
          <w:marLeft w:val="0"/>
          <w:marRight w:val="0"/>
          <w:marTop w:val="0"/>
          <w:marBottom w:val="0"/>
          <w:divBdr>
            <w:top w:val="none" w:sz="0" w:space="0" w:color="auto"/>
            <w:left w:val="none" w:sz="0" w:space="0" w:color="auto"/>
            <w:bottom w:val="none" w:sz="0" w:space="0" w:color="auto"/>
            <w:right w:val="none" w:sz="0" w:space="0" w:color="auto"/>
          </w:divBdr>
          <w:divsChild>
            <w:div w:id="61874486">
              <w:marLeft w:val="0"/>
              <w:marRight w:val="0"/>
              <w:marTop w:val="0"/>
              <w:marBottom w:val="225"/>
              <w:divBdr>
                <w:top w:val="none" w:sz="0" w:space="0" w:color="auto"/>
                <w:left w:val="none" w:sz="0" w:space="0" w:color="auto"/>
                <w:bottom w:val="none" w:sz="0" w:space="0" w:color="auto"/>
                <w:right w:val="none" w:sz="0" w:space="0" w:color="auto"/>
              </w:divBdr>
              <w:divsChild>
                <w:div w:id="7792248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058">
      <w:bodyDiv w:val="1"/>
      <w:marLeft w:val="0"/>
      <w:marRight w:val="0"/>
      <w:marTop w:val="150"/>
      <w:marBottom w:val="150"/>
      <w:divBdr>
        <w:top w:val="none" w:sz="0" w:space="0" w:color="auto"/>
        <w:left w:val="none" w:sz="0" w:space="0" w:color="auto"/>
        <w:bottom w:val="none" w:sz="0" w:space="0" w:color="auto"/>
        <w:right w:val="none" w:sz="0" w:space="0" w:color="auto"/>
      </w:divBdr>
      <w:divsChild>
        <w:div w:id="1256861609">
          <w:marLeft w:val="0"/>
          <w:marRight w:val="0"/>
          <w:marTop w:val="0"/>
          <w:marBottom w:val="0"/>
          <w:divBdr>
            <w:top w:val="none" w:sz="0" w:space="0" w:color="auto"/>
            <w:left w:val="none" w:sz="0" w:space="0" w:color="auto"/>
            <w:bottom w:val="none" w:sz="0" w:space="0" w:color="auto"/>
            <w:right w:val="none" w:sz="0" w:space="0" w:color="auto"/>
          </w:divBdr>
          <w:divsChild>
            <w:div w:id="2024160405">
              <w:marLeft w:val="1"/>
              <w:marRight w:val="150"/>
              <w:marTop w:val="0"/>
              <w:marBottom w:val="0"/>
              <w:divBdr>
                <w:top w:val="none" w:sz="0" w:space="0" w:color="auto"/>
                <w:left w:val="none" w:sz="0" w:space="0" w:color="auto"/>
                <w:bottom w:val="none" w:sz="0" w:space="0" w:color="auto"/>
                <w:right w:val="single" w:sz="6" w:space="8" w:color="CCCCCC"/>
              </w:divBdr>
              <w:divsChild>
                <w:div w:id="1158812417">
                  <w:marLeft w:val="0"/>
                  <w:marRight w:val="0"/>
                  <w:marTop w:val="0"/>
                  <w:marBottom w:val="0"/>
                  <w:divBdr>
                    <w:top w:val="none" w:sz="0" w:space="0" w:color="auto"/>
                    <w:left w:val="none" w:sz="0" w:space="0" w:color="auto"/>
                    <w:bottom w:val="none" w:sz="0" w:space="0" w:color="auto"/>
                    <w:right w:val="none" w:sz="0" w:space="0" w:color="auto"/>
                  </w:divBdr>
                </w:div>
                <w:div w:id="6622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8217">
      <w:bodyDiv w:val="1"/>
      <w:marLeft w:val="0"/>
      <w:marRight w:val="0"/>
      <w:marTop w:val="0"/>
      <w:marBottom w:val="0"/>
      <w:divBdr>
        <w:top w:val="none" w:sz="0" w:space="0" w:color="auto"/>
        <w:left w:val="none" w:sz="0" w:space="0" w:color="auto"/>
        <w:bottom w:val="none" w:sz="0" w:space="0" w:color="auto"/>
        <w:right w:val="none" w:sz="0" w:space="0" w:color="auto"/>
      </w:divBdr>
      <w:divsChild>
        <w:div w:id="2054575530">
          <w:marLeft w:val="0"/>
          <w:marRight w:val="0"/>
          <w:marTop w:val="0"/>
          <w:marBottom w:val="0"/>
          <w:divBdr>
            <w:top w:val="none" w:sz="0" w:space="0" w:color="auto"/>
            <w:left w:val="none" w:sz="0" w:space="0" w:color="auto"/>
            <w:bottom w:val="none" w:sz="0" w:space="0" w:color="auto"/>
            <w:right w:val="none" w:sz="0" w:space="0" w:color="auto"/>
          </w:divBdr>
          <w:divsChild>
            <w:div w:id="1407533667">
              <w:marLeft w:val="0"/>
              <w:marRight w:val="0"/>
              <w:marTop w:val="0"/>
              <w:marBottom w:val="0"/>
              <w:divBdr>
                <w:top w:val="none" w:sz="0" w:space="0" w:color="auto"/>
                <w:left w:val="none" w:sz="0" w:space="0" w:color="auto"/>
                <w:bottom w:val="none" w:sz="0" w:space="0" w:color="auto"/>
                <w:right w:val="none" w:sz="0" w:space="0" w:color="auto"/>
              </w:divBdr>
              <w:divsChild>
                <w:div w:id="2073770173">
                  <w:marLeft w:val="0"/>
                  <w:marRight w:val="0"/>
                  <w:marTop w:val="0"/>
                  <w:marBottom w:val="0"/>
                  <w:divBdr>
                    <w:top w:val="none" w:sz="0" w:space="0" w:color="auto"/>
                    <w:left w:val="none" w:sz="0" w:space="0" w:color="auto"/>
                    <w:bottom w:val="none" w:sz="0" w:space="0" w:color="auto"/>
                    <w:right w:val="none" w:sz="0" w:space="0" w:color="auto"/>
                  </w:divBdr>
                  <w:divsChild>
                    <w:div w:id="2002268980">
                      <w:marLeft w:val="0"/>
                      <w:marRight w:val="0"/>
                      <w:marTop w:val="0"/>
                      <w:marBottom w:val="300"/>
                      <w:divBdr>
                        <w:top w:val="none" w:sz="0" w:space="0" w:color="auto"/>
                        <w:left w:val="none" w:sz="0" w:space="0" w:color="auto"/>
                        <w:bottom w:val="none" w:sz="0" w:space="0" w:color="auto"/>
                        <w:right w:val="none" w:sz="0" w:space="0" w:color="auto"/>
                      </w:divBdr>
                      <w:divsChild>
                        <w:div w:id="1137530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ru/bdomp/brp_4.nsf/e78a48070f128a7b43256999005bcbb3/13d9e46fa499e113c3256ee100355fe5!OpenDocument" TargetMode="External"/><Relationship Id="rId18" Type="http://schemas.openxmlformats.org/officeDocument/2006/relationships/hyperlink" Target="http://dpsu.gov.ua/en/about/news/news_3821.htm" TargetMode="External"/><Relationship Id="rId26" Type="http://schemas.openxmlformats.org/officeDocument/2006/relationships/hyperlink" Target="ms-appx://wikimediafoundation.wikipedia/wiki/Tbilisi" TargetMode="External"/><Relationship Id="rId39" Type="http://schemas.openxmlformats.org/officeDocument/2006/relationships/hyperlink" Target="http://www.themoscowtimes.com/mobile/article/482927.html" TargetMode="External"/><Relationship Id="rId21" Type="http://schemas.openxmlformats.org/officeDocument/2006/relationships/hyperlink" Target="http://www.publications.parliament.uk/pa/cm201314/cmhansrd/cm140408/debtext/140408-0001.htm" TargetMode="External"/><Relationship Id="rId34" Type="http://schemas.openxmlformats.org/officeDocument/2006/relationships/hyperlink" Target="http://www.civil.ge/eng/article.php?id=3106" TargetMode="External"/><Relationship Id="rId42" Type="http://schemas.openxmlformats.org/officeDocument/2006/relationships/hyperlink" Target="http://www.civil.ge/eng/article.php?id=27060" TargetMode="External"/><Relationship Id="rId47" Type="http://schemas.openxmlformats.org/officeDocument/2006/relationships/hyperlink" Target="http://lifenews.ru/news/132567" TargetMode="External"/><Relationship Id="rId50" Type="http://schemas.openxmlformats.org/officeDocument/2006/relationships/hyperlink" Target="http://www.economist.com/blogs/easternapproaches/2014/05/eastern-ukraines-referendums" TargetMode="External"/><Relationship Id="rId55" Type="http://schemas.openxmlformats.org/officeDocument/2006/relationships/hyperlink" Target="http://rt.com/politics/162256-russia-global-domination-preferences/" TargetMode="External"/><Relationship Id="rId63" Type="http://schemas.openxmlformats.org/officeDocument/2006/relationships/hyperlink" Target="http://www.cidcm.umd.edu/mar/assessment.asp?groupId=37203" TargetMode="External"/><Relationship Id="rId68" Type="http://schemas.openxmlformats.org/officeDocument/2006/relationships/hyperlink" Target="http://www.cidcm.umd.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su.gov.ua/en/about/news/news_3821.htm" TargetMode="External"/><Relationship Id="rId29" Type="http://schemas.openxmlformats.org/officeDocument/2006/relationships/hyperlink" Target="ms-appx://wikimediafoundation.wikipedia/wiki/United_States" TargetMode="External"/><Relationship Id="rId11" Type="http://schemas.openxmlformats.org/officeDocument/2006/relationships/image" Target="media/image2.emf"/><Relationship Id="rId24" Type="http://schemas.openxmlformats.org/officeDocument/2006/relationships/hyperlink" Target="ms-appx://wikimediafoundation.wikipedia/wiki/Ministry_of_Foreign_Affairs_%28Georgia%29" TargetMode="External"/><Relationship Id="rId32" Type="http://schemas.openxmlformats.org/officeDocument/2006/relationships/hyperlink" Target="ms-appx://wikimediafoundation.wikipedia/wiki/Ministry_of_Foreign_Affairs_%28Georgia%29" TargetMode="External"/><Relationship Id="rId37" Type="http://schemas.openxmlformats.org/officeDocument/2006/relationships/hyperlink" Target="http://news.bbc.co.uk/1/hi/world/europe/7551595.stm" TargetMode="External"/><Relationship Id="rId40" Type="http://schemas.openxmlformats.org/officeDocument/2006/relationships/hyperlink" Target="http://rt.com/news/crimea-resolution-independence-ukraine-346/" TargetMode="External"/><Relationship Id="rId45" Type="http://schemas.openxmlformats.org/officeDocument/2006/relationships/hyperlink" Target="http://www.economist.com/blogs/easternapproaches/2014/04/central-europe-pulls-together" TargetMode="External"/><Relationship Id="rId53" Type="http://schemas.openxmlformats.org/officeDocument/2006/relationships/hyperlink" Target="http://www.economist.com/blogs/easternapproaches/2014/05/azerbaijan-and-council-europe" TargetMode="External"/><Relationship Id="rId58" Type="http://schemas.openxmlformats.org/officeDocument/2006/relationships/hyperlink" Target="http://www.telegraph.co.uk/news/worldnews/europe/ukraine/10922531/Vladimir-Putin-revokes-Russias-mandate-for-use-of-military-force-in-Ukraine.html" TargetMode="External"/><Relationship Id="rId66" Type="http://schemas.openxmlformats.org/officeDocument/2006/relationships/hyperlink" Target="http://www.cidcm.umd.edu/"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visalink-russia.com/russian-federation-federal-law-citizenship.html" TargetMode="External"/><Relationship Id="rId23" Type="http://schemas.openxmlformats.org/officeDocument/2006/relationships/hyperlink" Target="http://eng.kremlin.ru/transcripts/5328" TargetMode="External"/><Relationship Id="rId28" Type="http://schemas.openxmlformats.org/officeDocument/2006/relationships/hyperlink" Target="ms-appx://wikimediafoundation.wikipedia/wiki/Caucasus_Institute_for_Peace%2c_Democracy_and_Development" TargetMode="External"/><Relationship Id="rId36" Type="http://schemas.openxmlformats.org/officeDocument/2006/relationships/hyperlink" Target="http://rt.com/news/russian-language-abroad-debated-in-moscow/" TargetMode="External"/><Relationship Id="rId49" Type="http://schemas.openxmlformats.org/officeDocument/2006/relationships/hyperlink" Target="http://www.bbc.co.uk/news/world-europe-27344029" TargetMode="External"/><Relationship Id="rId57" Type="http://schemas.openxmlformats.org/officeDocument/2006/relationships/hyperlink" Target="http://www.svoboda.org/media/photogallery/25424324.html?nocache=1" TargetMode="External"/><Relationship Id="rId61" Type="http://schemas.openxmlformats.org/officeDocument/2006/relationships/hyperlink" Target="http://www.cidcm.umd.edu/mar/assessment.asp?groupId=37201" TargetMode="External"/><Relationship Id="rId10" Type="http://schemas.openxmlformats.org/officeDocument/2006/relationships/hyperlink" Target="ms-appx://wikimediafoundation.wikipedia/wiki/Chi%C8%99in%C4%83u" TargetMode="External"/><Relationship Id="rId19" Type="http://schemas.openxmlformats.org/officeDocument/2006/relationships/hyperlink" Target="http://dpsu.gov.ua/en/about/news/news_3821.htm" TargetMode="External"/><Relationship Id="rId31" Type="http://schemas.openxmlformats.org/officeDocument/2006/relationships/hyperlink" Target="ms-appx://wikimediafoundation.wikipedia/wiki/Ministry_of_Justice_%28Georgia%29" TargetMode="External"/><Relationship Id="rId44" Type="http://schemas.openxmlformats.org/officeDocument/2006/relationships/hyperlink" Target="http://www.bbc.co.uk/news/world-europe-26713975" TargetMode="External"/><Relationship Id="rId52" Type="http://schemas.openxmlformats.org/officeDocument/2006/relationships/hyperlink" Target="http://www.economist.com/blogs/easternapproaches/2014/05/ukraines-bogus-referendums" TargetMode="External"/><Relationship Id="rId60" Type="http://schemas.openxmlformats.org/officeDocument/2006/relationships/hyperlink" Target="http://www.cidcm.umd.edu/" TargetMode="External"/><Relationship Id="rId65" Type="http://schemas.openxmlformats.org/officeDocument/2006/relationships/hyperlink" Target="http://www.cidcm.umd.edu/mar/assessment.asp?groupId=36701"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chive.kremlin.ru/eng/text/docs/2008/07/204750.shtml" TargetMode="External"/><Relationship Id="rId22" Type="http://schemas.openxmlformats.org/officeDocument/2006/relationships/hyperlink" Target="http://www.un.org/en/documents/charter/.shtml" TargetMode="External"/><Relationship Id="rId27" Type="http://schemas.openxmlformats.org/officeDocument/2006/relationships/hyperlink" Target="ms-appx://wikimediafoundation.wikipedia/wiki/Think-tank" TargetMode="External"/><Relationship Id="rId30" Type="http://schemas.openxmlformats.org/officeDocument/2006/relationships/hyperlink" Target="ms-appx://wikimediafoundation.wikipedia/wiki/State_Ministry_for_Reintegration_%28Georgia%29" TargetMode="External"/><Relationship Id="rId35" Type="http://schemas.openxmlformats.org/officeDocument/2006/relationships/hyperlink" Target="http://libsta28.lib.cam.ac.uk:2154/docview/460500716?pq-origsite=summon" TargetMode="External"/><Relationship Id="rId43" Type="http://schemas.openxmlformats.org/officeDocument/2006/relationships/hyperlink" Target="http://www.economist.com/blogs/easternapproaches/2014/03/crimea-russian-imagination-0?fsrc=nlw%7Cnewe%7C3-31-2014%7C8191566%7C38930582%7CUK" TargetMode="External"/><Relationship Id="rId48" Type="http://schemas.openxmlformats.org/officeDocument/2006/relationships/hyperlink" Target="http://rt.com/politics/russian-citizenship-ancestors-language-764/" TargetMode="External"/><Relationship Id="rId56" Type="http://schemas.openxmlformats.org/officeDocument/2006/relationships/hyperlink" Target="http://en.wikipedia.org/wiki/Irakli_Garibashvili" TargetMode="External"/><Relationship Id="rId64" Type="http://schemas.openxmlformats.org/officeDocument/2006/relationships/hyperlink" Target="http://www.cidcm.umd.edu/" TargetMode="External"/><Relationship Id="rId69" Type="http://schemas.openxmlformats.org/officeDocument/2006/relationships/hyperlink" Target="http://www.cidcm.umd.edu/mar/assessment.asp?groupId=36902" TargetMode="External"/><Relationship Id="rId8" Type="http://schemas.openxmlformats.org/officeDocument/2006/relationships/endnotes" Target="endnotes.xml"/><Relationship Id="rId51" Type="http://schemas.openxmlformats.org/officeDocument/2006/relationships/hyperlink" Target="http://rt.com/news/158164-moldova-rogozin-airspace-romani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dpsu.gov.ua/en/about/news/news_3821.htm" TargetMode="External"/><Relationship Id="rId25" Type="http://schemas.openxmlformats.org/officeDocument/2006/relationships/hyperlink" Target="ms-appx://wikimediafoundation.wikipedia/wiki/Ministry_of_Education_and_Science_of_Georgia" TargetMode="External"/><Relationship Id="rId33" Type="http://schemas.openxmlformats.org/officeDocument/2006/relationships/hyperlink" Target="ms-appx://wikimediafoundation.wikipedia/wiki/National_Security_Council_of_Georgia" TargetMode="External"/><Relationship Id="rId38" Type="http://schemas.openxmlformats.org/officeDocument/2006/relationships/hyperlink" Target="http://www.reuters.com/article/2013/06/18/us-russia-azerbaijan-arms-idUSBRE95H0KM20130618" TargetMode="External"/><Relationship Id="rId46" Type="http://schemas.openxmlformats.org/officeDocument/2006/relationships/hyperlink" Target="http://rt.com/news/putin-ukraine-military-operation-120/" TargetMode="External"/><Relationship Id="rId59" Type="http://schemas.openxmlformats.org/officeDocument/2006/relationships/hyperlink" Target="http://www.cidcm.umd.edu/" TargetMode="External"/><Relationship Id="rId67" Type="http://schemas.openxmlformats.org/officeDocument/2006/relationships/hyperlink" Target="http://www.cidcm.umd.edu/mar/assessment.asp?groupId=36905" TargetMode="External"/><Relationship Id="rId20" Type="http://schemas.openxmlformats.org/officeDocument/2006/relationships/hyperlink" Target="http://www.moldova.md/en/europa/" TargetMode="External"/><Relationship Id="rId41" Type="http://schemas.openxmlformats.org/officeDocument/2006/relationships/hyperlink" Target="http://www.civil.ge/eng/article.php?id=27060" TargetMode="External"/><Relationship Id="rId54" Type="http://schemas.openxmlformats.org/officeDocument/2006/relationships/hyperlink" Target="http://rt.com/news/158908-lavrov-russia-ukraine-nato/" TargetMode="External"/><Relationship Id="rId62" Type="http://schemas.openxmlformats.org/officeDocument/2006/relationships/hyperlink" Target="http://www.cidcm.umd.ed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en.ria.ru/russia/20140225/187885030/Plans-to-Give-Russian-Passports-to-Ukrainians-Spark-Debate.html" TargetMode="External"/><Relationship Id="rId13" Type="http://schemas.openxmlformats.org/officeDocument/2006/relationships/hyperlink" Target="ms-appx://wikimediafoundation.wikipedia/wiki/United_States" TargetMode="External"/><Relationship Id="rId18" Type="http://schemas.openxmlformats.org/officeDocument/2006/relationships/hyperlink" Target="http://www.mid.ru/bdomp/brp_4.nsf/e78a48070f128a7b43256999005bcbb3/13d9e46fa499e113c3256ee100355fe5!OpenDocument" TargetMode="External"/><Relationship Id="rId26" Type="http://schemas.openxmlformats.org/officeDocument/2006/relationships/hyperlink" Target="http://www.publications.parliament.uk/pa/cm201314/cmhansrd/cm140408/debtext/140408-0001.htm" TargetMode="External"/><Relationship Id="rId3" Type="http://schemas.openxmlformats.org/officeDocument/2006/relationships/hyperlink" Target="http://www.moldova.md/en/europa/" TargetMode="External"/><Relationship Id="rId21" Type="http://schemas.openxmlformats.org/officeDocument/2006/relationships/hyperlink" Target="http://news.bbc.co.uk/1/hi/world/europe/7551595.stm" TargetMode="External"/><Relationship Id="rId34" Type="http://schemas.openxmlformats.org/officeDocument/2006/relationships/hyperlink" Target="http://www.dailymail.co.uk/news/article-2574131/How-Russian-television-used-actress-pretend-five-different-people-opposed-revolution-reported-normal-Ukrainians-backed-Kremlin.html" TargetMode="External"/><Relationship Id="rId7" Type="http://schemas.openxmlformats.org/officeDocument/2006/relationships/hyperlink" Target="http://rt.com/politics/russian-citizenship-ancestors-language-764/" TargetMode="External"/><Relationship Id="rId12" Type="http://schemas.openxmlformats.org/officeDocument/2006/relationships/hyperlink" Target="ms-appx://wikimediafoundation.wikipedia/wiki/Ministry_of_Education_and_Science_of_Georgia" TargetMode="External"/><Relationship Id="rId17" Type="http://schemas.openxmlformats.org/officeDocument/2006/relationships/hyperlink" Target="http://www.civil.ge/eng/article.php?id=27060" TargetMode="External"/><Relationship Id="rId25" Type="http://schemas.openxmlformats.org/officeDocument/2006/relationships/hyperlink" Target="http://voiceofrussia.com/news/2014_04_02/Putin-endorses-denouncement-of-Black-Sea-Fleet-agreements-with-Ukraine-1075/" TargetMode="External"/><Relationship Id="rId33" Type="http://schemas.openxmlformats.org/officeDocument/2006/relationships/hyperlink" Target="http://www.economist.com/blogs/easternapproaches/2014/05/ukraines-bogus-referendums" TargetMode="External"/><Relationship Id="rId2" Type="http://schemas.openxmlformats.org/officeDocument/2006/relationships/hyperlink" Target="http://www.economist.com/blogs/easternapproaches/2014/05/azerbaijan-and-council-europe" TargetMode="External"/><Relationship Id="rId16" Type="http://schemas.openxmlformats.org/officeDocument/2006/relationships/hyperlink" Target="http://www.civil.ge/eng/article.php?id=27060" TargetMode="External"/><Relationship Id="rId20" Type="http://schemas.openxmlformats.org/officeDocument/2006/relationships/hyperlink" Target="http://www.civil.ge/eng/article.php?id=3106" TargetMode="External"/><Relationship Id="rId29" Type="http://schemas.openxmlformats.org/officeDocument/2006/relationships/hyperlink" Target="http://rt.com/news/putin-q&amp;a-ukraine-crimea-220/" TargetMode="External"/><Relationship Id="rId1" Type="http://schemas.openxmlformats.org/officeDocument/2006/relationships/hyperlink" Target="ms-appx://wikimediafoundation.wikipedia/wiki/Ministry_of_Foreign_Affairs_%28Georgia%29" TargetMode="External"/><Relationship Id="rId6" Type="http://schemas.openxmlformats.org/officeDocument/2006/relationships/hyperlink" Target="http://visalink-russia.com/russian-federation-federal-law-citizenship.html" TargetMode="External"/><Relationship Id="rId11" Type="http://schemas.openxmlformats.org/officeDocument/2006/relationships/hyperlink" Target="ms-appx://wikimediafoundation.wikipedia/wiki/Ministry_of_Foreign_Affairs_%28Georgia%29" TargetMode="External"/><Relationship Id="rId24" Type="http://schemas.openxmlformats.org/officeDocument/2006/relationships/hyperlink" Target="http://rt.com/news/158908-lavrov-russia-ukraine-nato/" TargetMode="External"/><Relationship Id="rId32" Type="http://schemas.openxmlformats.org/officeDocument/2006/relationships/hyperlink" Target="http://lifenews.ru/news/132567" TargetMode="External"/><Relationship Id="rId5" Type="http://schemas.openxmlformats.org/officeDocument/2006/relationships/hyperlink" Target="http://rt.com/news/russian-language-abroad-debated-in-moscow/" TargetMode="External"/><Relationship Id="rId15" Type="http://schemas.openxmlformats.org/officeDocument/2006/relationships/hyperlink" Target="http://en.wikipedia.org/wiki/Irakli_Garibashvili" TargetMode="External"/><Relationship Id="rId23" Type="http://schemas.openxmlformats.org/officeDocument/2006/relationships/hyperlink" Target="http://www.cidcm.umd.edu/mar/assessment.asp?groupId=36905" TargetMode="External"/><Relationship Id="rId28" Type="http://schemas.openxmlformats.org/officeDocument/2006/relationships/hyperlink" Target="http://www.bbc.co.uk/news/world-europe-27849437" TargetMode="External"/><Relationship Id="rId36" Type="http://schemas.openxmlformats.org/officeDocument/2006/relationships/hyperlink" Target="http://www.economist.com/blogs/easternapproaches/2014/04/central-europe-pulls-together" TargetMode="External"/><Relationship Id="rId10" Type="http://schemas.openxmlformats.org/officeDocument/2006/relationships/hyperlink" Target="ms-appx://wikimediafoundation.wikipedia/wiki/Ministry_of_Foreign_Affairs_%28Georgia%29" TargetMode="External"/><Relationship Id="rId19" Type="http://schemas.openxmlformats.org/officeDocument/2006/relationships/hyperlink" Target="http://www.civil.ge/eng/article.php?id=14575" TargetMode="External"/><Relationship Id="rId31" Type="http://schemas.openxmlformats.org/officeDocument/2006/relationships/hyperlink" Target="http://www.economist.com/blogs/easternapproaches/2014/05/ukraines-bogus-referendums" TargetMode="External"/><Relationship Id="rId4" Type="http://schemas.openxmlformats.org/officeDocument/2006/relationships/hyperlink" Target="http://www.osce.org/odihr/elections/latvia/23954" TargetMode="External"/><Relationship Id="rId9" Type="http://schemas.openxmlformats.org/officeDocument/2006/relationships/hyperlink" Target="http://www.bbc.co.uk/news/world-europe-26713975" TargetMode="External"/><Relationship Id="rId14" Type="http://schemas.openxmlformats.org/officeDocument/2006/relationships/hyperlink" Target="ms-appx://wikimediafoundation.wikipedia/wiki/United_States" TargetMode="External"/><Relationship Id="rId22" Type="http://schemas.openxmlformats.org/officeDocument/2006/relationships/hyperlink" Target="http://www.cidcm.umd.edu/mar/assessment.asp?groupId=36905" TargetMode="External"/><Relationship Id="rId27" Type="http://schemas.openxmlformats.org/officeDocument/2006/relationships/hyperlink" Target="http://www.economist.com/blogs/easternapproaches/2014/05/eastern-ukraines-referendums" TargetMode="External"/><Relationship Id="rId30" Type="http://schemas.openxmlformats.org/officeDocument/2006/relationships/hyperlink" Target="http://dpsu.gov.ua/en/about/news/news_3821.htm" TargetMode="External"/><Relationship Id="rId35" Type="http://schemas.openxmlformats.org/officeDocument/2006/relationships/hyperlink" Target="http://rt.com/news/putin-ukraine-military-operation-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0D49C5-1986-490D-B2CC-89685F17BE98}">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D2D7-71E1-450A-B7CC-73E29184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26840</Words>
  <Characters>152991</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Defence Academy Of The United Kingdom</Company>
  <LinksUpToDate>false</LinksUpToDate>
  <CharactersWithSpaces>179473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Sutton</dc:creator>
  <cp:lastModifiedBy>DDS Director (RAF) Gp Capt P Wilkins</cp:lastModifiedBy>
  <cp:revision>2</cp:revision>
  <cp:lastPrinted>2014-07-10T20:25:00Z</cp:lastPrinted>
  <dcterms:created xsi:type="dcterms:W3CDTF">2014-09-02T07:45:00Z</dcterms:created>
  <dcterms:modified xsi:type="dcterms:W3CDTF">2014-09-02T07:45:00Z</dcterms:modified>
</cp:coreProperties>
</file>